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686" w:rsidRPr="00B865DE" w:rsidRDefault="00F17686" w:rsidP="00F17686">
      <w:pPr>
        <w:ind w:firstLine="708"/>
        <w:rPr>
          <w:rFonts w:ascii="Times New Roman" w:hAnsi="Times New Roman"/>
          <w:b/>
          <w:sz w:val="28"/>
          <w:szCs w:val="28"/>
        </w:rPr>
      </w:pPr>
      <w:r w:rsidRPr="00B865DE">
        <w:rPr>
          <w:rFonts w:ascii="Times New Roman" w:hAnsi="Times New Roman"/>
          <w:b/>
          <w:sz w:val="28"/>
          <w:szCs w:val="28"/>
        </w:rPr>
        <w:t>2.1 Работа схемы горочной рельсовой цепи  50 Гц</w:t>
      </w:r>
    </w:p>
    <w:p w:rsidR="00F17686" w:rsidRPr="00B865DE" w:rsidRDefault="00F17686" w:rsidP="00F1768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5DE">
        <w:rPr>
          <w:rFonts w:ascii="Times New Roman" w:hAnsi="Times New Roman"/>
          <w:sz w:val="28"/>
          <w:szCs w:val="28"/>
        </w:rPr>
        <w:t>50 Гц. Рельсовая цепь дополнена двумя магнитными педалями. Педаль П</w:t>
      </w:r>
      <w:proofErr w:type="gramStart"/>
      <w:r w:rsidRPr="00B865DE">
        <w:rPr>
          <w:rFonts w:ascii="Times New Roman" w:hAnsi="Times New Roman"/>
          <w:sz w:val="28"/>
          <w:szCs w:val="28"/>
        </w:rPr>
        <w:t>1</w:t>
      </w:r>
      <w:proofErr w:type="gramEnd"/>
      <w:r w:rsidRPr="00B865DE">
        <w:rPr>
          <w:rFonts w:ascii="Times New Roman" w:hAnsi="Times New Roman"/>
          <w:sz w:val="28"/>
          <w:szCs w:val="28"/>
        </w:rPr>
        <w:t xml:space="preserve"> установлена от остряков стрелки на расстоянии 4 м, педаль П2— на расстоянии 5,5—6 м </w:t>
      </w:r>
      <w:r w:rsidRPr="00802DBB">
        <w:rPr>
          <w:rFonts w:ascii="Times New Roman" w:hAnsi="Times New Roman"/>
          <w:color w:val="000000"/>
          <w:sz w:val="28"/>
          <w:szCs w:val="28"/>
        </w:rPr>
        <w:t>(рисунок 9).</w:t>
      </w:r>
    </w:p>
    <w:p w:rsidR="00F17686" w:rsidRPr="00B865DE" w:rsidRDefault="00F17686" w:rsidP="00F1768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5DE">
        <w:rPr>
          <w:rFonts w:ascii="Times New Roman" w:hAnsi="Times New Roman"/>
          <w:sz w:val="28"/>
          <w:szCs w:val="28"/>
        </w:rPr>
        <w:t>Рельсовая цепь имеет путевое реле С</w:t>
      </w:r>
      <w:proofErr w:type="gramStart"/>
      <w:r w:rsidRPr="00B865DE">
        <w:rPr>
          <w:rFonts w:ascii="Times New Roman" w:hAnsi="Times New Roman"/>
          <w:sz w:val="28"/>
          <w:szCs w:val="28"/>
        </w:rPr>
        <w:t>П(</w:t>
      </w:r>
      <w:proofErr w:type="gramEnd"/>
      <w:r w:rsidRPr="00B865DE">
        <w:rPr>
          <w:rFonts w:ascii="Times New Roman" w:hAnsi="Times New Roman"/>
          <w:sz w:val="28"/>
          <w:szCs w:val="28"/>
        </w:rPr>
        <w:t xml:space="preserve">НВШ1-800 или НВШ1-1100), включенное по схеме однополупериодного выпрямления. Рельсовая цепь получает питание от путевого трансформатора </w:t>
      </w:r>
      <w:proofErr w:type="gramStart"/>
      <w:r w:rsidRPr="00B865DE">
        <w:rPr>
          <w:rFonts w:ascii="Times New Roman" w:hAnsi="Times New Roman"/>
          <w:sz w:val="28"/>
          <w:szCs w:val="28"/>
        </w:rPr>
        <w:t>ПТ</w:t>
      </w:r>
      <w:proofErr w:type="gramEnd"/>
      <w:r w:rsidRPr="00B865DE">
        <w:rPr>
          <w:rFonts w:ascii="Times New Roman" w:hAnsi="Times New Roman"/>
          <w:sz w:val="28"/>
          <w:szCs w:val="28"/>
        </w:rPr>
        <w:t xml:space="preserve"> (ПТМ-А). Последовательно в цепь первичной обмотки трансформатора </w:t>
      </w:r>
      <w:proofErr w:type="gramStart"/>
      <w:r w:rsidRPr="00B865DE">
        <w:rPr>
          <w:rFonts w:ascii="Times New Roman" w:hAnsi="Times New Roman"/>
          <w:sz w:val="28"/>
          <w:szCs w:val="28"/>
        </w:rPr>
        <w:t>ПТ</w:t>
      </w:r>
      <w:proofErr w:type="gramEnd"/>
      <w:r w:rsidRPr="00B865DE">
        <w:rPr>
          <w:rFonts w:ascii="Times New Roman" w:hAnsi="Times New Roman"/>
          <w:sz w:val="28"/>
          <w:szCs w:val="28"/>
        </w:rPr>
        <w:t xml:space="preserve"> включены резисторы R1 и R2 сопротивлением по 400 Ом на ток </w:t>
      </w:r>
    </w:p>
    <w:p w:rsidR="00F17686" w:rsidRPr="00B865DE" w:rsidRDefault="00F17686" w:rsidP="00F17686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865DE">
        <w:rPr>
          <w:rFonts w:ascii="Times New Roman" w:hAnsi="Times New Roman"/>
          <w:sz w:val="28"/>
          <w:szCs w:val="28"/>
        </w:rPr>
        <w:t>0,2</w:t>
      </w:r>
      <w:proofErr w:type="gramStart"/>
      <w:r w:rsidRPr="00B865DE">
        <w:rPr>
          <w:rFonts w:ascii="Times New Roman" w:hAnsi="Times New Roman"/>
          <w:sz w:val="28"/>
          <w:szCs w:val="28"/>
        </w:rPr>
        <w:t xml:space="preserve"> А</w:t>
      </w:r>
      <w:proofErr w:type="gramEnd"/>
      <w:r w:rsidRPr="00B865DE">
        <w:rPr>
          <w:rFonts w:ascii="Times New Roman" w:hAnsi="Times New Roman"/>
          <w:sz w:val="28"/>
          <w:szCs w:val="28"/>
        </w:rPr>
        <w:t>, а параллельно R1 — стрелочное путевое реле СП. В схеме вклю</w:t>
      </w:r>
      <w:r w:rsidRPr="00B865DE">
        <w:rPr>
          <w:rFonts w:ascii="Times New Roman" w:hAnsi="Times New Roman"/>
          <w:sz w:val="28"/>
          <w:szCs w:val="28"/>
        </w:rPr>
        <w:softHyphen/>
        <w:t>чено реле контроля напряжения</w:t>
      </w:r>
      <w:proofErr w:type="gramStart"/>
      <w:r w:rsidRPr="00B865DE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B865DE">
        <w:rPr>
          <w:rFonts w:ascii="Times New Roman" w:hAnsi="Times New Roman"/>
          <w:sz w:val="28"/>
          <w:szCs w:val="28"/>
        </w:rPr>
        <w:t xml:space="preserve"> (АСШ2-110), которое нормально возбуждено и обесточивается при пропадании или снижении напряже</w:t>
      </w:r>
      <w:r w:rsidRPr="00B865DE">
        <w:rPr>
          <w:rFonts w:ascii="Times New Roman" w:hAnsi="Times New Roman"/>
          <w:sz w:val="28"/>
          <w:szCs w:val="28"/>
        </w:rPr>
        <w:softHyphen/>
        <w:t>ния в луче питания ниже напряжения надежного притяжения якоря путевого реле при шунтировании рельсовой цепи. При выключении реле</w:t>
      </w:r>
      <w:proofErr w:type="gramStart"/>
      <w:r w:rsidRPr="00B865DE">
        <w:rPr>
          <w:rFonts w:ascii="Times New Roman" w:hAnsi="Times New Roman"/>
          <w:sz w:val="28"/>
          <w:szCs w:val="28"/>
        </w:rPr>
        <w:t xml:space="preserve"> В</w:t>
      </w:r>
      <w:proofErr w:type="gramEnd"/>
      <w:r w:rsidRPr="00B865DE">
        <w:rPr>
          <w:rFonts w:ascii="Times New Roman" w:hAnsi="Times New Roman"/>
          <w:sz w:val="28"/>
          <w:szCs w:val="28"/>
        </w:rPr>
        <w:t xml:space="preserve"> исключается возможность перевода стрелки.</w:t>
      </w:r>
    </w:p>
    <w:p w:rsidR="00F17686" w:rsidRDefault="00F17686" w:rsidP="00F1768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17686" w:rsidRDefault="00F17686" w:rsidP="00F17686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095625" cy="2990850"/>
            <wp:effectExtent l="19050" t="0" r="9525" b="0"/>
            <wp:docPr id="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686" w:rsidRDefault="00F17686" w:rsidP="00F17686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Рисунок 9- </w:t>
      </w:r>
      <w:r w:rsidRPr="00DE4C04">
        <w:rPr>
          <w:rFonts w:ascii="Times New Roman" w:hAnsi="Times New Roman"/>
          <w:sz w:val="24"/>
          <w:szCs w:val="24"/>
        </w:rPr>
        <w:t>Схема нормально разомкнутой рельсовой цепи переменного тока</w:t>
      </w:r>
    </w:p>
    <w:p w:rsidR="00F17686" w:rsidRPr="00B865DE" w:rsidRDefault="00F17686" w:rsidP="00F17686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F17686" w:rsidRPr="00B865DE" w:rsidRDefault="00F17686" w:rsidP="00F1768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5DE">
        <w:rPr>
          <w:rFonts w:ascii="Times New Roman" w:hAnsi="Times New Roman"/>
          <w:sz w:val="28"/>
          <w:szCs w:val="28"/>
        </w:rPr>
        <w:t>Работу педалей фиксируют педальные реле и их медленнодействующие повторители ППСП</w:t>
      </w:r>
      <w:proofErr w:type="gramStart"/>
      <w:r w:rsidRPr="00B865DE">
        <w:rPr>
          <w:rFonts w:ascii="Times New Roman" w:hAnsi="Times New Roman"/>
          <w:sz w:val="28"/>
          <w:szCs w:val="28"/>
        </w:rPr>
        <w:t>1</w:t>
      </w:r>
      <w:proofErr w:type="gramEnd"/>
      <w:r w:rsidRPr="00B865DE">
        <w:rPr>
          <w:rFonts w:ascii="Times New Roman" w:hAnsi="Times New Roman"/>
          <w:sz w:val="28"/>
          <w:szCs w:val="28"/>
        </w:rPr>
        <w:t xml:space="preserve"> (ППСП2) и ПППСП1 (ПППСП2) , установленные в </w:t>
      </w:r>
      <w:r w:rsidRPr="00B865DE">
        <w:rPr>
          <w:rFonts w:ascii="Times New Roman" w:hAnsi="Times New Roman"/>
          <w:sz w:val="28"/>
          <w:szCs w:val="28"/>
        </w:rPr>
        <w:lastRenderedPageBreak/>
        <w:t xml:space="preserve">блоке БМП. Общее время замедления на отпускание у повторителей педальных реле составляет 1,9—2,1 с. Контактами этих реле параллельно первичной обмотке </w:t>
      </w:r>
      <w:proofErr w:type="gramStart"/>
      <w:r w:rsidRPr="00B865DE">
        <w:rPr>
          <w:rFonts w:ascii="Times New Roman" w:hAnsi="Times New Roman"/>
          <w:sz w:val="28"/>
          <w:szCs w:val="28"/>
        </w:rPr>
        <w:t>ПТ</w:t>
      </w:r>
      <w:proofErr w:type="gramEnd"/>
      <w:r w:rsidRPr="00B865DE">
        <w:rPr>
          <w:rFonts w:ascii="Times New Roman" w:hAnsi="Times New Roman"/>
          <w:sz w:val="28"/>
          <w:szCs w:val="28"/>
        </w:rPr>
        <w:t xml:space="preserve"> подключаются два резистора с суммарным сопротивлением 1,5 кОм.</w:t>
      </w:r>
    </w:p>
    <w:p w:rsidR="00F17686" w:rsidRPr="00B865DE" w:rsidRDefault="00F17686" w:rsidP="00F1768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5DE">
        <w:rPr>
          <w:rFonts w:ascii="Times New Roman" w:hAnsi="Times New Roman"/>
          <w:sz w:val="28"/>
          <w:szCs w:val="28"/>
        </w:rPr>
        <w:t xml:space="preserve">Бесконтактная магнитная педаль ПБМ-56 </w:t>
      </w:r>
      <w:r w:rsidRPr="00802DBB">
        <w:rPr>
          <w:rFonts w:ascii="Times New Roman" w:hAnsi="Times New Roman"/>
          <w:color w:val="000000"/>
          <w:sz w:val="28"/>
          <w:szCs w:val="28"/>
        </w:rPr>
        <w:t xml:space="preserve">(рисунок  10) </w:t>
      </w:r>
      <w:r w:rsidRPr="00B865DE">
        <w:rPr>
          <w:rFonts w:ascii="Times New Roman" w:hAnsi="Times New Roman"/>
          <w:sz w:val="28"/>
          <w:szCs w:val="28"/>
        </w:rPr>
        <w:t>представляет собой магнитоиндукционный точечный путевой датчик МД без источника питания. Датчик МД имеет постоянный магнит и насаженные на него обмотки. Устанавливают датчик на рельсе внутри колеи ниже головки рельса на 10 мм, крепят к внутреннему рельсу. При</w:t>
      </w:r>
      <w:r w:rsidRPr="00B865DE">
        <w:rPr>
          <w:rFonts w:ascii="Times New Roman" w:hAnsi="Times New Roman"/>
          <w:sz w:val="28"/>
          <w:szCs w:val="28"/>
        </w:rPr>
        <w:softHyphen/>
        <w:t xml:space="preserve">емником сигнала от педали служит поляризованное реле </w:t>
      </w:r>
      <w:proofErr w:type="gramStart"/>
      <w:r w:rsidRPr="00B865DE">
        <w:rPr>
          <w:rFonts w:ascii="Times New Roman" w:hAnsi="Times New Roman"/>
          <w:sz w:val="28"/>
          <w:szCs w:val="28"/>
        </w:rPr>
        <w:t>Р</w:t>
      </w:r>
      <w:proofErr w:type="gramEnd"/>
      <w:r w:rsidRPr="00B865DE">
        <w:rPr>
          <w:rFonts w:ascii="Times New Roman" w:hAnsi="Times New Roman"/>
          <w:sz w:val="28"/>
          <w:szCs w:val="28"/>
        </w:rPr>
        <w:t xml:space="preserve"> (РП-7),установленное в релейной ячейке. К контакту реле </w:t>
      </w:r>
      <w:proofErr w:type="gramStart"/>
      <w:r w:rsidRPr="00B865DE">
        <w:rPr>
          <w:rFonts w:ascii="Times New Roman" w:hAnsi="Times New Roman"/>
          <w:sz w:val="28"/>
          <w:szCs w:val="28"/>
        </w:rPr>
        <w:t>Р</w:t>
      </w:r>
      <w:proofErr w:type="gramEnd"/>
      <w:r w:rsidRPr="00B865DE">
        <w:rPr>
          <w:rFonts w:ascii="Times New Roman" w:hAnsi="Times New Roman"/>
          <w:sz w:val="28"/>
          <w:szCs w:val="28"/>
        </w:rPr>
        <w:t xml:space="preserve"> подключен </w:t>
      </w:r>
      <w:proofErr w:type="spellStart"/>
      <w:r w:rsidRPr="00B865DE">
        <w:rPr>
          <w:rFonts w:ascii="Times New Roman" w:hAnsi="Times New Roman"/>
          <w:sz w:val="28"/>
          <w:szCs w:val="28"/>
        </w:rPr>
        <w:t>искрогасительный</w:t>
      </w:r>
      <w:proofErr w:type="spellEnd"/>
      <w:r w:rsidRPr="00B865DE">
        <w:rPr>
          <w:rFonts w:ascii="Times New Roman" w:hAnsi="Times New Roman"/>
          <w:sz w:val="28"/>
          <w:szCs w:val="28"/>
        </w:rPr>
        <w:t xml:space="preserve"> контур состояний из резистора R и конденсатора С.</w:t>
      </w:r>
    </w:p>
    <w:p w:rsidR="00F17686" w:rsidRDefault="00F17686" w:rsidP="00F17686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17686" w:rsidRDefault="00F17686" w:rsidP="00F17686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628900" cy="1685925"/>
            <wp:effectExtent l="19050" t="0" r="0" b="0"/>
            <wp:docPr id="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168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686" w:rsidRPr="00E44FD9" w:rsidRDefault="00F17686" w:rsidP="00F17686">
      <w:pPr>
        <w:spacing w:after="0" w:line="36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Рисунок 10- Подключение магнитной педали</w:t>
      </w:r>
    </w:p>
    <w:p w:rsidR="00F17686" w:rsidRPr="00B865DE" w:rsidRDefault="00F17686" w:rsidP="00F1768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5DE">
        <w:rPr>
          <w:rFonts w:ascii="Times New Roman" w:hAnsi="Times New Roman"/>
          <w:sz w:val="28"/>
          <w:szCs w:val="28"/>
        </w:rPr>
        <w:t xml:space="preserve">От прохода бандажа колеса над педалью изменяется магнитное поле постоянного </w:t>
      </w:r>
      <w:proofErr w:type="gramStart"/>
      <w:r w:rsidRPr="00B865DE">
        <w:rPr>
          <w:rFonts w:ascii="Times New Roman" w:hAnsi="Times New Roman"/>
          <w:sz w:val="28"/>
          <w:szCs w:val="28"/>
        </w:rPr>
        <w:t>магнита</w:t>
      </w:r>
      <w:proofErr w:type="gramEnd"/>
      <w:r w:rsidRPr="00B865DE">
        <w:rPr>
          <w:rFonts w:ascii="Times New Roman" w:hAnsi="Times New Roman"/>
          <w:sz w:val="28"/>
          <w:szCs w:val="28"/>
        </w:rPr>
        <w:t xml:space="preserve"> как по значению, так и по' направлению. Возрастающий магнитный поток, пересекая витки катушки, наводит в ней э. д. с. прямой полярности. Реле </w:t>
      </w:r>
      <w:proofErr w:type="gramStart"/>
      <w:r w:rsidRPr="00B865DE">
        <w:rPr>
          <w:rFonts w:ascii="Times New Roman" w:hAnsi="Times New Roman"/>
          <w:sz w:val="28"/>
          <w:szCs w:val="28"/>
        </w:rPr>
        <w:t>Р</w:t>
      </w:r>
      <w:proofErr w:type="gramEnd"/>
      <w:r w:rsidRPr="00B865DE">
        <w:rPr>
          <w:rFonts w:ascii="Times New Roman" w:hAnsi="Times New Roman"/>
          <w:sz w:val="28"/>
          <w:szCs w:val="28"/>
        </w:rPr>
        <w:t xml:space="preserve"> срабатывает и замыкает нормальный контакт, через который включается педальное реле в ячейке БМП.</w:t>
      </w:r>
    </w:p>
    <w:p w:rsidR="00F17686" w:rsidRPr="00B865DE" w:rsidRDefault="00F17686" w:rsidP="00F1768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5DE">
        <w:rPr>
          <w:rFonts w:ascii="Times New Roman" w:hAnsi="Times New Roman"/>
          <w:sz w:val="28"/>
          <w:szCs w:val="28"/>
        </w:rPr>
        <w:t xml:space="preserve">При удалении бандажа колеса от педали магнитный поток убывает, </w:t>
      </w:r>
      <w:proofErr w:type="gramStart"/>
      <w:r w:rsidRPr="00B865DE">
        <w:rPr>
          <w:rFonts w:ascii="Times New Roman" w:hAnsi="Times New Roman"/>
          <w:sz w:val="28"/>
          <w:szCs w:val="28"/>
        </w:rPr>
        <w:t>и</w:t>
      </w:r>
      <w:proofErr w:type="gramEnd"/>
      <w:r w:rsidRPr="00B865DE">
        <w:rPr>
          <w:rFonts w:ascii="Times New Roman" w:hAnsi="Times New Roman"/>
          <w:sz w:val="28"/>
          <w:szCs w:val="28"/>
        </w:rPr>
        <w:t xml:space="preserve"> пересекая витки катушки, индуцирует в ней э. д. с. обратной полярности. Реле </w:t>
      </w:r>
      <w:proofErr w:type="gramStart"/>
      <w:r w:rsidRPr="00B865DE">
        <w:rPr>
          <w:rFonts w:ascii="Times New Roman" w:hAnsi="Times New Roman"/>
          <w:sz w:val="28"/>
          <w:szCs w:val="28"/>
        </w:rPr>
        <w:t>Р</w:t>
      </w:r>
      <w:proofErr w:type="gramEnd"/>
      <w:r w:rsidRPr="00B865DE">
        <w:rPr>
          <w:rFonts w:ascii="Times New Roman" w:hAnsi="Times New Roman"/>
          <w:sz w:val="28"/>
          <w:szCs w:val="28"/>
        </w:rPr>
        <w:t xml:space="preserve"> срабатывает и замыкает переведенный контакт. От каждого колеса отцепа реле </w:t>
      </w:r>
      <w:proofErr w:type="gramStart"/>
      <w:r w:rsidRPr="00B865DE">
        <w:rPr>
          <w:rFonts w:ascii="Times New Roman" w:hAnsi="Times New Roman"/>
          <w:sz w:val="28"/>
          <w:szCs w:val="28"/>
        </w:rPr>
        <w:t>Р</w:t>
      </w:r>
      <w:proofErr w:type="gramEnd"/>
      <w:r w:rsidRPr="00B865DE">
        <w:rPr>
          <w:rFonts w:ascii="Times New Roman" w:hAnsi="Times New Roman"/>
          <w:sz w:val="28"/>
          <w:szCs w:val="28"/>
        </w:rPr>
        <w:t xml:space="preserve"> срабатывает от двух импульсов тока и замыкает нормальный и переведенный контакты.</w:t>
      </w:r>
    </w:p>
    <w:p w:rsidR="00F17686" w:rsidRPr="00B865DE" w:rsidRDefault="00F17686" w:rsidP="00F1768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5DE">
        <w:rPr>
          <w:rFonts w:ascii="Times New Roman" w:hAnsi="Times New Roman"/>
          <w:sz w:val="28"/>
          <w:szCs w:val="28"/>
        </w:rPr>
        <w:lastRenderedPageBreak/>
        <w:t>В нормальном режиме</w:t>
      </w:r>
      <w:r w:rsidRPr="00802DBB">
        <w:rPr>
          <w:rFonts w:ascii="Times New Roman" w:hAnsi="Times New Roman"/>
          <w:color w:val="000000"/>
          <w:sz w:val="28"/>
          <w:szCs w:val="28"/>
        </w:rPr>
        <w:t xml:space="preserve"> (см. рисунок  9) </w:t>
      </w:r>
      <w:r w:rsidRPr="00B865DE">
        <w:rPr>
          <w:rFonts w:ascii="Times New Roman" w:hAnsi="Times New Roman"/>
          <w:sz w:val="28"/>
          <w:szCs w:val="28"/>
        </w:rPr>
        <w:t xml:space="preserve">трансформатор </w:t>
      </w:r>
      <w:proofErr w:type="gramStart"/>
      <w:r w:rsidRPr="00B865DE">
        <w:rPr>
          <w:rFonts w:ascii="Times New Roman" w:hAnsi="Times New Roman"/>
          <w:sz w:val="28"/>
          <w:szCs w:val="28"/>
        </w:rPr>
        <w:t>ПТ</w:t>
      </w:r>
      <w:proofErr w:type="gramEnd"/>
      <w:r w:rsidRPr="00B865DE">
        <w:rPr>
          <w:rFonts w:ascii="Times New Roman" w:hAnsi="Times New Roman"/>
          <w:sz w:val="28"/>
          <w:szCs w:val="28"/>
        </w:rPr>
        <w:t xml:space="preserve"> не нагружен и в первичной его обмотке протекает ток холостого хода.</w:t>
      </w:r>
    </w:p>
    <w:p w:rsidR="00F17686" w:rsidRPr="00B865DE" w:rsidRDefault="00F17686" w:rsidP="00F1768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5DE">
        <w:rPr>
          <w:rFonts w:ascii="Times New Roman" w:hAnsi="Times New Roman"/>
          <w:sz w:val="28"/>
          <w:szCs w:val="28"/>
        </w:rPr>
        <w:t xml:space="preserve">Падение напряжения не </w:t>
      </w:r>
      <w:proofErr w:type="gramStart"/>
      <w:r w:rsidRPr="00B865DE">
        <w:rPr>
          <w:rFonts w:ascii="Times New Roman" w:hAnsi="Times New Roman"/>
          <w:sz w:val="28"/>
          <w:szCs w:val="28"/>
        </w:rPr>
        <w:t>резисторах</w:t>
      </w:r>
      <w:proofErr w:type="gramEnd"/>
      <w:r w:rsidRPr="00B865DE">
        <w:rPr>
          <w:rFonts w:ascii="Times New Roman" w:hAnsi="Times New Roman"/>
          <w:sz w:val="28"/>
          <w:szCs w:val="28"/>
        </w:rPr>
        <w:t xml:space="preserve"> R1 и R2 при протекании этого тока оказывается недостаточным для срабатывания реле СП, и его якорь находится в отпущенном положении. Замкнутыми тыловыми кон</w:t>
      </w:r>
      <w:r w:rsidRPr="00B865DE">
        <w:rPr>
          <w:rFonts w:ascii="Times New Roman" w:hAnsi="Times New Roman"/>
          <w:sz w:val="28"/>
          <w:szCs w:val="28"/>
        </w:rPr>
        <w:softHyphen/>
        <w:t>тактами реле СП контролируется свободное состояние стрелочной рельсовой цепи.</w:t>
      </w:r>
    </w:p>
    <w:p w:rsidR="00F17686" w:rsidRPr="00B865DE" w:rsidRDefault="00F17686" w:rsidP="00F1768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5DE">
        <w:rPr>
          <w:rFonts w:ascii="Times New Roman" w:hAnsi="Times New Roman"/>
          <w:sz w:val="28"/>
          <w:szCs w:val="28"/>
        </w:rPr>
        <w:t xml:space="preserve">Вступление ската отцепа на рельсовую цепь приводит к возрастанию тока в обмотках трансформатора ПТ. Возросший ток первичной обмотки создает на резисторах R1 и R2 падение напряжения, достаточное для срабатывания реле СП. Притягивая якорь, это реле фиксирует занятость рельсовой цепи и исключает перевод стрелки под отцепом. Резистор R2 включен для ограничения тока в обмотках </w:t>
      </w:r>
      <w:proofErr w:type="gramStart"/>
      <w:r w:rsidRPr="00B865DE">
        <w:rPr>
          <w:rFonts w:ascii="Times New Roman" w:hAnsi="Times New Roman"/>
          <w:sz w:val="28"/>
          <w:szCs w:val="28"/>
        </w:rPr>
        <w:t>ПТ</w:t>
      </w:r>
      <w:proofErr w:type="gramEnd"/>
      <w:r w:rsidRPr="00B865DE">
        <w:rPr>
          <w:rFonts w:ascii="Times New Roman" w:hAnsi="Times New Roman"/>
          <w:sz w:val="28"/>
          <w:szCs w:val="28"/>
        </w:rPr>
        <w:t xml:space="preserve"> при малых сопротивлениях поездного шунта. В случае прохождения отцепа с высоким сопротивлением поездного шунта реле СП из-за недостаточного тока трансформатора </w:t>
      </w:r>
      <w:proofErr w:type="gramStart"/>
      <w:r w:rsidRPr="00B865DE">
        <w:rPr>
          <w:rFonts w:ascii="Times New Roman" w:hAnsi="Times New Roman"/>
          <w:sz w:val="28"/>
          <w:szCs w:val="28"/>
        </w:rPr>
        <w:t>ПТ</w:t>
      </w:r>
      <w:proofErr w:type="gramEnd"/>
      <w:r w:rsidRPr="00B865DE">
        <w:rPr>
          <w:rFonts w:ascii="Times New Roman" w:hAnsi="Times New Roman"/>
          <w:sz w:val="28"/>
          <w:szCs w:val="28"/>
        </w:rPr>
        <w:t xml:space="preserve"> может не сработать, и стрелка будет переводиться под отцепом. Такую опасность исключают дополнительной фиксацией вступления отцепа на рельсовую цепь педалями П</w:t>
      </w:r>
      <w:proofErr w:type="gramStart"/>
      <w:r w:rsidRPr="00B865DE">
        <w:rPr>
          <w:rFonts w:ascii="Times New Roman" w:hAnsi="Times New Roman"/>
          <w:sz w:val="28"/>
          <w:szCs w:val="28"/>
        </w:rPr>
        <w:t>1</w:t>
      </w:r>
      <w:proofErr w:type="gramEnd"/>
      <w:r w:rsidRPr="00B865DE">
        <w:rPr>
          <w:rFonts w:ascii="Times New Roman" w:hAnsi="Times New Roman"/>
          <w:sz w:val="28"/>
          <w:szCs w:val="28"/>
        </w:rPr>
        <w:t xml:space="preserve"> и П2.</w:t>
      </w:r>
    </w:p>
    <w:p w:rsidR="00F17686" w:rsidRPr="00B865DE" w:rsidRDefault="00F17686" w:rsidP="00F1768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5DE">
        <w:rPr>
          <w:rFonts w:ascii="Times New Roman" w:hAnsi="Times New Roman"/>
          <w:sz w:val="28"/>
          <w:szCs w:val="28"/>
        </w:rPr>
        <w:t>От вступления первого ската отцепа на педали П</w:t>
      </w:r>
      <w:proofErr w:type="gramStart"/>
      <w:r w:rsidRPr="00B865DE">
        <w:rPr>
          <w:rFonts w:ascii="Times New Roman" w:hAnsi="Times New Roman"/>
          <w:sz w:val="28"/>
          <w:szCs w:val="28"/>
        </w:rPr>
        <w:t>1</w:t>
      </w:r>
      <w:proofErr w:type="gramEnd"/>
      <w:r w:rsidRPr="00B865DE">
        <w:rPr>
          <w:rFonts w:ascii="Times New Roman" w:hAnsi="Times New Roman"/>
          <w:sz w:val="28"/>
          <w:szCs w:val="28"/>
        </w:rPr>
        <w:t xml:space="preserve"> и П2 срабатывают педальные реле и включают свои повторители в блоке БМП.</w:t>
      </w:r>
    </w:p>
    <w:p w:rsidR="00F17686" w:rsidRPr="00B865DE" w:rsidRDefault="00F17686" w:rsidP="00F1768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5DE">
        <w:rPr>
          <w:rFonts w:ascii="Times New Roman" w:hAnsi="Times New Roman"/>
          <w:sz w:val="28"/>
          <w:szCs w:val="28"/>
        </w:rPr>
        <w:t xml:space="preserve">Через фронтовые контакты повторительных реле параллельно первичной обмотке трансформатора </w:t>
      </w:r>
      <w:proofErr w:type="gramStart"/>
      <w:r w:rsidRPr="00B865DE">
        <w:rPr>
          <w:rFonts w:ascii="Times New Roman" w:hAnsi="Times New Roman"/>
          <w:sz w:val="28"/>
          <w:szCs w:val="28"/>
        </w:rPr>
        <w:t>ПТ</w:t>
      </w:r>
      <w:proofErr w:type="gramEnd"/>
      <w:r w:rsidRPr="00B865DE">
        <w:rPr>
          <w:rFonts w:ascii="Times New Roman" w:hAnsi="Times New Roman"/>
          <w:sz w:val="28"/>
          <w:szCs w:val="28"/>
        </w:rPr>
        <w:t xml:space="preserve"> подключаются добавочные резисторы 1 и 0,5 кОм. Это увеличивает ток, протекающий через резисторы R1 и R2, и приводит к срабатыванию реле СП.</w:t>
      </w:r>
    </w:p>
    <w:p w:rsidR="00F17686" w:rsidRPr="00B865DE" w:rsidRDefault="00F17686" w:rsidP="00F1768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865DE">
        <w:rPr>
          <w:rFonts w:ascii="Times New Roman" w:hAnsi="Times New Roman"/>
          <w:sz w:val="28"/>
          <w:szCs w:val="28"/>
        </w:rPr>
        <w:t>Общее замедление повторителей педальных реле на отпускание должно быть достаточным, чтобы поддерживать реле СП в возбужденном состоянии до тех пор, пока отцеп полностью освободит рельсо</w:t>
      </w:r>
      <w:r w:rsidRPr="00B865DE">
        <w:rPr>
          <w:rFonts w:ascii="Times New Roman" w:hAnsi="Times New Roman"/>
          <w:sz w:val="28"/>
          <w:szCs w:val="28"/>
        </w:rPr>
        <w:softHyphen/>
        <w:t>вую цепь стрелки.</w:t>
      </w:r>
    </w:p>
    <w:p w:rsidR="00346F8C" w:rsidRDefault="00346F8C"/>
    <w:sectPr w:rsidR="00346F8C" w:rsidSect="00346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7686"/>
    <w:rsid w:val="00346F8C"/>
    <w:rsid w:val="00F17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6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7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768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616</Words>
  <Characters>3517</Characters>
  <Application>Microsoft Office Word</Application>
  <DocSecurity>0</DocSecurity>
  <Lines>29</Lines>
  <Paragraphs>8</Paragraphs>
  <ScaleCrop>false</ScaleCrop>
  <Company/>
  <LinksUpToDate>false</LinksUpToDate>
  <CharactersWithSpaces>4125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2024-09-20T05:05:00Z</dcterms:created>
  <dcterms:modified xsi:type="dcterms:W3CDTF">2024-09-20T05:05:00Z</dcterms:modified>
</cp:coreProperties>
</file>