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AF" w:rsidRDefault="00CF34AF" w:rsidP="00CF34AF">
      <w:pPr>
        <w:shd w:val="clear" w:color="auto" w:fill="FFFFFF"/>
        <w:spacing w:before="134" w:after="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обязанности работников Железнодорожного транспорта</w:t>
      </w:r>
    </w:p>
    <w:p w:rsidR="0070796F" w:rsidRPr="0070796F" w:rsidRDefault="0070796F" w:rsidP="00CF34AF">
      <w:pPr>
        <w:shd w:val="clear" w:color="auto" w:fill="FFFFFF"/>
        <w:spacing w:before="134" w:after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796F">
        <w:rPr>
          <w:rFonts w:ascii="Times New Roman" w:eastAsia="Times New Roman" w:hAnsi="Times New Roman" w:cs="Times New Roman"/>
          <w:b/>
          <w:sz w:val="28"/>
          <w:szCs w:val="28"/>
        </w:rPr>
        <w:t>Правила технической эксплуатации железных дорог РФ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, утверждённые приказом Минтранса России от 23.06.2022 № 250, выполняют несколько ключевых функций:</w:t>
      </w:r>
    </w:p>
    <w:p w:rsidR="0070796F" w:rsidRPr="0070796F" w:rsidRDefault="0070796F" w:rsidP="00CF34AF">
      <w:pPr>
        <w:numPr>
          <w:ilvl w:val="0"/>
          <w:numId w:val="1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Устанавливают систему организации движения поездов.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 Определяют, как должно быть выстроено движение, чтобы оно было эффективным и безопасным.</w:t>
      </w:r>
    </w:p>
    <w:p w:rsidR="0070796F" w:rsidRPr="0070796F" w:rsidRDefault="0070796F" w:rsidP="00CF34AF">
      <w:pPr>
        <w:numPr>
          <w:ilvl w:val="0"/>
          <w:numId w:val="1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Закрепляют требования к технической эксплуатации.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 Это касается всего комплекса: сооружений и устройств инфраструктуры железнодорожного транспорта общего пользования и не</w:t>
      </w:r>
      <w:r w:rsidR="00CF34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общего пользования, а также железнодорожного подвижного состава.</w:t>
      </w:r>
    </w:p>
    <w:p w:rsidR="0070796F" w:rsidRPr="00CF34AF" w:rsidRDefault="0070796F" w:rsidP="00CF34AF">
      <w:pPr>
        <w:pStyle w:val="a5"/>
        <w:numPr>
          <w:ilvl w:val="0"/>
          <w:numId w:val="2"/>
        </w:numPr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CF34A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Определяют обязанности работников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 железнодорожного транспорта (как общего, так и не</w:t>
      </w:r>
      <w:r w:rsid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общего пользования)</w:t>
      </w:r>
    </w:p>
    <w:p w:rsidR="006C24A5" w:rsidRPr="00CF34AF" w:rsidRDefault="0070796F" w:rsidP="00CF34A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A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Правила и приложения к ним </w:t>
      </w:r>
      <w:r w:rsidRPr="00CF34AF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обязательны для всех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 — и для организаций, и для индивидуальных предпринимателей, которые связаны с перевозочным процессом, техническим обслуживанием, ремонтом, охраной объектов и грузов.</w:t>
      </w:r>
    </w:p>
    <w:p w:rsidR="0070796F" w:rsidRPr="0070796F" w:rsidRDefault="0070796F" w:rsidP="00CF34AF">
      <w:pPr>
        <w:shd w:val="clear" w:color="auto" w:fill="FFFFFF"/>
        <w:spacing w:before="402" w:after="20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796F">
        <w:rPr>
          <w:rFonts w:ascii="Times New Roman" w:eastAsia="Times New Roman" w:hAnsi="Times New Roman" w:cs="Times New Roman"/>
          <w:b/>
          <w:bCs/>
          <w:sz w:val="28"/>
          <w:szCs w:val="28"/>
        </w:rPr>
        <w:t>2. Обязанности работников железнодорожного транспорта согласно ПТЭ</w:t>
      </w:r>
    </w:p>
    <w:p w:rsidR="0070796F" w:rsidRPr="0070796F" w:rsidRDefault="0070796F" w:rsidP="00CF34AF">
      <w:pPr>
        <w:shd w:val="clear" w:color="auto" w:fill="FFFFFF"/>
        <w:spacing w:before="134" w:after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796F">
        <w:rPr>
          <w:rFonts w:ascii="Times New Roman" w:eastAsia="Times New Roman" w:hAnsi="Times New Roman" w:cs="Times New Roman"/>
          <w:sz w:val="28"/>
          <w:szCs w:val="28"/>
        </w:rPr>
        <w:t>В разделе II Правил чётко прописаны обязанности. Я сгруппировала их для наглядности:</w:t>
      </w:r>
    </w:p>
    <w:p w:rsidR="0070796F" w:rsidRPr="0070796F" w:rsidRDefault="0070796F" w:rsidP="00CF34AF">
      <w:pPr>
        <w:numPr>
          <w:ilvl w:val="0"/>
          <w:numId w:val="3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Обеспечивать выполнение Правил и приложений к ним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, а также гарантировать безопасность движения и эксплуатации железнодорожного транспорта в соответствии со своими должностными обязанностями. </w:t>
      </w:r>
    </w:p>
    <w:p w:rsidR="0070796F" w:rsidRPr="00CF34AF" w:rsidRDefault="0070796F" w:rsidP="00CF34AF">
      <w:pPr>
        <w:pStyle w:val="a5"/>
        <w:numPr>
          <w:ilvl w:val="0"/>
          <w:numId w:val="4"/>
        </w:numPr>
        <w:ind w:left="0" w:hanging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A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Содержать технические средства в исправном или работоспособном состоянии.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 Работники, которые непосредственно обслуживают пути, сооружения и устройства, несут ответственность за их содержание. Они должны знать правила эксплуатации, систематически проверять состояние объектов, выполнять техническое обслуживание и ремонт строго по ремонтной и эксплуатационной документации, соблюдать метрологические требования. </w:t>
      </w:r>
    </w:p>
    <w:p w:rsidR="0070796F" w:rsidRPr="00CF34AF" w:rsidRDefault="0070796F" w:rsidP="00CF34AF">
      <w:pPr>
        <w:pStyle w:val="a5"/>
        <w:numPr>
          <w:ilvl w:val="0"/>
          <w:numId w:val="4"/>
        </w:numPr>
        <w:ind w:left="0" w:hanging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34A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Соблюдать комплекс норм безопасности.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 Это правила и нормы по охране труда, промышленной, экологической, пожарной безопасности, а также санитарно-эпидемиологические правила и нормативы — в объёме, предусмотренном должностными инструкциями.</w:t>
      </w:r>
    </w:p>
    <w:p w:rsidR="0070796F" w:rsidRPr="00CF34AF" w:rsidRDefault="0070796F" w:rsidP="00CF34AF">
      <w:pPr>
        <w:pStyle w:val="a5"/>
        <w:numPr>
          <w:ilvl w:val="0"/>
          <w:numId w:val="4"/>
        </w:numPr>
        <w:ind w:left="0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34AF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Немедленно сообщать руководителю</w:t>
      </w:r>
      <w:r w:rsidRPr="00CF34AF">
        <w:rPr>
          <w:rFonts w:ascii="Times New Roman" w:hAnsi="Times New Roman" w:cs="Times New Roman"/>
          <w:sz w:val="28"/>
          <w:szCs w:val="28"/>
          <w:shd w:val="clear" w:color="auto" w:fill="FFFFFF"/>
        </w:rPr>
        <w:t> любыми доступными средствами связи о ситуациях, которые создают угрозу жизни и здоровью людей или сохранности имущества работодателя.</w:t>
      </w:r>
    </w:p>
    <w:p w:rsidR="0070796F" w:rsidRPr="0070796F" w:rsidRDefault="0070796F" w:rsidP="00CF34AF">
      <w:pPr>
        <w:shd w:val="clear" w:color="auto" w:fill="FFFFFF"/>
        <w:spacing w:before="402" w:after="20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796F">
        <w:rPr>
          <w:rFonts w:ascii="Times New Roman" w:eastAsia="Times New Roman" w:hAnsi="Times New Roman" w:cs="Times New Roman"/>
          <w:b/>
          <w:bCs/>
          <w:sz w:val="28"/>
          <w:szCs w:val="28"/>
        </w:rPr>
        <w:t>3. Действия при угрозе безопасности движения и жизни людей</w:t>
      </w:r>
    </w:p>
    <w:p w:rsidR="0070796F" w:rsidRPr="0070796F" w:rsidRDefault="0070796F" w:rsidP="00CF34AF">
      <w:pPr>
        <w:shd w:val="clear" w:color="auto" w:fill="FFFFFF"/>
        <w:spacing w:before="134" w:after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796F">
        <w:rPr>
          <w:rFonts w:ascii="Times New Roman" w:eastAsia="Times New Roman" w:hAnsi="Times New Roman" w:cs="Times New Roman"/>
          <w:sz w:val="28"/>
          <w:szCs w:val="28"/>
        </w:rPr>
        <w:t>Этот блок — один из самых важных с практической точки зрения. Если работник обнаружил неисправность, которая угрожает безопасности движения или жизни людей, либо заметил, что поезд следует без установленных сигналов (согласно приложению № 1 к Правилам), он обязан:</w:t>
      </w:r>
    </w:p>
    <w:p w:rsidR="0070796F" w:rsidRPr="0070796F" w:rsidRDefault="0070796F" w:rsidP="00CF34AF">
      <w:pPr>
        <w:numPr>
          <w:ilvl w:val="0"/>
          <w:numId w:val="5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Подать сигнал остановки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 поезду, маневрирующему составу или отдельно идущему локомотиву — в соответствии с приложением № 1 к Правилам.</w:t>
      </w:r>
    </w:p>
    <w:p w:rsidR="0070796F" w:rsidRPr="0070796F" w:rsidRDefault="0070796F" w:rsidP="00CF34AF">
      <w:pPr>
        <w:numPr>
          <w:ilvl w:val="0"/>
          <w:numId w:val="5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Принять незамедлительные меры: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 остановить состав, устранить неисправность или оградить опасное место — опять же по правилам из приложения № 1.</w:t>
      </w:r>
    </w:p>
    <w:p w:rsidR="0070796F" w:rsidRPr="0070796F" w:rsidRDefault="0070796F" w:rsidP="00CF34AF">
      <w:pPr>
        <w:numPr>
          <w:ilvl w:val="0"/>
          <w:numId w:val="5"/>
        </w:numPr>
        <w:shd w:val="clear" w:color="auto" w:fill="FFFFFF"/>
        <w:spacing w:before="134" w:after="134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4AF">
        <w:rPr>
          <w:rFonts w:ascii="Times New Roman" w:eastAsia="Times New Roman" w:hAnsi="Times New Roman" w:cs="Times New Roman"/>
          <w:b/>
          <w:bCs/>
          <w:sz w:val="28"/>
          <w:szCs w:val="28"/>
        </w:rPr>
        <w:t>Сообщить дежурному по ближайшей железнодорожной станции</w:t>
      </w:r>
      <w:r w:rsidRPr="0070796F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70796F" w:rsidRDefault="00766DC0" w:rsidP="00766DC0">
      <w:pPr>
        <w:ind w:hanging="426"/>
      </w:pPr>
      <w:r>
        <w:rPr>
          <w:noProof/>
        </w:rPr>
        <w:drawing>
          <wp:inline distT="0" distB="0" distL="0" distR="0">
            <wp:extent cx="6927312" cy="3291087"/>
            <wp:effectExtent l="19050" t="0" r="6888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21" cy="329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96F" w:rsidRPr="0070796F" w:rsidRDefault="0070796F" w:rsidP="0070796F"/>
    <w:p w:rsidR="0070796F" w:rsidRPr="0070796F" w:rsidRDefault="006C24A5" w:rsidP="0070796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119" o:spid="_x0000_s1026" type="#_x0000_t202" style="position:absolute;margin-left:429.85pt;margin-top:56.2pt;width:129.25pt;height:24.95pt;z-index:2516664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" filled="f" stroked="f">
            <v:textbox inset="0,0,0,0">
              <w:txbxContent>
                <w:p w:rsidR="0070796F" w:rsidRPr="00766DC0" w:rsidRDefault="0070796F" w:rsidP="00766DC0">
                  <w:pPr>
                    <w:rPr>
                      <w:szCs w:val="20"/>
                    </w:rPr>
                  </w:pPr>
                </w:p>
              </w:txbxContent>
            </v:textbox>
            <w10:wrap anchorx="page"/>
          </v:shape>
        </w:pict>
      </w:r>
    </w:p>
    <w:p w:rsidR="0070796F" w:rsidRPr="0070796F" w:rsidRDefault="0070796F" w:rsidP="0070796F"/>
    <w:p w:rsidR="0070796F" w:rsidRDefault="0070796F" w:rsidP="0070796F"/>
    <w:p w:rsidR="00942121" w:rsidRDefault="00942121" w:rsidP="0070796F"/>
    <w:p w:rsidR="00942121" w:rsidRPr="00942121" w:rsidRDefault="00942121" w:rsidP="00942121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</w:rPr>
      </w:pPr>
      <w:r w:rsidRPr="00942121">
        <w:rPr>
          <w:rFonts w:ascii="Arial" w:eastAsia="Times New Roman" w:hAnsi="Arial" w:cs="Arial"/>
          <w:b/>
          <w:bCs/>
          <w:sz w:val="30"/>
          <w:szCs w:val="30"/>
        </w:rPr>
        <w:lastRenderedPageBreak/>
        <w:t>Как выстроить лекцию</w:t>
      </w:r>
    </w:p>
    <w:p w:rsidR="00942121" w:rsidRPr="00942121" w:rsidRDefault="00942121" w:rsidP="0094212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 w:rsidRPr="00942121">
        <w:rPr>
          <w:rFonts w:ascii="Arial" w:eastAsia="Times New Roman" w:hAnsi="Arial" w:cs="Arial"/>
          <w:sz w:val="24"/>
          <w:szCs w:val="24"/>
        </w:rPr>
        <w:t>Чтобы лекция получилась живой, советую:</w:t>
      </w:r>
    </w:p>
    <w:p w:rsidR="00942121" w:rsidRPr="00942121" w:rsidRDefault="00942121" w:rsidP="00942121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 w:hanging="284"/>
        <w:rPr>
          <w:rFonts w:ascii="Arial" w:eastAsia="Times New Roman" w:hAnsi="Arial" w:cs="Arial"/>
          <w:sz w:val="24"/>
          <w:szCs w:val="24"/>
        </w:rPr>
      </w:pPr>
      <w:r w:rsidRPr="00942121">
        <w:rPr>
          <w:rFonts w:ascii="Arial" w:eastAsia="Times New Roman" w:hAnsi="Arial" w:cs="Arial"/>
          <w:sz w:val="24"/>
          <w:szCs w:val="24"/>
        </w:rPr>
        <w:t>Начать с краткой исторической справки или сравнения с предыдущей редакцией ПТЭ (например, с приказом № 286), чтобы показать эволюцию норм.</w:t>
      </w:r>
    </w:p>
    <w:p w:rsidR="00942121" w:rsidRPr="00942121" w:rsidRDefault="00942121" w:rsidP="00942121">
      <w:pPr>
        <w:numPr>
          <w:ilvl w:val="0"/>
          <w:numId w:val="6"/>
        </w:numPr>
        <w:shd w:val="clear" w:color="auto" w:fill="FFFFFF"/>
        <w:tabs>
          <w:tab w:val="clear" w:pos="360"/>
          <w:tab w:val="num" w:pos="0"/>
        </w:tabs>
        <w:spacing w:before="120" w:after="120" w:line="240" w:lineRule="auto"/>
        <w:ind w:left="0" w:hanging="284"/>
        <w:rPr>
          <w:rFonts w:ascii="Arial" w:eastAsia="Times New Roman" w:hAnsi="Arial" w:cs="Arial"/>
          <w:sz w:val="24"/>
          <w:szCs w:val="24"/>
        </w:rPr>
      </w:pPr>
      <w:r w:rsidRPr="00942121">
        <w:rPr>
          <w:rFonts w:ascii="Arial" w:eastAsia="Times New Roman" w:hAnsi="Arial" w:cs="Arial"/>
          <w:sz w:val="24"/>
          <w:szCs w:val="24"/>
        </w:rPr>
        <w:t>В блоке про обязанности привести конкретные примеры из практики: как нарушение правил содержания пути или сигнализации приводит к рискам.</w:t>
      </w:r>
    </w:p>
    <w:p w:rsidR="00942121" w:rsidRPr="00942121" w:rsidRDefault="00942121" w:rsidP="00942121">
      <w:pPr>
        <w:numPr>
          <w:ilvl w:val="0"/>
          <w:numId w:val="6"/>
        </w:numPr>
        <w:shd w:val="clear" w:color="auto" w:fill="FFFFFF"/>
        <w:tabs>
          <w:tab w:val="clear" w:pos="360"/>
          <w:tab w:val="num" w:pos="0"/>
        </w:tabs>
        <w:spacing w:before="120" w:after="120" w:line="240" w:lineRule="auto"/>
        <w:ind w:left="0" w:hanging="284"/>
        <w:rPr>
          <w:rFonts w:ascii="Arial" w:eastAsia="Times New Roman" w:hAnsi="Arial" w:cs="Arial"/>
          <w:sz w:val="24"/>
          <w:szCs w:val="24"/>
        </w:rPr>
      </w:pPr>
      <w:r w:rsidRPr="00942121">
        <w:rPr>
          <w:rFonts w:ascii="Arial" w:eastAsia="Times New Roman" w:hAnsi="Arial" w:cs="Arial"/>
          <w:sz w:val="24"/>
          <w:szCs w:val="24"/>
        </w:rPr>
        <w:t>В части про действия при угрозе разобрать типовые ситуации (обнаружен излом рельса, пропал сигнал, замечен посторонний предмет на путях) и отработать алгоритм действий.</w:t>
      </w:r>
    </w:p>
    <w:p w:rsidR="00942121" w:rsidRPr="00942121" w:rsidRDefault="00942121" w:rsidP="00942121">
      <w:pPr>
        <w:numPr>
          <w:ilvl w:val="0"/>
          <w:numId w:val="6"/>
        </w:numPr>
        <w:shd w:val="clear" w:color="auto" w:fill="FFFFFF"/>
        <w:tabs>
          <w:tab w:val="clear" w:pos="360"/>
          <w:tab w:val="num" w:pos="0"/>
        </w:tabs>
        <w:spacing w:before="120" w:after="120" w:line="240" w:lineRule="auto"/>
        <w:ind w:left="0" w:hanging="284"/>
        <w:rPr>
          <w:rFonts w:ascii="Arial" w:eastAsia="Times New Roman" w:hAnsi="Arial" w:cs="Arial"/>
          <w:sz w:val="24"/>
          <w:szCs w:val="24"/>
        </w:rPr>
      </w:pPr>
      <w:r w:rsidRPr="00942121">
        <w:rPr>
          <w:rFonts w:ascii="Arial" w:eastAsia="Times New Roman" w:hAnsi="Arial" w:cs="Arial"/>
          <w:sz w:val="24"/>
          <w:szCs w:val="24"/>
        </w:rPr>
        <w:t>Подчеркнуть, что соблюдение ПТЭ — это не просто формальность, а основа безопасности всего перевозочного процесса.</w:t>
      </w:r>
    </w:p>
    <w:p w:rsidR="00942121" w:rsidRPr="0070796F" w:rsidRDefault="00942121" w:rsidP="0070796F"/>
    <w:sectPr w:rsidR="00942121" w:rsidRPr="0070796F" w:rsidSect="0094212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9FA"/>
    <w:multiLevelType w:val="multilevel"/>
    <w:tmpl w:val="FC88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D7DED"/>
    <w:multiLevelType w:val="multilevel"/>
    <w:tmpl w:val="9710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5562DC1"/>
    <w:multiLevelType w:val="multilevel"/>
    <w:tmpl w:val="FCE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A1983"/>
    <w:multiLevelType w:val="hybridMultilevel"/>
    <w:tmpl w:val="D2CA3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5C35B3A"/>
    <w:multiLevelType w:val="multilevel"/>
    <w:tmpl w:val="02D6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8D3768"/>
    <w:multiLevelType w:val="hybridMultilevel"/>
    <w:tmpl w:val="B012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F5FCD"/>
    <w:multiLevelType w:val="multilevel"/>
    <w:tmpl w:val="0FF6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96F"/>
    <w:rsid w:val="005A1876"/>
    <w:rsid w:val="006C24A5"/>
    <w:rsid w:val="0070796F"/>
    <w:rsid w:val="00766DC0"/>
    <w:rsid w:val="00942121"/>
    <w:rsid w:val="00CD160E"/>
    <w:rsid w:val="00CF3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A5"/>
  </w:style>
  <w:style w:type="paragraph" w:styleId="2">
    <w:name w:val="heading 2"/>
    <w:basedOn w:val="a"/>
    <w:link w:val="20"/>
    <w:uiPriority w:val="9"/>
    <w:qFormat/>
    <w:rsid w:val="007079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796F"/>
    <w:rPr>
      <w:b/>
      <w:bCs/>
    </w:rPr>
  </w:style>
  <w:style w:type="paragraph" w:styleId="a5">
    <w:name w:val="List Paragraph"/>
    <w:basedOn w:val="a"/>
    <w:uiPriority w:val="34"/>
    <w:qFormat/>
    <w:rsid w:val="0070796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79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Подпись к картинке_"/>
    <w:basedOn w:val="a0"/>
    <w:link w:val="a7"/>
    <w:rsid w:val="0070796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70796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rsid w:val="0070796F"/>
    <w:rPr>
      <w:rFonts w:ascii="Times New Roman" w:eastAsia="Times New Roman" w:hAnsi="Times New Roman" w:cs="Times New Roman"/>
      <w:color w:val="EBEBEB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796F"/>
    <w:pPr>
      <w:widowControl w:val="0"/>
      <w:shd w:val="clear" w:color="auto" w:fill="FFFFFF"/>
      <w:spacing w:before="180" w:after="1480" w:line="240" w:lineRule="auto"/>
      <w:jc w:val="center"/>
    </w:pPr>
    <w:rPr>
      <w:rFonts w:ascii="Times New Roman" w:eastAsia="Times New Roman" w:hAnsi="Times New Roman" w:cs="Times New Roman"/>
      <w:color w:val="EBEBEB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6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2026-09-01T14:48:00Z</dcterms:created>
  <dcterms:modified xsi:type="dcterms:W3CDTF">2026-09-01T15:15:00Z</dcterms:modified>
</cp:coreProperties>
</file>