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DCC" w:rsidRPr="00413DCC" w:rsidRDefault="009D1CA8" w:rsidP="00413D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Лекция№1</w:t>
      </w:r>
      <w:r w:rsidR="00413DCC" w:rsidRPr="00413DCC">
        <w:rPr>
          <w:rFonts w:ascii="Times New Roman" w:eastAsia="Times New Roman" w:hAnsi="Times New Roman" w:cs="Times New Roman"/>
          <w:b/>
          <w:bCs/>
          <w:sz w:val="36"/>
          <w:szCs w:val="36"/>
        </w:rPr>
        <w:t>: «Значение железнодорожного транспорта и основные показатели его работы» (для студентов техникума)</w:t>
      </w:r>
    </w:p>
    <w:p w:rsidR="00413DCC" w:rsidRPr="00413DCC" w:rsidRDefault="00413DCC" w:rsidP="00413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13DCC" w:rsidRPr="00413DCC" w:rsidRDefault="00413DCC" w:rsidP="00413DC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13DCC">
        <w:rPr>
          <w:rFonts w:ascii="Times New Roman" w:eastAsia="Times New Roman" w:hAnsi="Times New Roman" w:cs="Times New Roman"/>
          <w:b/>
          <w:bCs/>
          <w:sz w:val="27"/>
          <w:szCs w:val="27"/>
        </w:rPr>
        <w:t>Введение</w:t>
      </w:r>
    </w:p>
    <w:p w:rsidR="00413DCC" w:rsidRPr="00413DCC" w:rsidRDefault="00413DCC" w:rsidP="00413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3DCC">
        <w:rPr>
          <w:rFonts w:ascii="Times New Roman" w:eastAsia="Times New Roman" w:hAnsi="Times New Roman" w:cs="Times New Roman"/>
          <w:sz w:val="24"/>
          <w:szCs w:val="24"/>
        </w:rPr>
        <w:t>Железнодорожный транспорт — одна из ключевых отраслей транспортной системы России. Он обеспечивает перевозку огромных объёмов грузов и пассажиров, связывает отдалённые регионы, поддерживает работу промышленности и торговли. Для будущих специалистов железнодорожного профиля важно понимать не только устройство и эксплуатацию техники, но и роль железных дорог в экономике страны, а также уметь оценивать эффективность их работы через систему показателей.</w:t>
      </w:r>
    </w:p>
    <w:p w:rsidR="00413DCC" w:rsidRPr="00413DCC" w:rsidRDefault="00413DCC" w:rsidP="00413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13DCC" w:rsidRPr="00413DCC" w:rsidRDefault="00413DCC" w:rsidP="00413D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13DCC">
        <w:rPr>
          <w:rFonts w:ascii="Times New Roman" w:eastAsia="Times New Roman" w:hAnsi="Times New Roman" w:cs="Times New Roman"/>
          <w:b/>
          <w:bCs/>
          <w:sz w:val="36"/>
          <w:szCs w:val="36"/>
        </w:rPr>
        <w:t>Значение железнодорожного транспорта</w:t>
      </w:r>
    </w:p>
    <w:p w:rsidR="00413DCC" w:rsidRPr="00413DCC" w:rsidRDefault="00413DCC" w:rsidP="00413DC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13DCC">
        <w:rPr>
          <w:rFonts w:ascii="Times New Roman" w:eastAsia="Times New Roman" w:hAnsi="Times New Roman" w:cs="Times New Roman"/>
          <w:b/>
          <w:bCs/>
          <w:sz w:val="27"/>
          <w:szCs w:val="27"/>
        </w:rPr>
        <w:t>Экономическое значение</w:t>
      </w:r>
    </w:p>
    <w:p w:rsidR="00413DCC" w:rsidRPr="00413DCC" w:rsidRDefault="00413DCC" w:rsidP="00413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3DCC">
        <w:rPr>
          <w:rFonts w:ascii="Times New Roman" w:eastAsia="Times New Roman" w:hAnsi="Times New Roman" w:cs="Times New Roman"/>
          <w:sz w:val="24"/>
          <w:szCs w:val="24"/>
        </w:rPr>
        <w:t>Железные дороги — основа транспортной инфраструктуры для массовых перевозок на большие расстояния. Они особенно эффективны при транспортировке тяжёлых и объёмных грузов: угля, руды, леса, строительных материалов, нефтепродуктов.</w:t>
      </w:r>
    </w:p>
    <w:p w:rsidR="00413DCC" w:rsidRPr="00413DCC" w:rsidRDefault="00413DCC" w:rsidP="00413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3DCC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Пример:</w:t>
      </w:r>
      <w:r w:rsidRPr="00413DCC">
        <w:rPr>
          <w:rFonts w:ascii="Times New Roman" w:eastAsia="Times New Roman" w:hAnsi="Times New Roman" w:cs="Times New Roman"/>
          <w:sz w:val="24"/>
          <w:szCs w:val="24"/>
        </w:rPr>
        <w:t xml:space="preserve"> доставка угля из Кузбасса на электростанции Урала и в центральные регионы страны экономически выгоднее именно по железной дороге: себестоимость перевозки тонны груза на сотни километров здесь ниже, чем при использовании автомобильного транспорта.</w:t>
      </w:r>
    </w:p>
    <w:p w:rsidR="00413DCC" w:rsidRPr="00413DCC" w:rsidRDefault="00413DCC" w:rsidP="00413DC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13DCC">
        <w:rPr>
          <w:rFonts w:ascii="Times New Roman" w:eastAsia="Times New Roman" w:hAnsi="Times New Roman" w:cs="Times New Roman"/>
          <w:b/>
          <w:bCs/>
          <w:sz w:val="27"/>
          <w:szCs w:val="27"/>
        </w:rPr>
        <w:t>Территориальное и социальное значение</w:t>
      </w:r>
    </w:p>
    <w:p w:rsidR="00413DCC" w:rsidRPr="00413DCC" w:rsidRDefault="00413DCC" w:rsidP="00413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3DCC">
        <w:rPr>
          <w:rFonts w:ascii="Times New Roman" w:eastAsia="Times New Roman" w:hAnsi="Times New Roman" w:cs="Times New Roman"/>
          <w:sz w:val="24"/>
          <w:szCs w:val="24"/>
        </w:rPr>
        <w:t>Огромные расстояния и сложные климатические условия России делают железнодорожный транспорт незаменимым: он работает круглогодично и практически не зависит от погоды. Железные дороги «стягивают» страну, обеспечивая связь между европейской частью, Уралом, Сибирью и Дальним Востоком.</w:t>
      </w:r>
    </w:p>
    <w:p w:rsidR="00413DCC" w:rsidRPr="00413DCC" w:rsidRDefault="00413DCC" w:rsidP="00413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3DCC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Пример:</w:t>
      </w:r>
      <w:r w:rsidRPr="00413DCC">
        <w:rPr>
          <w:rFonts w:ascii="Times New Roman" w:eastAsia="Times New Roman" w:hAnsi="Times New Roman" w:cs="Times New Roman"/>
          <w:sz w:val="24"/>
          <w:szCs w:val="24"/>
        </w:rPr>
        <w:t xml:space="preserve"> Транссибирская магистраль — одна из самых длинных железнодорожных линий в мире. Она не только перевозит грузы между востоком и западом страны, но и формирует транзитный коридор для международных перевозок между Азией и Европой.</w:t>
      </w:r>
    </w:p>
    <w:p w:rsidR="00413DCC" w:rsidRPr="00413DCC" w:rsidRDefault="00413DCC" w:rsidP="00413DC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13DC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Промышленное и </w:t>
      </w:r>
      <w:proofErr w:type="spellStart"/>
      <w:r w:rsidRPr="00413DCC">
        <w:rPr>
          <w:rFonts w:ascii="Times New Roman" w:eastAsia="Times New Roman" w:hAnsi="Times New Roman" w:cs="Times New Roman"/>
          <w:b/>
          <w:bCs/>
          <w:sz w:val="27"/>
          <w:szCs w:val="27"/>
        </w:rPr>
        <w:t>логистическое</w:t>
      </w:r>
      <w:proofErr w:type="spellEnd"/>
      <w:r w:rsidRPr="00413DC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значение</w:t>
      </w:r>
    </w:p>
    <w:p w:rsidR="00413DCC" w:rsidRPr="00413DCC" w:rsidRDefault="00413DCC" w:rsidP="00413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3DCC">
        <w:rPr>
          <w:rFonts w:ascii="Times New Roman" w:eastAsia="Times New Roman" w:hAnsi="Times New Roman" w:cs="Times New Roman"/>
          <w:sz w:val="24"/>
          <w:szCs w:val="24"/>
        </w:rPr>
        <w:t>На крупных предприятиях и в добывающих отраслях железнодорожный транспорт часто интегрирован в технологический цикл: подъездные пути заводов, шахт, портов позволяют подавать сырьё и вывозить готовую продукцию без лишних перегрузок.</w:t>
      </w:r>
    </w:p>
    <w:p w:rsidR="00413DCC" w:rsidRPr="00413DCC" w:rsidRDefault="00413DCC" w:rsidP="00413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3DCC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Пример:</w:t>
      </w:r>
      <w:r w:rsidRPr="00413DCC">
        <w:rPr>
          <w:rFonts w:ascii="Times New Roman" w:eastAsia="Times New Roman" w:hAnsi="Times New Roman" w:cs="Times New Roman"/>
          <w:sz w:val="24"/>
          <w:szCs w:val="24"/>
        </w:rPr>
        <w:t xml:space="preserve"> металлургический комбинат получает руду и кокс по железной дороге, а затем отправляет готовую сталь и прокат тем же способом. Такая схема снижает потери, ускоряет оборот вагонов и делает производство более ритмичным.</w:t>
      </w:r>
    </w:p>
    <w:p w:rsidR="00413DCC" w:rsidRPr="00413DCC" w:rsidRDefault="00413DCC" w:rsidP="00413DC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13DCC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Оборонительное и стратегическое значение</w:t>
      </w:r>
    </w:p>
    <w:p w:rsidR="00413DCC" w:rsidRPr="00413DCC" w:rsidRDefault="00413DCC" w:rsidP="00413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3DCC">
        <w:rPr>
          <w:rFonts w:ascii="Times New Roman" w:eastAsia="Times New Roman" w:hAnsi="Times New Roman" w:cs="Times New Roman"/>
          <w:sz w:val="24"/>
          <w:szCs w:val="24"/>
        </w:rPr>
        <w:t>В чрезвычайных ситуациях и в военное время железные дороги обеспечивают быструю переброску войск, техники и грузов. Развитая сеть путей, возможность работы в сложных условиях и высокая пропускная способность делают их критически важным элементом национальной безопасности.</w:t>
      </w:r>
    </w:p>
    <w:p w:rsidR="00413DCC" w:rsidRPr="00413DCC" w:rsidRDefault="00413DCC" w:rsidP="00413DC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13DCC">
        <w:rPr>
          <w:rFonts w:ascii="Times New Roman" w:eastAsia="Times New Roman" w:hAnsi="Times New Roman" w:cs="Times New Roman"/>
          <w:b/>
          <w:bCs/>
          <w:sz w:val="27"/>
          <w:szCs w:val="27"/>
        </w:rPr>
        <w:t>Экологическое значение</w:t>
      </w:r>
    </w:p>
    <w:p w:rsidR="00413DCC" w:rsidRPr="00413DCC" w:rsidRDefault="00413DCC" w:rsidP="00413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13DCC">
        <w:rPr>
          <w:rFonts w:ascii="Times New Roman" w:eastAsia="Times New Roman" w:hAnsi="Times New Roman" w:cs="Times New Roman"/>
          <w:sz w:val="24"/>
          <w:szCs w:val="24"/>
        </w:rPr>
        <w:t>По сравнению с автомобильным транспортом, железнодорожный имеет более низкие удельные выбросы на тонно-километр.</w:t>
      </w:r>
      <w:proofErr w:type="gramEnd"/>
      <w:r w:rsidRPr="00413DCC">
        <w:rPr>
          <w:rFonts w:ascii="Times New Roman" w:eastAsia="Times New Roman" w:hAnsi="Times New Roman" w:cs="Times New Roman"/>
          <w:sz w:val="24"/>
          <w:szCs w:val="24"/>
        </w:rPr>
        <w:t xml:space="preserve"> Электрифицированные линии дополнительно снижают нагрузку на атмосферу в крупных городах и промышленных узлах.</w:t>
      </w:r>
    </w:p>
    <w:p w:rsidR="00413DCC" w:rsidRPr="00413DCC" w:rsidRDefault="00413DCC" w:rsidP="00413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13DCC" w:rsidRPr="00413DCC" w:rsidRDefault="00413DCC" w:rsidP="00413D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13DCC">
        <w:rPr>
          <w:rFonts w:ascii="Times New Roman" w:eastAsia="Times New Roman" w:hAnsi="Times New Roman" w:cs="Times New Roman"/>
          <w:b/>
          <w:bCs/>
          <w:sz w:val="36"/>
          <w:szCs w:val="36"/>
        </w:rPr>
        <w:t>Основные показатели работы железнодорожного транспорта</w:t>
      </w:r>
    </w:p>
    <w:p w:rsidR="00413DCC" w:rsidRPr="00413DCC" w:rsidRDefault="00413DCC" w:rsidP="00413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3DCC">
        <w:rPr>
          <w:rFonts w:ascii="Times New Roman" w:eastAsia="Times New Roman" w:hAnsi="Times New Roman" w:cs="Times New Roman"/>
          <w:sz w:val="24"/>
          <w:szCs w:val="24"/>
        </w:rPr>
        <w:t>Показатели позволяют объективно оценивать работу железных дорог, планировать развитие инфраструктуры и повышать эффективность перевозок.</w:t>
      </w:r>
    </w:p>
    <w:p w:rsidR="00413DCC" w:rsidRPr="00413DCC" w:rsidRDefault="00413DCC" w:rsidP="00413DC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D1CA8">
        <w:rPr>
          <w:rFonts w:ascii="Times New Roman" w:eastAsia="Times New Roman" w:hAnsi="Times New Roman" w:cs="Times New Roman"/>
          <w:b/>
          <w:bCs/>
          <w:sz w:val="27"/>
          <w:szCs w:val="27"/>
          <w:highlight w:val="yellow"/>
        </w:rPr>
        <w:t>Объём перевозок</w:t>
      </w:r>
      <w:r w:rsidRPr="00413DC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(отправление грузов)</w:t>
      </w:r>
    </w:p>
    <w:p w:rsidR="00413DCC" w:rsidRPr="00413DCC" w:rsidRDefault="00413DCC" w:rsidP="00413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3DCC">
        <w:rPr>
          <w:rFonts w:ascii="Times New Roman" w:eastAsia="Times New Roman" w:hAnsi="Times New Roman" w:cs="Times New Roman"/>
          <w:sz w:val="24"/>
          <w:szCs w:val="24"/>
        </w:rPr>
        <w:t>Это количество груза, отправленного за определённый период (обычно за год), измеряется в тоннах (т). Показатель отражает спрос на перевозки и загрузку сети.</w:t>
      </w:r>
    </w:p>
    <w:p w:rsidR="00413DCC" w:rsidRPr="00413DCC" w:rsidRDefault="00413DCC" w:rsidP="00413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3DCC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Пример:</w:t>
      </w:r>
      <w:r w:rsidRPr="00413DCC">
        <w:rPr>
          <w:rFonts w:ascii="Times New Roman" w:eastAsia="Times New Roman" w:hAnsi="Times New Roman" w:cs="Times New Roman"/>
          <w:sz w:val="24"/>
          <w:szCs w:val="24"/>
        </w:rPr>
        <w:t xml:space="preserve"> если на станции за месяц отправили 50 000 т угля, это напрямую влияет на потребность в вагонах, локомотивах и пропускной способности участка.</w:t>
      </w:r>
    </w:p>
    <w:p w:rsidR="00413DCC" w:rsidRPr="00413DCC" w:rsidRDefault="00413DCC" w:rsidP="00413DC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44C42">
        <w:rPr>
          <w:rFonts w:ascii="Times New Roman" w:eastAsia="Times New Roman" w:hAnsi="Times New Roman" w:cs="Times New Roman"/>
          <w:b/>
          <w:bCs/>
          <w:sz w:val="27"/>
          <w:szCs w:val="27"/>
          <w:highlight w:val="yellow"/>
        </w:rPr>
        <w:t>Грузооборот</w:t>
      </w:r>
    </w:p>
    <w:p w:rsidR="00413DCC" w:rsidRPr="00413DCC" w:rsidRDefault="00413DCC" w:rsidP="00413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3DCC">
        <w:rPr>
          <w:rFonts w:ascii="Times New Roman" w:eastAsia="Times New Roman" w:hAnsi="Times New Roman" w:cs="Times New Roman"/>
          <w:sz w:val="24"/>
          <w:szCs w:val="24"/>
        </w:rPr>
        <w:t>Грузооборот — это произведение массы перевезённого груза на расстояние перевозки, измеряется в тонно</w:t>
      </w:r>
      <w:r w:rsidRPr="00413DCC">
        <w:rPr>
          <w:rFonts w:ascii="Times New Roman" w:eastAsia="Times New Roman" w:hAnsi="Times New Roman" w:cs="Times New Roman"/>
          <w:sz w:val="24"/>
          <w:szCs w:val="24"/>
        </w:rPr>
        <w:noBreakHyphen/>
        <w:t>километрах (т·км). Он показывает «работу» транспорта с учётом дальности.</w:t>
      </w:r>
    </w:p>
    <w:p w:rsidR="00844C42" w:rsidRPr="00844C42" w:rsidRDefault="00413DCC" w:rsidP="00413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3DCC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Формула:</w:t>
      </w:r>
      <w:r w:rsidRPr="00413DCC">
        <w:rPr>
          <w:rFonts w:ascii="Times New Roman" w:eastAsia="Times New Roman" w:hAnsi="Times New Roman" w:cs="Times New Roman"/>
          <w:sz w:val="24"/>
          <w:szCs w:val="24"/>
        </w:rPr>
        <w:br/>
        <w:t>Грузооборот</w:t>
      </w:r>
      <w:r w:rsidR="00844C42" w:rsidRPr="00844C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3DCC">
        <w:rPr>
          <w:rFonts w:ascii="Times New Roman" w:eastAsia="Times New Roman" w:hAnsi="Times New Roman" w:cs="Times New Roman"/>
          <w:sz w:val="24"/>
          <w:szCs w:val="24"/>
        </w:rPr>
        <w:t>=∑(масса груза</w:t>
      </w:r>
      <w:r w:rsidR="00844C42" w:rsidRPr="00844C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3DCC">
        <w:rPr>
          <w:rFonts w:ascii="Times New Roman" w:eastAsia="Times New Roman" w:hAnsi="Times New Roman" w:cs="Times New Roman"/>
          <w:sz w:val="24"/>
          <w:szCs w:val="24"/>
        </w:rPr>
        <w:t>×</w:t>
      </w:r>
      <w:r w:rsidR="00844C42" w:rsidRPr="00844C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3DCC">
        <w:rPr>
          <w:rFonts w:ascii="Times New Roman" w:eastAsia="Times New Roman" w:hAnsi="Times New Roman" w:cs="Times New Roman"/>
          <w:sz w:val="24"/>
          <w:szCs w:val="24"/>
        </w:rPr>
        <w:t>расстояние перевозки)</w:t>
      </w:r>
    </w:p>
    <w:p w:rsidR="00413DCC" w:rsidRPr="00413DCC" w:rsidRDefault="00413DCC" w:rsidP="00413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3DCC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Пример:</w:t>
      </w:r>
      <w:r w:rsidRPr="00413DCC">
        <w:rPr>
          <w:rFonts w:ascii="Times New Roman" w:eastAsia="Times New Roman" w:hAnsi="Times New Roman" w:cs="Times New Roman"/>
          <w:sz w:val="24"/>
          <w:szCs w:val="24"/>
        </w:rPr>
        <w:t xml:space="preserve"> 10 000 т груза перевезены на 500 км:</w:t>
      </w:r>
      <w:r w:rsidR="00844C42">
        <w:rPr>
          <w:rFonts w:ascii="Times New Roman" w:eastAsia="Times New Roman" w:hAnsi="Times New Roman" w:cs="Times New Roman"/>
          <w:sz w:val="24"/>
          <w:szCs w:val="24"/>
        </w:rPr>
        <w:br/>
        <w:t>10 000×500=</w:t>
      </w:r>
      <w:r w:rsidRPr="00413DCC">
        <w:rPr>
          <w:rFonts w:ascii="Times New Roman" w:eastAsia="Times New Roman" w:hAnsi="Times New Roman" w:cs="Times New Roman"/>
          <w:sz w:val="24"/>
          <w:szCs w:val="24"/>
        </w:rPr>
        <w:t>5 000 000 т·км.</w:t>
      </w:r>
      <w:r w:rsidRPr="00413DCC">
        <w:rPr>
          <w:rFonts w:ascii="Times New Roman" w:eastAsia="Times New Roman" w:hAnsi="Times New Roman" w:cs="Times New Roman"/>
          <w:sz w:val="24"/>
          <w:szCs w:val="24"/>
        </w:rPr>
        <w:br/>
      </w:r>
      <w:r w:rsidRPr="009D1CA8">
        <w:rPr>
          <w:rFonts w:ascii="Times New Roman" w:eastAsia="Times New Roman" w:hAnsi="Times New Roman" w:cs="Times New Roman"/>
          <w:color w:val="FF0000"/>
          <w:sz w:val="24"/>
          <w:szCs w:val="24"/>
        </w:rPr>
        <w:t>Этот показатель важен для оценки нагрузки на инфраструктуру и планирования тяги</w:t>
      </w:r>
      <w:r w:rsidRPr="00413DC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3DCC" w:rsidRPr="00413DCC" w:rsidRDefault="00413DCC" w:rsidP="00413DC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D1CA8">
        <w:rPr>
          <w:rFonts w:ascii="Times New Roman" w:eastAsia="Times New Roman" w:hAnsi="Times New Roman" w:cs="Times New Roman"/>
          <w:b/>
          <w:bCs/>
          <w:sz w:val="27"/>
          <w:szCs w:val="27"/>
          <w:highlight w:val="yellow"/>
        </w:rPr>
        <w:t>Пассажирооборот</w:t>
      </w:r>
    </w:p>
    <w:p w:rsidR="00413DCC" w:rsidRPr="00413DCC" w:rsidRDefault="00413DCC" w:rsidP="00413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13DCC">
        <w:rPr>
          <w:rFonts w:ascii="Times New Roman" w:eastAsia="Times New Roman" w:hAnsi="Times New Roman" w:cs="Times New Roman"/>
          <w:sz w:val="24"/>
          <w:szCs w:val="24"/>
        </w:rPr>
        <w:t>Аналогичен</w:t>
      </w:r>
      <w:proofErr w:type="gramEnd"/>
      <w:r w:rsidRPr="00413DCC">
        <w:rPr>
          <w:rFonts w:ascii="Times New Roman" w:eastAsia="Times New Roman" w:hAnsi="Times New Roman" w:cs="Times New Roman"/>
          <w:sz w:val="24"/>
          <w:szCs w:val="24"/>
        </w:rPr>
        <w:t xml:space="preserve"> грузообороту, но для пассажиров. Измеряется в </w:t>
      </w:r>
      <w:proofErr w:type="spellStart"/>
      <w:r w:rsidRPr="00413DCC">
        <w:rPr>
          <w:rFonts w:ascii="Times New Roman" w:eastAsia="Times New Roman" w:hAnsi="Times New Roman" w:cs="Times New Roman"/>
          <w:sz w:val="24"/>
          <w:szCs w:val="24"/>
        </w:rPr>
        <w:t>пассажиро</w:t>
      </w:r>
      <w:r w:rsidRPr="00413DCC">
        <w:rPr>
          <w:rFonts w:ascii="Times New Roman" w:eastAsia="Times New Roman" w:hAnsi="Times New Roman" w:cs="Times New Roman"/>
          <w:sz w:val="24"/>
          <w:szCs w:val="24"/>
        </w:rPr>
        <w:noBreakHyphen/>
        <w:t>километрах</w:t>
      </w:r>
      <w:proofErr w:type="spellEnd"/>
      <w:r w:rsidRPr="00413DCC">
        <w:rPr>
          <w:rFonts w:ascii="Times New Roman" w:eastAsia="Times New Roman" w:hAnsi="Times New Roman" w:cs="Times New Roman"/>
          <w:sz w:val="24"/>
          <w:szCs w:val="24"/>
        </w:rPr>
        <w:t xml:space="preserve"> (пасс·</w:t>
      </w:r>
      <w:proofErr w:type="gramStart"/>
      <w:r w:rsidRPr="00413DCC">
        <w:rPr>
          <w:rFonts w:ascii="Times New Roman" w:eastAsia="Times New Roman" w:hAnsi="Times New Roman" w:cs="Times New Roman"/>
          <w:sz w:val="24"/>
          <w:szCs w:val="24"/>
        </w:rPr>
        <w:t>км</w:t>
      </w:r>
      <w:proofErr w:type="gramEnd"/>
      <w:r w:rsidRPr="00413DCC">
        <w:rPr>
          <w:rFonts w:ascii="Times New Roman" w:eastAsia="Times New Roman" w:hAnsi="Times New Roman" w:cs="Times New Roman"/>
          <w:sz w:val="24"/>
          <w:szCs w:val="24"/>
        </w:rPr>
        <w:t>) и показывает суммарную дальность поездок.</w:t>
      </w:r>
    </w:p>
    <w:p w:rsidR="00413DCC" w:rsidRPr="009D1CA8" w:rsidRDefault="00413DCC" w:rsidP="00413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3DCC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Пример:</w:t>
      </w:r>
      <w:r w:rsidRPr="00413DCC">
        <w:rPr>
          <w:rFonts w:ascii="Times New Roman" w:eastAsia="Times New Roman" w:hAnsi="Times New Roman" w:cs="Times New Roman"/>
          <w:sz w:val="24"/>
          <w:szCs w:val="24"/>
        </w:rPr>
        <w:t xml:space="preserve"> 200 000 пассажиров проехали в среднем по 2</w:t>
      </w:r>
      <w:r w:rsidR="00844C42">
        <w:rPr>
          <w:rFonts w:ascii="Times New Roman" w:eastAsia="Times New Roman" w:hAnsi="Times New Roman" w:cs="Times New Roman"/>
          <w:sz w:val="24"/>
          <w:szCs w:val="24"/>
        </w:rPr>
        <w:t>00 км:</w:t>
      </w:r>
      <w:r w:rsidR="00844C42">
        <w:rPr>
          <w:rFonts w:ascii="Times New Roman" w:eastAsia="Times New Roman" w:hAnsi="Times New Roman" w:cs="Times New Roman"/>
          <w:sz w:val="24"/>
          <w:szCs w:val="24"/>
        </w:rPr>
        <w:br/>
        <w:t>200 000×200</w:t>
      </w:r>
      <w:r w:rsidR="00844C42" w:rsidRPr="00844C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4C42">
        <w:rPr>
          <w:rFonts w:ascii="Times New Roman" w:eastAsia="Times New Roman" w:hAnsi="Times New Roman" w:cs="Times New Roman"/>
          <w:sz w:val="24"/>
          <w:szCs w:val="24"/>
        </w:rPr>
        <w:t>=</w:t>
      </w:r>
      <w:r w:rsidR="00844C42" w:rsidRPr="00844C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3DCC">
        <w:rPr>
          <w:rFonts w:ascii="Times New Roman" w:eastAsia="Times New Roman" w:hAnsi="Times New Roman" w:cs="Times New Roman"/>
          <w:sz w:val="24"/>
          <w:szCs w:val="24"/>
        </w:rPr>
        <w:t>40 000 000 пасс·км.</w:t>
      </w:r>
    </w:p>
    <w:p w:rsidR="00844C42" w:rsidRPr="009D1CA8" w:rsidRDefault="00844C42" w:rsidP="00413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13DCC" w:rsidRPr="00413DCC" w:rsidRDefault="00413DCC" w:rsidP="00413DC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spellStart"/>
      <w:r w:rsidRPr="009D1CA8">
        <w:rPr>
          <w:rFonts w:ascii="Times New Roman" w:eastAsia="Times New Roman" w:hAnsi="Times New Roman" w:cs="Times New Roman"/>
          <w:b/>
          <w:bCs/>
          <w:sz w:val="27"/>
          <w:szCs w:val="27"/>
          <w:highlight w:val="yellow"/>
        </w:rPr>
        <w:lastRenderedPageBreak/>
        <w:t>Грузонапряжённость</w:t>
      </w:r>
      <w:proofErr w:type="spellEnd"/>
    </w:p>
    <w:p w:rsidR="00413DCC" w:rsidRPr="00413DCC" w:rsidRDefault="00413DCC" w:rsidP="00413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3DCC">
        <w:rPr>
          <w:rFonts w:ascii="Times New Roman" w:eastAsia="Times New Roman" w:hAnsi="Times New Roman" w:cs="Times New Roman"/>
          <w:sz w:val="24"/>
          <w:szCs w:val="24"/>
        </w:rPr>
        <w:t>Характеризует нагрузку на 1 км железнодорожной линии. Рассчитывается как грузооборот, приходящийся на 1 км эксплуатационной длины пути (т·км/км).</w:t>
      </w:r>
    </w:p>
    <w:p w:rsidR="00413DCC" w:rsidRPr="00413DCC" w:rsidRDefault="00413DCC" w:rsidP="00413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1C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Значение:</w:t>
      </w:r>
      <w:r w:rsidRPr="009D1CA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помогает выявлять «узкие места» сети, где требуется усиление пути, строительство вторых путей или модернизация станций</w:t>
      </w:r>
      <w:r w:rsidRPr="00413DC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3DCC" w:rsidRPr="00413DCC" w:rsidRDefault="00413DCC" w:rsidP="00413DC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13DCC">
        <w:rPr>
          <w:rFonts w:ascii="Times New Roman" w:eastAsia="Times New Roman" w:hAnsi="Times New Roman" w:cs="Times New Roman"/>
          <w:b/>
          <w:bCs/>
          <w:sz w:val="27"/>
          <w:szCs w:val="27"/>
        </w:rPr>
        <w:t>Оборот вагона</w:t>
      </w:r>
    </w:p>
    <w:p w:rsidR="00413DCC" w:rsidRPr="00413DCC" w:rsidRDefault="00413DCC" w:rsidP="00413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3DCC">
        <w:rPr>
          <w:rFonts w:ascii="Times New Roman" w:eastAsia="Times New Roman" w:hAnsi="Times New Roman" w:cs="Times New Roman"/>
          <w:sz w:val="24"/>
          <w:szCs w:val="24"/>
        </w:rPr>
        <w:t>Оборот вагона — это время от окончания одной погрузки до окончания следующей погрузки того же вагона (в сутках). Это ключевой качественный показатель работы всей системы.</w:t>
      </w:r>
    </w:p>
    <w:p w:rsidR="00413DCC" w:rsidRPr="00413DCC" w:rsidRDefault="00413DCC" w:rsidP="00413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3DCC">
        <w:rPr>
          <w:rFonts w:ascii="Times New Roman" w:eastAsia="Times New Roman" w:hAnsi="Times New Roman" w:cs="Times New Roman"/>
          <w:b/>
          <w:bCs/>
          <w:sz w:val="24"/>
          <w:szCs w:val="24"/>
        </w:rPr>
        <w:t>Почему важен:</w:t>
      </w:r>
      <w:r w:rsidRPr="00413D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1CA8">
        <w:rPr>
          <w:rFonts w:ascii="Times New Roman" w:eastAsia="Times New Roman" w:hAnsi="Times New Roman" w:cs="Times New Roman"/>
          <w:color w:val="FF0000"/>
          <w:sz w:val="24"/>
          <w:szCs w:val="24"/>
        </w:rPr>
        <w:t>чем быстрее оборачивается вагон, тем меньше нужно вагонов для выполнения заданного объёма перевозок и тем выше эффективность использования парка</w:t>
      </w:r>
      <w:r w:rsidRPr="00413DC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3DCC" w:rsidRPr="00413DCC" w:rsidRDefault="00413DCC" w:rsidP="00413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3DCC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Пример:</w:t>
      </w:r>
      <w:r w:rsidRPr="00413DCC">
        <w:rPr>
          <w:rFonts w:ascii="Times New Roman" w:eastAsia="Times New Roman" w:hAnsi="Times New Roman" w:cs="Times New Roman"/>
          <w:sz w:val="24"/>
          <w:szCs w:val="24"/>
        </w:rPr>
        <w:t xml:space="preserve"> если оборот вагона сократился с 7 до 6 суток, то </w:t>
      </w:r>
      <w:proofErr w:type="gramStart"/>
      <w:r w:rsidRPr="00413DCC">
        <w:rPr>
          <w:rFonts w:ascii="Times New Roman" w:eastAsia="Times New Roman" w:hAnsi="Times New Roman" w:cs="Times New Roman"/>
          <w:sz w:val="24"/>
          <w:szCs w:val="24"/>
        </w:rPr>
        <w:t>при том</w:t>
      </w:r>
      <w:proofErr w:type="gramEnd"/>
      <w:r w:rsidRPr="00413DCC">
        <w:rPr>
          <w:rFonts w:ascii="Times New Roman" w:eastAsia="Times New Roman" w:hAnsi="Times New Roman" w:cs="Times New Roman"/>
          <w:sz w:val="24"/>
          <w:szCs w:val="24"/>
        </w:rPr>
        <w:t xml:space="preserve"> же объёме перевозок потребуется на ~14 % меньше вагонов.</w:t>
      </w:r>
    </w:p>
    <w:p w:rsidR="00413DCC" w:rsidRPr="00413DCC" w:rsidRDefault="00413DCC" w:rsidP="00413DC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13DCC">
        <w:rPr>
          <w:rFonts w:ascii="Times New Roman" w:eastAsia="Times New Roman" w:hAnsi="Times New Roman" w:cs="Times New Roman"/>
          <w:b/>
          <w:bCs/>
          <w:sz w:val="27"/>
          <w:szCs w:val="27"/>
        </w:rPr>
        <w:t>Производительность труда</w:t>
      </w:r>
    </w:p>
    <w:p w:rsidR="00413DCC" w:rsidRPr="00413DCC" w:rsidRDefault="00413DCC" w:rsidP="00413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3DCC">
        <w:rPr>
          <w:rFonts w:ascii="Times New Roman" w:eastAsia="Times New Roman" w:hAnsi="Times New Roman" w:cs="Times New Roman"/>
          <w:sz w:val="24"/>
          <w:szCs w:val="24"/>
        </w:rPr>
        <w:t>Показывает, сколько транспортной работы (в т·км, пасс·</w:t>
      </w:r>
      <w:proofErr w:type="gramStart"/>
      <w:r w:rsidRPr="00413DCC">
        <w:rPr>
          <w:rFonts w:ascii="Times New Roman" w:eastAsia="Times New Roman" w:hAnsi="Times New Roman" w:cs="Times New Roman"/>
          <w:sz w:val="24"/>
          <w:szCs w:val="24"/>
        </w:rPr>
        <w:t>км</w:t>
      </w:r>
      <w:proofErr w:type="gramEnd"/>
      <w:r w:rsidRPr="00413DCC">
        <w:rPr>
          <w:rFonts w:ascii="Times New Roman" w:eastAsia="Times New Roman" w:hAnsi="Times New Roman" w:cs="Times New Roman"/>
          <w:sz w:val="24"/>
          <w:szCs w:val="24"/>
        </w:rPr>
        <w:t xml:space="preserve"> или приведённых т·км) приходится на одного работника. Это важный экономический показатель, отражающий эффективность организации труда.</w:t>
      </w:r>
    </w:p>
    <w:p w:rsidR="00413DCC" w:rsidRPr="00413DCC" w:rsidRDefault="00413DCC" w:rsidP="00413DC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13DCC">
        <w:rPr>
          <w:rFonts w:ascii="Times New Roman" w:eastAsia="Times New Roman" w:hAnsi="Times New Roman" w:cs="Times New Roman"/>
          <w:b/>
          <w:bCs/>
          <w:sz w:val="27"/>
          <w:szCs w:val="27"/>
        </w:rPr>
        <w:t>Себестоимость перевозок</w:t>
      </w:r>
    </w:p>
    <w:p w:rsidR="00413DCC" w:rsidRPr="00413DCC" w:rsidRDefault="00413DCC" w:rsidP="00413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3DCC">
        <w:rPr>
          <w:rFonts w:ascii="Times New Roman" w:eastAsia="Times New Roman" w:hAnsi="Times New Roman" w:cs="Times New Roman"/>
          <w:sz w:val="24"/>
          <w:szCs w:val="24"/>
        </w:rPr>
        <w:t>Себестоимость — отношение эксплуатационных расходов к объёму выполненной транспортной работы. Снижение себестоимости — одна из главных задач управления транспортом.</w:t>
      </w:r>
    </w:p>
    <w:p w:rsidR="00413DCC" w:rsidRPr="00413DCC" w:rsidRDefault="00413DCC" w:rsidP="00413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3DCC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Пример:</w:t>
      </w:r>
      <w:r w:rsidRPr="00413DCC">
        <w:rPr>
          <w:rFonts w:ascii="Times New Roman" w:eastAsia="Times New Roman" w:hAnsi="Times New Roman" w:cs="Times New Roman"/>
          <w:sz w:val="24"/>
          <w:szCs w:val="24"/>
        </w:rPr>
        <w:t xml:space="preserve"> электрификация участка и применение более мощных локомотивов могут снизить расход топлива и затраты на тягу, что уменьшает себестоимость перевозок.</w:t>
      </w:r>
    </w:p>
    <w:p w:rsidR="00413DCC" w:rsidRPr="00413DCC" w:rsidRDefault="00413DCC" w:rsidP="00413DC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13DCC">
        <w:rPr>
          <w:rFonts w:ascii="Times New Roman" w:eastAsia="Times New Roman" w:hAnsi="Times New Roman" w:cs="Times New Roman"/>
          <w:b/>
          <w:bCs/>
          <w:sz w:val="27"/>
          <w:szCs w:val="27"/>
        </w:rPr>
        <w:t>Доходность и прибыль</w:t>
      </w:r>
    </w:p>
    <w:p w:rsidR="00413DCC" w:rsidRPr="00413DCC" w:rsidRDefault="00413DCC" w:rsidP="009D1C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3DCC">
        <w:rPr>
          <w:rFonts w:ascii="Times New Roman" w:eastAsia="Times New Roman" w:hAnsi="Times New Roman" w:cs="Times New Roman"/>
          <w:sz w:val="24"/>
          <w:szCs w:val="24"/>
        </w:rPr>
        <w:t>Доходность — это отношение доходов от перевозок к объёму работы. Прибыль — разница между доходами и расходами. Эти показатели важны для финансовой устойчивости перевозчика и обоснования инвестиций.</w:t>
      </w:r>
    </w:p>
    <w:p w:rsidR="00413DCC" w:rsidRPr="00413DCC" w:rsidRDefault="00413DCC" w:rsidP="00413D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13DC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Практические примеры для студентов </w:t>
      </w:r>
    </w:p>
    <w:p w:rsidR="00413DCC" w:rsidRPr="00413DCC" w:rsidRDefault="00413DCC" w:rsidP="00413D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3DCC">
        <w:rPr>
          <w:rFonts w:ascii="Times New Roman" w:eastAsia="Times New Roman" w:hAnsi="Times New Roman" w:cs="Times New Roman"/>
          <w:b/>
          <w:bCs/>
          <w:sz w:val="24"/>
          <w:szCs w:val="24"/>
        </w:rPr>
        <w:t>Расчёт грузооборота.</w:t>
      </w:r>
      <w:r w:rsidRPr="00413DCC">
        <w:rPr>
          <w:rFonts w:ascii="Times New Roman" w:eastAsia="Times New Roman" w:hAnsi="Times New Roman" w:cs="Times New Roman"/>
          <w:sz w:val="24"/>
          <w:szCs w:val="24"/>
        </w:rPr>
        <w:br/>
        <w:t>На участке перевезли:</w:t>
      </w:r>
    </w:p>
    <w:p w:rsidR="00413DCC" w:rsidRPr="00413DCC" w:rsidRDefault="00413DCC" w:rsidP="00413DC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3DCC">
        <w:rPr>
          <w:rFonts w:ascii="Times New Roman" w:eastAsia="Times New Roman" w:hAnsi="Times New Roman" w:cs="Times New Roman"/>
          <w:sz w:val="24"/>
          <w:szCs w:val="24"/>
        </w:rPr>
        <w:t>3 000 т на 200 км;</w:t>
      </w:r>
    </w:p>
    <w:p w:rsidR="00413DCC" w:rsidRPr="00413DCC" w:rsidRDefault="00413DCC" w:rsidP="00413DC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3DCC">
        <w:rPr>
          <w:rFonts w:ascii="Times New Roman" w:eastAsia="Times New Roman" w:hAnsi="Times New Roman" w:cs="Times New Roman"/>
          <w:sz w:val="24"/>
          <w:szCs w:val="24"/>
        </w:rPr>
        <w:t>5 000 т на 350 км.</w:t>
      </w:r>
      <w:r w:rsidRPr="00413DCC">
        <w:rPr>
          <w:rFonts w:ascii="Times New Roman" w:eastAsia="Times New Roman" w:hAnsi="Times New Roman" w:cs="Times New Roman"/>
          <w:sz w:val="24"/>
          <w:szCs w:val="24"/>
        </w:rPr>
        <w:br/>
        <w:t>Грузооборот:</w:t>
      </w:r>
      <w:r w:rsidRPr="00413DCC">
        <w:rPr>
          <w:rFonts w:ascii="Times New Roman" w:eastAsia="Times New Roman" w:hAnsi="Times New Roman" w:cs="Times New Roman"/>
          <w:sz w:val="24"/>
          <w:szCs w:val="24"/>
        </w:rPr>
        <w:br/>
        <w:t>(3 000×200)+(5 000×350)=600 000+1 750 000=2 350 000т·км.</w:t>
      </w:r>
      <w:r w:rsidRPr="00413DCC">
        <w:rPr>
          <w:rFonts w:ascii="Times New Roman" w:eastAsia="Times New Roman" w:hAnsi="Times New Roman" w:cs="Times New Roman"/>
          <w:sz w:val="24"/>
          <w:szCs w:val="24"/>
        </w:rPr>
        <w:br/>
        <w:t>Такой расчёт студенты могут выполнять при анализе отчётности станции или участка.</w:t>
      </w:r>
    </w:p>
    <w:p w:rsidR="009D1CA8" w:rsidRDefault="00413DCC" w:rsidP="00413D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3DC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Анализ оборота вагона.</w:t>
      </w:r>
      <w:r w:rsidRPr="00413DCC">
        <w:rPr>
          <w:rFonts w:ascii="Times New Roman" w:eastAsia="Times New Roman" w:hAnsi="Times New Roman" w:cs="Times New Roman"/>
          <w:sz w:val="24"/>
          <w:szCs w:val="24"/>
        </w:rPr>
        <w:br/>
        <w:t xml:space="preserve">Если на станции фиксируется увеличение оборота вагона, это сигнал о возможных проблемах: задержках на стыках, нехватке локомотивов, перегрузке сортировочных станций. </w:t>
      </w:r>
    </w:p>
    <w:p w:rsidR="00413DCC" w:rsidRPr="00413DCC" w:rsidRDefault="00413DCC" w:rsidP="009D1CA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413DCC">
        <w:rPr>
          <w:rFonts w:ascii="Times New Roman" w:eastAsia="Times New Roman" w:hAnsi="Times New Roman" w:cs="Times New Roman"/>
          <w:sz w:val="24"/>
          <w:szCs w:val="24"/>
        </w:rPr>
        <w:t>Студент, знакомый с этим показателем, сможет правильно интерпретировать ситуацию и предложить меры по оптимизации.</w:t>
      </w:r>
    </w:p>
    <w:p w:rsidR="00413DCC" w:rsidRPr="00413DCC" w:rsidRDefault="00413DCC" w:rsidP="00413D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3DCC">
        <w:rPr>
          <w:rFonts w:ascii="Times New Roman" w:eastAsia="Times New Roman" w:hAnsi="Times New Roman" w:cs="Times New Roman"/>
          <w:b/>
          <w:bCs/>
          <w:sz w:val="24"/>
          <w:szCs w:val="24"/>
        </w:rPr>
        <w:t>Сравнение видов транспорта.</w:t>
      </w:r>
      <w:r w:rsidRPr="00413DCC">
        <w:rPr>
          <w:rFonts w:ascii="Times New Roman" w:eastAsia="Times New Roman" w:hAnsi="Times New Roman" w:cs="Times New Roman"/>
          <w:sz w:val="24"/>
          <w:szCs w:val="24"/>
        </w:rPr>
        <w:br/>
        <w:t>При выборе способа доставки груза (</w:t>
      </w:r>
      <w:proofErr w:type="gramStart"/>
      <w:r w:rsidRPr="00413DCC">
        <w:rPr>
          <w:rFonts w:ascii="Times New Roman" w:eastAsia="Times New Roman" w:hAnsi="Times New Roman" w:cs="Times New Roman"/>
          <w:sz w:val="24"/>
          <w:szCs w:val="24"/>
        </w:rPr>
        <w:t>железнодорожный</w:t>
      </w:r>
      <w:proofErr w:type="gramEnd"/>
      <w:r w:rsidRPr="00413DCC">
        <w:rPr>
          <w:rFonts w:ascii="Times New Roman" w:eastAsia="Times New Roman" w:hAnsi="Times New Roman" w:cs="Times New Roman"/>
          <w:sz w:val="24"/>
          <w:szCs w:val="24"/>
        </w:rPr>
        <w:t xml:space="preserve"> или автомобильный) используют сравнение по себестоимости, срокам и объёму. Например, для перевозки 1 000 т щебня на 400 км железная дорога обычно выгоднее из</w:t>
      </w:r>
      <w:r w:rsidRPr="00413DCC">
        <w:rPr>
          <w:rFonts w:ascii="Times New Roman" w:eastAsia="Times New Roman" w:hAnsi="Times New Roman" w:cs="Times New Roman"/>
          <w:sz w:val="24"/>
          <w:szCs w:val="24"/>
        </w:rPr>
        <w:noBreakHyphen/>
        <w:t>за низкой стоимости на дальние расстояния и возможности использовать специализированные полувагоны.</w:t>
      </w:r>
    </w:p>
    <w:p w:rsidR="00413DCC" w:rsidRPr="00413DCC" w:rsidRDefault="00413DCC" w:rsidP="00413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13DCC" w:rsidRPr="00413DCC" w:rsidRDefault="00413DCC" w:rsidP="00413D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13DCC">
        <w:rPr>
          <w:rFonts w:ascii="Times New Roman" w:eastAsia="Times New Roman" w:hAnsi="Times New Roman" w:cs="Times New Roman"/>
          <w:b/>
          <w:bCs/>
          <w:sz w:val="36"/>
          <w:szCs w:val="36"/>
        </w:rPr>
        <w:t>Заключение</w:t>
      </w:r>
    </w:p>
    <w:p w:rsidR="00413DCC" w:rsidRPr="00413DCC" w:rsidRDefault="00413DCC" w:rsidP="00413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3DCC">
        <w:rPr>
          <w:rFonts w:ascii="Times New Roman" w:eastAsia="Times New Roman" w:hAnsi="Times New Roman" w:cs="Times New Roman"/>
          <w:sz w:val="24"/>
          <w:szCs w:val="24"/>
        </w:rPr>
        <w:t>Железнодорожный транспорт играет фундаментальную роль в экономике и инфраструктуре России: он связывает регионы, поддерживает промышленность, обеспечивает стратегическую устойчивость и предлагает экономически эффективные решения для массовых перевозок. Система показателей (объём перевозок, грузооборот, оборот вагона, себестоимость и др.) позволяет объективно оценивать работу отрасли, выявлять проблемы и планировать развитие. Для студентов техникума понимание этих показателей — важный шаг к профессиональной компетентности: именно на их основе строятся графики движения, планы перевозок и инвестиционные проекты.</w:t>
      </w:r>
    </w:p>
    <w:p w:rsidR="000D2374" w:rsidRDefault="000D2374"/>
    <w:sectPr w:rsidR="000D2374" w:rsidSect="00413DC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D0E37"/>
    <w:multiLevelType w:val="multilevel"/>
    <w:tmpl w:val="BBC61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3DCC"/>
    <w:rsid w:val="000D2374"/>
    <w:rsid w:val="0017794E"/>
    <w:rsid w:val="00413DCC"/>
    <w:rsid w:val="00844C42"/>
    <w:rsid w:val="009D1CA8"/>
    <w:rsid w:val="00CD34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94E"/>
  </w:style>
  <w:style w:type="paragraph" w:styleId="2">
    <w:name w:val="heading 2"/>
    <w:basedOn w:val="a"/>
    <w:link w:val="20"/>
    <w:uiPriority w:val="9"/>
    <w:qFormat/>
    <w:rsid w:val="00413D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413D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13DC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413DC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413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13DCC"/>
    <w:rPr>
      <w:b/>
      <w:bCs/>
    </w:rPr>
  </w:style>
  <w:style w:type="character" w:customStyle="1" w:styleId="katex-mathml">
    <w:name w:val="katex-mathml"/>
    <w:basedOn w:val="a0"/>
    <w:rsid w:val="00413DCC"/>
  </w:style>
  <w:style w:type="character" w:customStyle="1" w:styleId="mord">
    <w:name w:val="mord"/>
    <w:basedOn w:val="a0"/>
    <w:rsid w:val="00413DCC"/>
  </w:style>
  <w:style w:type="character" w:customStyle="1" w:styleId="mspace">
    <w:name w:val="mspace"/>
    <w:basedOn w:val="a0"/>
    <w:rsid w:val="00413DCC"/>
  </w:style>
  <w:style w:type="character" w:customStyle="1" w:styleId="mrel">
    <w:name w:val="mrel"/>
    <w:basedOn w:val="a0"/>
    <w:rsid w:val="00413DCC"/>
  </w:style>
  <w:style w:type="character" w:customStyle="1" w:styleId="mop">
    <w:name w:val="mop"/>
    <w:basedOn w:val="a0"/>
    <w:rsid w:val="00413DCC"/>
  </w:style>
  <w:style w:type="character" w:customStyle="1" w:styleId="mopen">
    <w:name w:val="mopen"/>
    <w:basedOn w:val="a0"/>
    <w:rsid w:val="00413DCC"/>
  </w:style>
  <w:style w:type="character" w:customStyle="1" w:styleId="mbin">
    <w:name w:val="mbin"/>
    <w:basedOn w:val="a0"/>
    <w:rsid w:val="00413DCC"/>
  </w:style>
  <w:style w:type="character" w:customStyle="1" w:styleId="mclose">
    <w:name w:val="mclose"/>
    <w:basedOn w:val="a0"/>
    <w:rsid w:val="00413D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1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1042</Words>
  <Characters>5945</Characters>
  <Application>Microsoft Office Word</Application>
  <DocSecurity>0</DocSecurity>
  <Lines>49</Lines>
  <Paragraphs>13</Paragraphs>
  <ScaleCrop>false</ScaleCrop>
  <Company/>
  <LinksUpToDate>false</LinksUpToDate>
  <CharactersWithSpaces>6974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2026-08-21T14:18:00Z</dcterms:created>
  <dcterms:modified xsi:type="dcterms:W3CDTF">2026-09-01T09:23:00Z</dcterms:modified>
</cp:coreProperties>
</file>