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61D" w:rsidRDefault="0029661D" w:rsidP="0029661D">
      <w:pPr>
        <w:pStyle w:val="1"/>
        <w:ind w:firstLine="709"/>
      </w:pPr>
      <w:bookmarkStart w:id="0" w:name="_Toc437288558"/>
      <w:r>
        <w:t>Лекция 9</w:t>
      </w:r>
      <w:r>
        <w:br/>
      </w:r>
      <w:r w:rsidRPr="00134063">
        <w:t>Разработка технологического процесса ремонта дизеля:</w:t>
      </w:r>
      <w:r>
        <w:br/>
      </w:r>
      <w:r w:rsidRPr="00134063">
        <w:t xml:space="preserve"> коленчатых валов, коренных и шатунных подшипников</w:t>
      </w:r>
      <w:bookmarkEnd w:id="0"/>
    </w:p>
    <w:p w:rsidR="0029661D" w:rsidRDefault="0029661D" w:rsidP="0029661D">
      <w:pPr>
        <w:widowControl w:val="0"/>
        <w:spacing w:after="0" w:line="360" w:lineRule="auto"/>
        <w:ind w:firstLine="709"/>
        <w:rPr>
          <w:rFonts w:ascii="Times New Roman" w:hAnsi="Times New Roman"/>
          <w:i/>
          <w:sz w:val="28"/>
          <w:szCs w:val="28"/>
        </w:rPr>
      </w:pPr>
    </w:p>
    <w:p w:rsidR="0029661D" w:rsidRDefault="0029661D" w:rsidP="0029661D">
      <w:pPr>
        <w:widowControl w:val="0"/>
        <w:spacing w:after="0" w:line="360" w:lineRule="auto"/>
        <w:ind w:firstLine="709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План лекции:</w:t>
      </w:r>
    </w:p>
    <w:p w:rsidR="0029661D" w:rsidRDefault="0029661D" w:rsidP="0029661D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B26398">
        <w:rPr>
          <w:rFonts w:ascii="Times New Roman" w:hAnsi="Times New Roman"/>
          <w:i/>
          <w:sz w:val="28"/>
          <w:szCs w:val="28"/>
        </w:rPr>
        <w:t>9.1 Ремонт коленчатых валов</w:t>
      </w:r>
    </w:p>
    <w:p w:rsidR="0029661D" w:rsidRPr="00B26398" w:rsidRDefault="0029661D" w:rsidP="0029661D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B26398">
        <w:rPr>
          <w:rFonts w:ascii="Times New Roman" w:hAnsi="Times New Roman"/>
          <w:i/>
          <w:sz w:val="28"/>
          <w:szCs w:val="28"/>
        </w:rPr>
        <w:t>9.2 Ремонт коренных и шатунных подшипников</w:t>
      </w:r>
    </w:p>
    <w:p w:rsidR="0029661D" w:rsidRDefault="0029661D" w:rsidP="0029661D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9661D" w:rsidRDefault="0029661D" w:rsidP="0029661D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9.1 Ремонт коленчатых валов</w:t>
      </w:r>
    </w:p>
    <w:p w:rsidR="0029661D" w:rsidRDefault="0029661D" w:rsidP="0029661D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</w:t>
      </w:r>
      <w:r w:rsidRPr="0053444B">
        <w:rPr>
          <w:rFonts w:ascii="Times New Roman" w:hAnsi="Times New Roman"/>
          <w:sz w:val="28"/>
          <w:szCs w:val="28"/>
        </w:rPr>
        <w:t>ТР-1</w:t>
      </w:r>
      <w:r>
        <w:rPr>
          <w:rFonts w:ascii="Times New Roman" w:hAnsi="Times New Roman"/>
          <w:sz w:val="28"/>
          <w:szCs w:val="28"/>
        </w:rPr>
        <w:t xml:space="preserve"> п</w:t>
      </w:r>
      <w:r w:rsidRPr="0053444B">
        <w:rPr>
          <w:rFonts w:ascii="Times New Roman" w:hAnsi="Times New Roman"/>
          <w:sz w:val="28"/>
          <w:szCs w:val="28"/>
        </w:rPr>
        <w:t xml:space="preserve">роверяется суммарный зазор </w:t>
      </w:r>
      <w:r>
        <w:rPr>
          <w:rFonts w:ascii="Times New Roman" w:hAnsi="Times New Roman"/>
          <w:sz w:val="28"/>
          <w:szCs w:val="28"/>
        </w:rPr>
        <w:t>«</w:t>
      </w:r>
      <w:r w:rsidRPr="0053444B">
        <w:rPr>
          <w:rFonts w:ascii="Times New Roman" w:hAnsi="Times New Roman"/>
          <w:sz w:val="28"/>
          <w:szCs w:val="28"/>
        </w:rPr>
        <w:t>на масло</w:t>
      </w:r>
      <w:r>
        <w:rPr>
          <w:rFonts w:ascii="Times New Roman" w:hAnsi="Times New Roman"/>
          <w:sz w:val="28"/>
          <w:szCs w:val="28"/>
        </w:rPr>
        <w:t>»</w:t>
      </w:r>
      <w:r w:rsidRPr="0053444B">
        <w:rPr>
          <w:rFonts w:ascii="Times New Roman" w:hAnsi="Times New Roman"/>
          <w:sz w:val="28"/>
          <w:szCs w:val="28"/>
        </w:rPr>
        <w:t xml:space="preserve"> в вертикальной плоскости между каждой коренной шейкой, верхним и нижним вкладышами по щупу. В случае ускоренного увеличения зазора разбирается соответствующий коренной подшипник и два смежных шатунных подшипника для проверки их состояния и зазора "на масло". Увеличенный зазор "на масло" в коренных подшипниках устраняется путем замены вкладышей. </w:t>
      </w:r>
    </w:p>
    <w:p w:rsidR="0029661D" w:rsidRPr="0053444B" w:rsidRDefault="0029661D" w:rsidP="0029661D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444B">
        <w:rPr>
          <w:rFonts w:ascii="Times New Roman" w:hAnsi="Times New Roman"/>
          <w:sz w:val="28"/>
          <w:szCs w:val="28"/>
        </w:rPr>
        <w:t xml:space="preserve">В случае демонтажа подвески коренного подшипника для осмотра или замены вкладыша подшипника, после ее установки, производится </w:t>
      </w:r>
      <w:proofErr w:type="spellStart"/>
      <w:r w:rsidRPr="0053444B">
        <w:rPr>
          <w:rFonts w:ascii="Times New Roman" w:hAnsi="Times New Roman"/>
          <w:sz w:val="28"/>
          <w:szCs w:val="28"/>
        </w:rPr>
        <w:t>перезатяжка</w:t>
      </w:r>
      <w:proofErr w:type="spellEnd"/>
      <w:r w:rsidRPr="0053444B">
        <w:rPr>
          <w:rFonts w:ascii="Times New Roman" w:hAnsi="Times New Roman"/>
          <w:sz w:val="28"/>
          <w:szCs w:val="28"/>
        </w:rPr>
        <w:t xml:space="preserve"> крепления подвесок всех подшипников с последующей проверкой укладки коленчатого вала.</w:t>
      </w:r>
    </w:p>
    <w:p w:rsidR="0029661D" w:rsidRPr="0053444B" w:rsidRDefault="0029661D" w:rsidP="0029661D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444B">
        <w:rPr>
          <w:rFonts w:ascii="Times New Roman" w:hAnsi="Times New Roman"/>
          <w:sz w:val="28"/>
          <w:szCs w:val="28"/>
        </w:rPr>
        <w:t xml:space="preserve">Линия укладки коленчатого вала проверяется величинами зазоров </w:t>
      </w:r>
      <w:r>
        <w:rPr>
          <w:rFonts w:ascii="Times New Roman" w:hAnsi="Times New Roman"/>
          <w:sz w:val="28"/>
          <w:szCs w:val="28"/>
        </w:rPr>
        <w:t>«</w:t>
      </w:r>
      <w:r w:rsidRPr="0053444B">
        <w:rPr>
          <w:rFonts w:ascii="Times New Roman" w:hAnsi="Times New Roman"/>
          <w:sz w:val="28"/>
          <w:szCs w:val="28"/>
        </w:rPr>
        <w:t>на масло</w:t>
      </w:r>
      <w:r>
        <w:rPr>
          <w:rFonts w:ascii="Times New Roman" w:hAnsi="Times New Roman"/>
          <w:sz w:val="28"/>
          <w:szCs w:val="28"/>
        </w:rPr>
        <w:t>»</w:t>
      </w:r>
      <w:r w:rsidRPr="0053444B">
        <w:rPr>
          <w:rFonts w:ascii="Times New Roman" w:hAnsi="Times New Roman"/>
          <w:sz w:val="28"/>
          <w:szCs w:val="28"/>
        </w:rPr>
        <w:t xml:space="preserve"> в коренных подшипниках и прилеганием шеек коленчатого вала к рабочим поверхностям нижних вкладышей.</w:t>
      </w:r>
    </w:p>
    <w:p w:rsidR="0029661D" w:rsidRPr="0053444B" w:rsidRDefault="0029661D" w:rsidP="0029661D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444B">
        <w:rPr>
          <w:rFonts w:ascii="Times New Roman" w:hAnsi="Times New Roman"/>
          <w:sz w:val="28"/>
          <w:szCs w:val="28"/>
        </w:rPr>
        <w:t xml:space="preserve">При проверке линии укладки коленчатого вала в блоке дизеля с подсоединенным генератором допускается прохождение щупа толщиной до 0,15 мм   под 8 и 7 коренные шейки и толщиной до 0,1 мм под 6 коренную шейку. Под остальные коренные шейки допускается прохождение щупа толщиной до 0,05 мм на глубину до 20 мм. При этом зазор </w:t>
      </w:r>
      <w:r>
        <w:rPr>
          <w:rFonts w:ascii="Times New Roman" w:hAnsi="Times New Roman"/>
          <w:sz w:val="28"/>
          <w:szCs w:val="28"/>
        </w:rPr>
        <w:t>«</w:t>
      </w:r>
      <w:r w:rsidRPr="0053444B">
        <w:rPr>
          <w:rFonts w:ascii="Times New Roman" w:hAnsi="Times New Roman"/>
          <w:sz w:val="28"/>
          <w:szCs w:val="28"/>
        </w:rPr>
        <w:t>на масло</w:t>
      </w:r>
      <w:r>
        <w:rPr>
          <w:rFonts w:ascii="Times New Roman" w:hAnsi="Times New Roman"/>
          <w:sz w:val="28"/>
          <w:szCs w:val="28"/>
        </w:rPr>
        <w:t>»</w:t>
      </w:r>
      <w:r w:rsidRPr="0053444B">
        <w:rPr>
          <w:rFonts w:ascii="Times New Roman" w:hAnsi="Times New Roman"/>
          <w:sz w:val="28"/>
          <w:szCs w:val="28"/>
        </w:rPr>
        <w:t xml:space="preserve"> между подшипниками 6, 7, 8 коренными шейками и под ними по щу</w:t>
      </w:r>
      <w:r>
        <w:rPr>
          <w:rFonts w:ascii="Times New Roman" w:hAnsi="Times New Roman"/>
          <w:sz w:val="28"/>
          <w:szCs w:val="28"/>
        </w:rPr>
        <w:t>пу должен быть в пределах 0,08-</w:t>
      </w:r>
      <w:r w:rsidRPr="0053444B">
        <w:rPr>
          <w:rFonts w:ascii="Times New Roman" w:hAnsi="Times New Roman"/>
          <w:sz w:val="28"/>
          <w:szCs w:val="28"/>
        </w:rPr>
        <w:t>0,09 мм.</w:t>
      </w:r>
    </w:p>
    <w:p w:rsidR="0029661D" w:rsidRPr="0053444B" w:rsidRDefault="0029661D" w:rsidP="0029661D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444B">
        <w:rPr>
          <w:rFonts w:ascii="Times New Roman" w:hAnsi="Times New Roman"/>
          <w:sz w:val="28"/>
          <w:szCs w:val="28"/>
        </w:rPr>
        <w:lastRenderedPageBreak/>
        <w:t>Если укладка коленчатого вала на 6, 7, 8 опорах блока выходит за допустимые пределы, необходимо проверить укладку коленчатого вала с отсоединенным генератором. При проверке с отсоединенным генератором допускается прохождение щупа толщиной до 0,5 мм на глубину до 20 мм под несмежные коренные шейки коленчатого вала.</w:t>
      </w:r>
    </w:p>
    <w:p w:rsidR="0029661D" w:rsidRPr="0053444B" w:rsidRDefault="0029661D" w:rsidP="0029661D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</w:t>
      </w:r>
      <w:r w:rsidRPr="0053444B">
        <w:rPr>
          <w:rFonts w:ascii="Times New Roman" w:hAnsi="Times New Roman"/>
          <w:sz w:val="28"/>
          <w:szCs w:val="28"/>
        </w:rPr>
        <w:t>ТР-2</w:t>
      </w:r>
      <w:r>
        <w:rPr>
          <w:rFonts w:ascii="Times New Roman" w:hAnsi="Times New Roman"/>
          <w:sz w:val="28"/>
          <w:szCs w:val="28"/>
        </w:rPr>
        <w:t xml:space="preserve"> </w:t>
      </w:r>
      <w:r w:rsidRPr="0053444B">
        <w:rPr>
          <w:rFonts w:ascii="Times New Roman" w:hAnsi="Times New Roman"/>
          <w:sz w:val="28"/>
          <w:szCs w:val="28"/>
        </w:rPr>
        <w:t>осматривается и проверяется крепление противовесов на коленчатом вале.</w:t>
      </w:r>
    </w:p>
    <w:p w:rsidR="0029661D" w:rsidRPr="0053444B" w:rsidRDefault="0029661D" w:rsidP="0029661D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444B">
        <w:rPr>
          <w:rFonts w:ascii="Times New Roman" w:hAnsi="Times New Roman"/>
          <w:sz w:val="28"/>
          <w:szCs w:val="28"/>
        </w:rPr>
        <w:t>После выемки цилиндровых комплектов из блока обмеряются шатунные шейки коленчатого вала и их подшипники. При необходимости подшипники заменяются. Проверяется линия укладки коленчатого вала. При этом проверяется:</w:t>
      </w:r>
    </w:p>
    <w:p w:rsidR="0029661D" w:rsidRPr="0053444B" w:rsidRDefault="0029661D" w:rsidP="0029661D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444B">
        <w:rPr>
          <w:rFonts w:ascii="Times New Roman" w:hAnsi="Times New Roman"/>
          <w:sz w:val="28"/>
          <w:szCs w:val="28"/>
        </w:rPr>
        <w:t>прилегание шеек коленчатого вала к нижним коренным вкладышам. Допускается прохождение щупа толщиной не более 0,05 мм на глубину до 10 мм под несмежными коренными шейками коленчатого вала;</w:t>
      </w:r>
    </w:p>
    <w:p w:rsidR="0029661D" w:rsidRPr="0053444B" w:rsidRDefault="0029661D" w:rsidP="0029661D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444B">
        <w:rPr>
          <w:rFonts w:ascii="Times New Roman" w:hAnsi="Times New Roman"/>
          <w:sz w:val="28"/>
          <w:szCs w:val="28"/>
        </w:rPr>
        <w:t>зазор на масло и зазор между шейками вала и вкладышами в месте стыка;</w:t>
      </w:r>
    </w:p>
    <w:p w:rsidR="0029661D" w:rsidRPr="0053444B" w:rsidRDefault="0029661D" w:rsidP="0029661D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444B">
        <w:rPr>
          <w:rFonts w:ascii="Times New Roman" w:hAnsi="Times New Roman"/>
          <w:sz w:val="28"/>
          <w:szCs w:val="28"/>
        </w:rPr>
        <w:t>осевой разбег коленчатого вала в упорном подшипнике. Допускается проверка укладки коленчатого вала с подсоединенным генератором при установленных цилиндровых комплектах</w:t>
      </w:r>
    </w:p>
    <w:p w:rsidR="0029661D" w:rsidRPr="0053444B" w:rsidRDefault="0029661D" w:rsidP="0029661D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</w:t>
      </w:r>
      <w:r w:rsidRPr="0053444B">
        <w:rPr>
          <w:rFonts w:ascii="Times New Roman" w:hAnsi="Times New Roman"/>
          <w:sz w:val="28"/>
          <w:szCs w:val="28"/>
        </w:rPr>
        <w:t>ТР-3</w:t>
      </w:r>
      <w:r>
        <w:rPr>
          <w:rFonts w:ascii="Times New Roman" w:hAnsi="Times New Roman"/>
          <w:sz w:val="28"/>
          <w:szCs w:val="28"/>
        </w:rPr>
        <w:t xml:space="preserve"> </w:t>
      </w:r>
      <w:r w:rsidRPr="0053444B">
        <w:rPr>
          <w:rFonts w:ascii="Times New Roman" w:hAnsi="Times New Roman"/>
          <w:sz w:val="28"/>
          <w:szCs w:val="28"/>
        </w:rPr>
        <w:t>нижние вкладыши коренных подшипников коленчатого вала заменяются независимо от их состояния, верхние вкладыши заменяются по браковочным параметрам.</w:t>
      </w:r>
    </w:p>
    <w:p w:rsidR="0029661D" w:rsidRPr="0053444B" w:rsidRDefault="0029661D" w:rsidP="0029661D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444B">
        <w:rPr>
          <w:rFonts w:ascii="Times New Roman" w:hAnsi="Times New Roman"/>
          <w:sz w:val="28"/>
          <w:szCs w:val="28"/>
        </w:rPr>
        <w:t>Допускаются к дальнейшей работе верхние вкладыши коренных подшипников, соответствующие следующим техническим условиям:</w:t>
      </w:r>
    </w:p>
    <w:p w:rsidR="0029661D" w:rsidRPr="0053444B" w:rsidRDefault="0029661D" w:rsidP="0029661D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444B">
        <w:rPr>
          <w:rFonts w:ascii="Times New Roman" w:hAnsi="Times New Roman"/>
          <w:sz w:val="28"/>
          <w:szCs w:val="28"/>
        </w:rPr>
        <w:t xml:space="preserve">допускается износ </w:t>
      </w:r>
      <w:proofErr w:type="spellStart"/>
      <w:r w:rsidRPr="0053444B">
        <w:rPr>
          <w:rFonts w:ascii="Times New Roman" w:hAnsi="Times New Roman"/>
          <w:sz w:val="28"/>
          <w:szCs w:val="28"/>
        </w:rPr>
        <w:t>приработочного</w:t>
      </w:r>
      <w:proofErr w:type="spellEnd"/>
      <w:r w:rsidRPr="0053444B">
        <w:rPr>
          <w:rFonts w:ascii="Times New Roman" w:hAnsi="Times New Roman"/>
          <w:sz w:val="28"/>
          <w:szCs w:val="28"/>
        </w:rPr>
        <w:t xml:space="preserve"> покрытия произвольной площади и очертания без проявления бронзы;</w:t>
      </w:r>
    </w:p>
    <w:p w:rsidR="0029661D" w:rsidRPr="0053444B" w:rsidRDefault="0029661D" w:rsidP="0029661D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444B">
        <w:rPr>
          <w:rFonts w:ascii="Times New Roman" w:hAnsi="Times New Roman"/>
          <w:sz w:val="28"/>
          <w:szCs w:val="28"/>
        </w:rPr>
        <w:t>толщина вкладыша со слоем свинцевания должна быть не менее 7,35 мм;</w:t>
      </w:r>
    </w:p>
    <w:p w:rsidR="0029661D" w:rsidRPr="0053444B" w:rsidRDefault="0029661D" w:rsidP="0029661D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444B">
        <w:rPr>
          <w:rFonts w:ascii="Times New Roman" w:hAnsi="Times New Roman"/>
          <w:sz w:val="28"/>
          <w:szCs w:val="28"/>
        </w:rPr>
        <w:t>размер по стыку в свободном состоянии должен быть в пределах 235,5 -235,75 мм;</w:t>
      </w:r>
    </w:p>
    <w:p w:rsidR="0029661D" w:rsidRPr="0053444B" w:rsidRDefault="0029661D" w:rsidP="0029661D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444B">
        <w:rPr>
          <w:rFonts w:ascii="Times New Roman" w:hAnsi="Times New Roman"/>
          <w:sz w:val="28"/>
          <w:szCs w:val="28"/>
        </w:rPr>
        <w:lastRenderedPageBreak/>
        <w:t>величина выступания поверхности стыков вкладыша, проверяемая в приспособлении диаметром 235Н6+0,029 мм при приложенной нагрузке 4900±98 кгс, должна быть не менее 0,13 мм.</w:t>
      </w:r>
    </w:p>
    <w:p w:rsidR="0029661D" w:rsidRPr="0053444B" w:rsidRDefault="0029661D" w:rsidP="0029661D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444B">
        <w:rPr>
          <w:rFonts w:ascii="Times New Roman" w:hAnsi="Times New Roman"/>
          <w:sz w:val="28"/>
          <w:szCs w:val="28"/>
        </w:rPr>
        <w:t>При несоответствии выше приведенных технических условий верхний вкладыш заменяется.</w:t>
      </w:r>
    </w:p>
    <w:p w:rsidR="0029661D" w:rsidRPr="0053444B" w:rsidRDefault="0029661D" w:rsidP="0029661D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444B">
        <w:rPr>
          <w:rFonts w:ascii="Times New Roman" w:hAnsi="Times New Roman"/>
          <w:sz w:val="28"/>
          <w:szCs w:val="28"/>
        </w:rPr>
        <w:t xml:space="preserve">Вкладыши подшипников так же заменяют при наличии хотя бы одной из следующих неисправностей: коррозии в рабочей части более 20% поверхности в нерабочей части; </w:t>
      </w:r>
      <w:proofErr w:type="spellStart"/>
      <w:r w:rsidRPr="0053444B">
        <w:rPr>
          <w:rFonts w:ascii="Times New Roman" w:hAnsi="Times New Roman"/>
          <w:sz w:val="28"/>
          <w:szCs w:val="28"/>
        </w:rPr>
        <w:t>выкрашивание</w:t>
      </w:r>
      <w:proofErr w:type="spellEnd"/>
      <w:r w:rsidRPr="0053444B">
        <w:rPr>
          <w:rFonts w:ascii="Times New Roman" w:hAnsi="Times New Roman"/>
          <w:sz w:val="28"/>
          <w:szCs w:val="28"/>
        </w:rPr>
        <w:t xml:space="preserve"> более 10% поверхности баббитовой заливки; потери натяга, если восстановить его нельзя; износ по толщине более 0,15 мм (на ТР-1 и ТР-2 - не более 0,18) для рабочих и более 0,20мм для нерабочих вкладышей по сравнению с толщиной, указанной на вкладыше; задир на рабочей поверхности более 3 мм.</w:t>
      </w:r>
    </w:p>
    <w:p w:rsidR="0029661D" w:rsidRPr="0053444B" w:rsidRDefault="0029661D" w:rsidP="0029661D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3444B">
        <w:rPr>
          <w:rFonts w:ascii="Times New Roman" w:hAnsi="Times New Roman"/>
          <w:sz w:val="28"/>
          <w:szCs w:val="28"/>
        </w:rPr>
        <w:t>Выкрашивание</w:t>
      </w:r>
      <w:proofErr w:type="spellEnd"/>
      <w:r w:rsidRPr="0053444B">
        <w:rPr>
          <w:rFonts w:ascii="Times New Roman" w:hAnsi="Times New Roman"/>
          <w:sz w:val="28"/>
          <w:szCs w:val="28"/>
        </w:rPr>
        <w:t xml:space="preserve"> баббита менее 10% исправляют наплавкой оловом или припоем ПОС-20 или локализацией выкрашенных мест до здорового металла. Такие вкладыши ставят только как нерабочие. У </w:t>
      </w:r>
      <w:proofErr w:type="spellStart"/>
      <w:r w:rsidRPr="0053444B">
        <w:rPr>
          <w:rFonts w:ascii="Times New Roman" w:hAnsi="Times New Roman"/>
          <w:sz w:val="28"/>
          <w:szCs w:val="28"/>
        </w:rPr>
        <w:t>бесканавочных</w:t>
      </w:r>
      <w:proofErr w:type="spellEnd"/>
      <w:r w:rsidRPr="0053444B">
        <w:rPr>
          <w:rFonts w:ascii="Times New Roman" w:hAnsi="Times New Roman"/>
          <w:sz w:val="28"/>
          <w:szCs w:val="28"/>
        </w:rPr>
        <w:t xml:space="preserve"> вкладышей допускается </w:t>
      </w:r>
      <w:proofErr w:type="spellStart"/>
      <w:r w:rsidRPr="0053444B">
        <w:rPr>
          <w:rFonts w:ascii="Times New Roman" w:hAnsi="Times New Roman"/>
          <w:sz w:val="28"/>
          <w:szCs w:val="28"/>
        </w:rPr>
        <w:t>выкрашивание</w:t>
      </w:r>
      <w:proofErr w:type="spellEnd"/>
      <w:r w:rsidRPr="0053444B">
        <w:rPr>
          <w:rFonts w:ascii="Times New Roman" w:hAnsi="Times New Roman"/>
          <w:sz w:val="28"/>
          <w:szCs w:val="28"/>
        </w:rPr>
        <w:t xml:space="preserve"> баббитовой заливки не более 5% общей площади.</w:t>
      </w:r>
    </w:p>
    <w:p w:rsidR="0029661D" w:rsidRPr="0053444B" w:rsidRDefault="0029661D" w:rsidP="0029661D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444B">
        <w:rPr>
          <w:rFonts w:ascii="Times New Roman" w:hAnsi="Times New Roman"/>
          <w:sz w:val="28"/>
          <w:szCs w:val="28"/>
        </w:rPr>
        <w:t xml:space="preserve">Натяг вкладышей </w:t>
      </w:r>
      <w:proofErr w:type="gramStart"/>
      <w:r w:rsidRPr="0053444B">
        <w:rPr>
          <w:rFonts w:ascii="Times New Roman" w:hAnsi="Times New Roman"/>
          <w:sz w:val="28"/>
          <w:szCs w:val="28"/>
        </w:rPr>
        <w:t>подшипников</w:t>
      </w:r>
      <w:proofErr w:type="gramEnd"/>
      <w:r w:rsidRPr="0053444B">
        <w:rPr>
          <w:rFonts w:ascii="Times New Roman" w:hAnsi="Times New Roman"/>
          <w:sz w:val="28"/>
          <w:szCs w:val="28"/>
        </w:rPr>
        <w:t xml:space="preserve"> который должен быть для коренных 0,08 -0,11 мм, шатунных 0,04- 0,21 мм проверяют в специальном приспособлении под нагрузкой. Допускается проверять натяг вкладышей в рабочих петлях</w:t>
      </w:r>
      <w:proofErr w:type="gramStart"/>
      <w:r w:rsidRPr="0053444B">
        <w:rPr>
          <w:rFonts w:ascii="Times New Roman" w:hAnsi="Times New Roman"/>
          <w:sz w:val="28"/>
          <w:szCs w:val="28"/>
        </w:rPr>
        <w:t xml:space="preserve"> П</w:t>
      </w:r>
      <w:proofErr w:type="gramEnd"/>
      <w:r w:rsidRPr="0053444B">
        <w:rPr>
          <w:rFonts w:ascii="Times New Roman" w:hAnsi="Times New Roman"/>
          <w:sz w:val="28"/>
          <w:szCs w:val="28"/>
        </w:rPr>
        <w:t xml:space="preserve">ри установке вкладышей коренных подшипников, прилегание их затылков к подвескам блока по краске должно быть равномерным, не менее 60% на дуге 120° в вертикальной плоскости. К остальной части подвесок и постелям блока не менее 40% при затянутых гайках болтов подвесок до отправной точки. При этом прохождение щупа 0,03 мм между постелью и вкладышем не допускается. Натяг вкладышей </w:t>
      </w:r>
      <w:proofErr w:type="gramStart"/>
      <w:r w:rsidRPr="0053444B">
        <w:rPr>
          <w:rFonts w:ascii="Times New Roman" w:hAnsi="Times New Roman"/>
          <w:sz w:val="28"/>
          <w:szCs w:val="28"/>
        </w:rPr>
        <w:t>подшипников</w:t>
      </w:r>
      <w:proofErr w:type="gramEnd"/>
      <w:r w:rsidRPr="0053444B">
        <w:rPr>
          <w:rFonts w:ascii="Times New Roman" w:hAnsi="Times New Roman"/>
          <w:sz w:val="28"/>
          <w:szCs w:val="28"/>
        </w:rPr>
        <w:t xml:space="preserve"> который должен быть для коренных 0,08 - 0,11 мм, шатунных 0,04- 0,21 мм проверяют в специальном приспособлении под нагрузкой. Допускается проверять натяг вкладышей в рабочих петлях</w:t>
      </w:r>
    </w:p>
    <w:p w:rsidR="0029661D" w:rsidRPr="0053444B" w:rsidRDefault="0029661D" w:rsidP="0029661D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444B">
        <w:rPr>
          <w:rFonts w:ascii="Times New Roman" w:hAnsi="Times New Roman"/>
          <w:sz w:val="28"/>
          <w:szCs w:val="28"/>
        </w:rPr>
        <w:t xml:space="preserve">Коленчатый вал очищается от отложений масла. Каналы подвода масла </w:t>
      </w:r>
      <w:r w:rsidRPr="0053444B">
        <w:rPr>
          <w:rFonts w:ascii="Times New Roman" w:hAnsi="Times New Roman"/>
          <w:sz w:val="28"/>
          <w:szCs w:val="28"/>
        </w:rPr>
        <w:lastRenderedPageBreak/>
        <w:t xml:space="preserve">коренных и шатунных шеек очищаются и промываются керосином. Коленчатый вал обдувается сжатым воздухом, протирается сухими </w:t>
      </w:r>
      <w:proofErr w:type="spellStart"/>
      <w:r w:rsidRPr="0053444B">
        <w:rPr>
          <w:rFonts w:ascii="Times New Roman" w:hAnsi="Times New Roman"/>
          <w:sz w:val="28"/>
          <w:szCs w:val="28"/>
        </w:rPr>
        <w:t>безворсовыми</w:t>
      </w:r>
      <w:proofErr w:type="spellEnd"/>
      <w:r w:rsidRPr="0053444B">
        <w:rPr>
          <w:rFonts w:ascii="Times New Roman" w:hAnsi="Times New Roman"/>
          <w:sz w:val="28"/>
          <w:szCs w:val="28"/>
        </w:rPr>
        <w:t xml:space="preserve"> салфетками и проверяется его состояние. При этом:</w:t>
      </w:r>
    </w:p>
    <w:p w:rsidR="0029661D" w:rsidRPr="0053444B" w:rsidRDefault="0029661D" w:rsidP="0029661D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444B">
        <w:rPr>
          <w:rFonts w:ascii="Times New Roman" w:hAnsi="Times New Roman"/>
          <w:sz w:val="28"/>
          <w:szCs w:val="28"/>
        </w:rPr>
        <w:t>производится дефектоскопия коленчатого вала с использованием неразрушающего контроля. Трещины любых размеров независимо от места их расположения не допускаются. Допускаются на поверхности коренных и шатунных шеек коленчатого вала две забоины общей площадью 50 мм</w:t>
      </w:r>
      <w:r w:rsidRPr="0053444B">
        <w:rPr>
          <w:rFonts w:ascii="Times New Roman" w:hAnsi="Times New Roman"/>
          <w:sz w:val="28"/>
          <w:szCs w:val="28"/>
          <w:vertAlign w:val="superscript"/>
        </w:rPr>
        <w:t>2</w:t>
      </w:r>
      <w:r w:rsidRPr="0053444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53444B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53444B">
        <w:rPr>
          <w:rFonts w:ascii="Times New Roman" w:hAnsi="Times New Roman"/>
          <w:sz w:val="28"/>
          <w:szCs w:val="28"/>
        </w:rPr>
        <w:t>при площади одной из забоин не более 25 мм</w:t>
      </w:r>
      <w:r w:rsidRPr="0053444B">
        <w:rPr>
          <w:rFonts w:ascii="Times New Roman" w:hAnsi="Times New Roman"/>
          <w:sz w:val="28"/>
          <w:szCs w:val="28"/>
          <w:vertAlign w:val="superscript"/>
        </w:rPr>
        <w:t>2</w:t>
      </w:r>
      <w:r w:rsidRPr="0053444B">
        <w:rPr>
          <w:rFonts w:ascii="Times New Roman" w:hAnsi="Times New Roman"/>
          <w:sz w:val="28"/>
          <w:szCs w:val="28"/>
        </w:rPr>
        <w:t xml:space="preserve"> и глубине не более 0,2 мм), их острые края закругляются и полируются. Песчаные (грязевые) круговые риски глубиной до 0,2 мм в количестве до 10 штук - полируются;</w:t>
      </w:r>
    </w:p>
    <w:p w:rsidR="0029661D" w:rsidRPr="0053444B" w:rsidRDefault="0029661D" w:rsidP="0029661D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444B">
        <w:rPr>
          <w:rFonts w:ascii="Times New Roman" w:hAnsi="Times New Roman"/>
          <w:sz w:val="28"/>
          <w:szCs w:val="28"/>
        </w:rPr>
        <w:t>обмеряются шейки вала в 3-х поясах каждая</w:t>
      </w:r>
      <w:r>
        <w:rPr>
          <w:rFonts w:ascii="Times New Roman" w:hAnsi="Times New Roman"/>
          <w:sz w:val="28"/>
          <w:szCs w:val="28"/>
        </w:rPr>
        <w:t xml:space="preserve"> на </w:t>
      </w:r>
      <w:r w:rsidRPr="0053444B">
        <w:rPr>
          <w:rFonts w:ascii="Times New Roman" w:hAnsi="Times New Roman"/>
          <w:sz w:val="28"/>
          <w:szCs w:val="28"/>
        </w:rPr>
        <w:t>конусность</w:t>
      </w:r>
      <w:r>
        <w:rPr>
          <w:rFonts w:ascii="Times New Roman" w:hAnsi="Times New Roman"/>
          <w:sz w:val="28"/>
          <w:szCs w:val="28"/>
        </w:rPr>
        <w:t xml:space="preserve">, овальность, </w:t>
      </w:r>
      <w:proofErr w:type="spellStart"/>
      <w:r>
        <w:rPr>
          <w:rFonts w:ascii="Times New Roman" w:hAnsi="Times New Roman"/>
          <w:sz w:val="28"/>
          <w:szCs w:val="28"/>
        </w:rPr>
        <w:t>бочкообразность</w:t>
      </w:r>
      <w:proofErr w:type="spellEnd"/>
      <w:r w:rsidRPr="0053444B">
        <w:rPr>
          <w:rFonts w:ascii="Times New Roman" w:hAnsi="Times New Roman"/>
          <w:sz w:val="28"/>
          <w:szCs w:val="28"/>
        </w:rPr>
        <w:t xml:space="preserve">. При обмерах учитывается возможность обеспечения при установке коленчатого вала в блок зазоров </w:t>
      </w:r>
      <w:r>
        <w:rPr>
          <w:rFonts w:ascii="Times New Roman" w:hAnsi="Times New Roman"/>
          <w:sz w:val="28"/>
          <w:szCs w:val="28"/>
        </w:rPr>
        <w:t>«</w:t>
      </w:r>
      <w:r w:rsidRPr="0053444B">
        <w:rPr>
          <w:rFonts w:ascii="Times New Roman" w:hAnsi="Times New Roman"/>
          <w:sz w:val="28"/>
          <w:szCs w:val="28"/>
        </w:rPr>
        <w:t>на масло</w:t>
      </w:r>
      <w:r>
        <w:rPr>
          <w:rFonts w:ascii="Times New Roman" w:hAnsi="Times New Roman"/>
          <w:sz w:val="28"/>
          <w:szCs w:val="28"/>
        </w:rPr>
        <w:t>»</w:t>
      </w:r>
      <w:r w:rsidRPr="0053444B">
        <w:rPr>
          <w:rFonts w:ascii="Times New Roman" w:hAnsi="Times New Roman"/>
          <w:sz w:val="28"/>
          <w:szCs w:val="28"/>
        </w:rPr>
        <w:t xml:space="preserve"> по коренным подшипникам 0,14 -0,34 мм (по щупу). В случаях износа и шлифовки коренных и шатунных шеек устанавливаются новые или ремонтные вкладыши;</w:t>
      </w:r>
    </w:p>
    <w:p w:rsidR="0029661D" w:rsidRPr="0053444B" w:rsidRDefault="0029661D" w:rsidP="0029661D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444B">
        <w:rPr>
          <w:rFonts w:ascii="Times New Roman" w:hAnsi="Times New Roman"/>
          <w:sz w:val="28"/>
          <w:szCs w:val="28"/>
        </w:rPr>
        <w:t>при ослаблении крепления шестерни и соединительной муфты;</w:t>
      </w:r>
    </w:p>
    <w:p w:rsidR="0029661D" w:rsidRPr="0053444B" w:rsidRDefault="0029661D" w:rsidP="0029661D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444B">
        <w:rPr>
          <w:rFonts w:ascii="Times New Roman" w:hAnsi="Times New Roman"/>
          <w:sz w:val="28"/>
          <w:szCs w:val="28"/>
        </w:rPr>
        <w:t>проверяются диаметры отверстий под призонные болты.</w:t>
      </w:r>
    </w:p>
    <w:p w:rsidR="0029661D" w:rsidRPr="0053444B" w:rsidRDefault="0029661D" w:rsidP="0029661D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444B">
        <w:rPr>
          <w:rFonts w:ascii="Times New Roman" w:hAnsi="Times New Roman"/>
          <w:sz w:val="28"/>
          <w:szCs w:val="28"/>
        </w:rPr>
        <w:t>На шестерне коленчатого вала не допускаются следующие дефекты:</w:t>
      </w:r>
    </w:p>
    <w:p w:rsidR="0029661D" w:rsidRPr="0053444B" w:rsidRDefault="0029661D" w:rsidP="0029661D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444B">
        <w:rPr>
          <w:rFonts w:ascii="Times New Roman" w:hAnsi="Times New Roman"/>
          <w:sz w:val="28"/>
          <w:szCs w:val="28"/>
        </w:rPr>
        <w:t>трещины и изломы в зубьях и теле шестерни, коррозионные язвы на зубьях шестерни более 25% поверхности;</w:t>
      </w:r>
    </w:p>
    <w:p w:rsidR="0029661D" w:rsidRPr="0053444B" w:rsidRDefault="0029661D" w:rsidP="0029661D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444B">
        <w:rPr>
          <w:rFonts w:ascii="Times New Roman" w:hAnsi="Times New Roman"/>
          <w:sz w:val="28"/>
          <w:szCs w:val="28"/>
        </w:rPr>
        <w:t>вмятины на поверхности зубьев более 30% и глубиной более 0,4 мм;</w:t>
      </w:r>
    </w:p>
    <w:p w:rsidR="0029661D" w:rsidRPr="0053444B" w:rsidRDefault="0029661D" w:rsidP="0029661D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444B">
        <w:rPr>
          <w:rFonts w:ascii="Times New Roman" w:hAnsi="Times New Roman"/>
          <w:sz w:val="28"/>
          <w:szCs w:val="28"/>
        </w:rPr>
        <w:t>износ зубьев (согласно приложению 1);</w:t>
      </w:r>
    </w:p>
    <w:p w:rsidR="0029661D" w:rsidRPr="0053444B" w:rsidRDefault="0029661D" w:rsidP="0029661D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444B">
        <w:rPr>
          <w:rFonts w:ascii="Times New Roman" w:hAnsi="Times New Roman"/>
          <w:sz w:val="28"/>
          <w:szCs w:val="28"/>
        </w:rPr>
        <w:t>отколы более двух от торца длиной свыше 10% зуба.</w:t>
      </w:r>
    </w:p>
    <w:p w:rsidR="0029661D" w:rsidRPr="0053444B" w:rsidRDefault="0029661D" w:rsidP="0029661D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444B">
        <w:rPr>
          <w:rFonts w:ascii="Times New Roman" w:hAnsi="Times New Roman"/>
          <w:sz w:val="28"/>
          <w:szCs w:val="28"/>
        </w:rPr>
        <w:t>При установке новой шестерни на фланец коленчатого вала проверяется щупом ее прилегание к фланцу. Щуп толщиной 0,05 мм не должен проходить.</w:t>
      </w:r>
    </w:p>
    <w:p w:rsidR="0029661D" w:rsidRPr="0053444B" w:rsidRDefault="0029661D" w:rsidP="0029661D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444B">
        <w:rPr>
          <w:rFonts w:ascii="Times New Roman" w:hAnsi="Times New Roman"/>
          <w:sz w:val="28"/>
          <w:szCs w:val="28"/>
        </w:rPr>
        <w:t xml:space="preserve">После установки новой шестерни на вал проверяется ее посадка и радиальное биение зубчатого венца. Проверка производится путем </w:t>
      </w:r>
      <w:proofErr w:type="spellStart"/>
      <w:r w:rsidRPr="0053444B">
        <w:rPr>
          <w:rFonts w:ascii="Times New Roman" w:hAnsi="Times New Roman"/>
          <w:sz w:val="28"/>
          <w:szCs w:val="28"/>
        </w:rPr>
        <w:t>остукивания</w:t>
      </w:r>
      <w:proofErr w:type="spellEnd"/>
      <w:r w:rsidRPr="0053444B">
        <w:rPr>
          <w:rFonts w:ascii="Times New Roman" w:hAnsi="Times New Roman"/>
          <w:sz w:val="28"/>
          <w:szCs w:val="28"/>
        </w:rPr>
        <w:t xml:space="preserve"> шестерни легкими ударами молотка, дребезжащий звук </w:t>
      </w:r>
      <w:r w:rsidRPr="0053444B">
        <w:rPr>
          <w:rFonts w:ascii="Times New Roman" w:hAnsi="Times New Roman"/>
          <w:sz w:val="28"/>
          <w:szCs w:val="28"/>
        </w:rPr>
        <w:lastRenderedPageBreak/>
        <w:t xml:space="preserve">указывает на ослабление крепления. Болты крепления шестерни затягиваются поочередно в диаметрально противоположном направлении моментом 32,5 </w:t>
      </w:r>
      <w:proofErr w:type="spellStart"/>
      <w:r w:rsidRPr="0053444B">
        <w:rPr>
          <w:rFonts w:ascii="Times New Roman" w:hAnsi="Times New Roman"/>
          <w:sz w:val="28"/>
          <w:szCs w:val="28"/>
        </w:rPr>
        <w:t>кгсм</w:t>
      </w:r>
      <w:proofErr w:type="spellEnd"/>
      <w:r w:rsidRPr="0053444B">
        <w:rPr>
          <w:rFonts w:ascii="Times New Roman" w:hAnsi="Times New Roman"/>
          <w:sz w:val="28"/>
          <w:szCs w:val="28"/>
        </w:rPr>
        <w:t>. Радиальное биение зубчатого венца шестерни относительно оси коренных шеек должно быть не более 0,15 мм.</w:t>
      </w:r>
    </w:p>
    <w:p w:rsidR="0029661D" w:rsidRPr="0053444B" w:rsidRDefault="0029661D" w:rsidP="0029661D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444B">
        <w:rPr>
          <w:rFonts w:ascii="Times New Roman" w:hAnsi="Times New Roman"/>
          <w:sz w:val="28"/>
          <w:szCs w:val="28"/>
        </w:rPr>
        <w:t>Втулка шлицевая и втулка-заглушка коленчатого вала осматриваются.</w:t>
      </w:r>
    </w:p>
    <w:p w:rsidR="0029661D" w:rsidRPr="0053444B" w:rsidRDefault="0029661D" w:rsidP="0029661D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444B">
        <w:rPr>
          <w:rFonts w:ascii="Times New Roman" w:hAnsi="Times New Roman"/>
          <w:sz w:val="28"/>
          <w:szCs w:val="28"/>
        </w:rPr>
        <w:t>Не допускается наличие трещин и отколов фланца шлицевой втулки и износ ее шлицев более 0,3 мм (при контроле роликами). Износ посадочных поверхностей восстанавливается хромированием. Шлицевая втулка привода вала отбора мощности заменяется при износе шлицев более 15 %.</w:t>
      </w:r>
    </w:p>
    <w:p w:rsidR="0029661D" w:rsidRPr="0053444B" w:rsidRDefault="0029661D" w:rsidP="0029661D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444B">
        <w:rPr>
          <w:rFonts w:ascii="Times New Roman" w:hAnsi="Times New Roman"/>
          <w:sz w:val="28"/>
          <w:szCs w:val="28"/>
        </w:rPr>
        <w:t xml:space="preserve">При установке втулки шлицевой и втулки-заглушки в гнезда вала заменяются уплотнительные кольца </w:t>
      </w:r>
      <w:proofErr w:type="gramStart"/>
      <w:r w:rsidRPr="0053444B">
        <w:rPr>
          <w:rFonts w:ascii="Times New Roman" w:hAnsi="Times New Roman"/>
          <w:sz w:val="28"/>
          <w:szCs w:val="28"/>
        </w:rPr>
        <w:t>на</w:t>
      </w:r>
      <w:proofErr w:type="gramEnd"/>
      <w:r w:rsidRPr="0053444B">
        <w:rPr>
          <w:rFonts w:ascii="Times New Roman" w:hAnsi="Times New Roman"/>
          <w:sz w:val="28"/>
          <w:szCs w:val="28"/>
        </w:rPr>
        <w:t xml:space="preserve"> новые. Болты крепления втулок осматриваются, заменяются при ослаблении, срыве ниток резьбы и граней под ключ.</w:t>
      </w:r>
    </w:p>
    <w:p w:rsidR="0029661D" w:rsidRPr="0053444B" w:rsidRDefault="0029661D" w:rsidP="0029661D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444B">
        <w:rPr>
          <w:rFonts w:ascii="Times New Roman" w:hAnsi="Times New Roman"/>
          <w:sz w:val="28"/>
          <w:szCs w:val="28"/>
        </w:rPr>
        <w:t>Втулка шлицевая должна устанавливаться с условием совмещения рисок на втулке и коленчатом валу.</w:t>
      </w:r>
    </w:p>
    <w:p w:rsidR="0029661D" w:rsidRPr="0053444B" w:rsidRDefault="0029661D" w:rsidP="0029661D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444B">
        <w:rPr>
          <w:rFonts w:ascii="Times New Roman" w:hAnsi="Times New Roman"/>
          <w:sz w:val="28"/>
          <w:szCs w:val="28"/>
        </w:rPr>
        <w:t xml:space="preserve">Масляная полость между 9 и 10 коренными шейками после установки втулки-заглушки </w:t>
      </w:r>
      <w:proofErr w:type="spellStart"/>
      <w:r w:rsidRPr="0053444B">
        <w:rPr>
          <w:rFonts w:ascii="Times New Roman" w:hAnsi="Times New Roman"/>
          <w:sz w:val="28"/>
          <w:szCs w:val="28"/>
        </w:rPr>
        <w:t>опрессовывается</w:t>
      </w:r>
      <w:proofErr w:type="spellEnd"/>
      <w:r w:rsidRPr="0053444B">
        <w:rPr>
          <w:rFonts w:ascii="Times New Roman" w:hAnsi="Times New Roman"/>
          <w:sz w:val="28"/>
          <w:szCs w:val="28"/>
        </w:rPr>
        <w:t xml:space="preserve"> керосином давлением 1,5 МПа ±0,1 МПа  в течение 5 мин. Утечка керосина не допускается.</w:t>
      </w:r>
    </w:p>
    <w:p w:rsidR="0029661D" w:rsidRDefault="0029661D" w:rsidP="0029661D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444B">
        <w:rPr>
          <w:rFonts w:ascii="Times New Roman" w:hAnsi="Times New Roman"/>
          <w:sz w:val="28"/>
          <w:szCs w:val="28"/>
        </w:rPr>
        <w:t>Проверяется крепление противовесов.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29661D" w:rsidRDefault="0029661D" w:rsidP="0029661D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29661D" w:rsidRDefault="0029661D" w:rsidP="0029661D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9.2 Ремонт </w:t>
      </w:r>
      <w:r w:rsidRPr="00B26398">
        <w:rPr>
          <w:rFonts w:ascii="Times New Roman" w:hAnsi="Times New Roman"/>
          <w:b/>
          <w:sz w:val="28"/>
          <w:szCs w:val="28"/>
        </w:rPr>
        <w:t>коренных и шатунных подшипников</w:t>
      </w:r>
    </w:p>
    <w:p w:rsidR="0029661D" w:rsidRPr="00B26398" w:rsidRDefault="0029661D" w:rsidP="0029661D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26398">
        <w:rPr>
          <w:rFonts w:ascii="Times New Roman" w:hAnsi="Times New Roman"/>
          <w:sz w:val="28"/>
          <w:szCs w:val="28"/>
        </w:rPr>
        <w:t>На текущих ремонтах ТР-2 производят внешний осмотр подшипников с измерением щупом зазоров на масло.</w:t>
      </w:r>
    </w:p>
    <w:p w:rsidR="0029661D" w:rsidRPr="00B26398" w:rsidRDefault="0029661D" w:rsidP="0029661D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26398">
        <w:rPr>
          <w:rFonts w:ascii="Times New Roman" w:hAnsi="Times New Roman"/>
          <w:sz w:val="28"/>
          <w:szCs w:val="28"/>
        </w:rPr>
        <w:t>На текущих ремонтах ТР-3 подшипники разбирают для осмотра и измерений без выемки вала (через одну опору).</w:t>
      </w:r>
    </w:p>
    <w:p w:rsidR="0029661D" w:rsidRPr="00B26398" w:rsidRDefault="0029661D" w:rsidP="0029661D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26398">
        <w:rPr>
          <w:rFonts w:ascii="Times New Roman" w:hAnsi="Times New Roman"/>
          <w:sz w:val="28"/>
          <w:szCs w:val="28"/>
        </w:rPr>
        <w:t>После разборки коренного подшипника:</w:t>
      </w:r>
    </w:p>
    <w:p w:rsidR="0029661D" w:rsidRPr="00B26398" w:rsidRDefault="0029661D" w:rsidP="0029661D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26398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26398">
        <w:rPr>
          <w:rFonts w:ascii="Times New Roman" w:hAnsi="Times New Roman"/>
          <w:sz w:val="28"/>
          <w:szCs w:val="28"/>
        </w:rPr>
        <w:t>Осматривают поверхности вкладышей, стойки блока и подвески. Имеющиеся на поверхности пятна контактной коррозии зачищают;</w:t>
      </w:r>
    </w:p>
    <w:p w:rsidR="0029661D" w:rsidRPr="00B26398" w:rsidRDefault="0029661D" w:rsidP="0029661D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26398">
        <w:rPr>
          <w:rFonts w:ascii="Times New Roman" w:hAnsi="Times New Roman"/>
          <w:sz w:val="28"/>
          <w:szCs w:val="28"/>
        </w:rPr>
        <w:t>2. Осматривают рабочую поверхность вкладышей. Допускаются к работе вкладыши, имеющие:</w:t>
      </w:r>
    </w:p>
    <w:p w:rsidR="0029661D" w:rsidRPr="00B26398" w:rsidRDefault="0029661D" w:rsidP="0029661D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26398">
        <w:rPr>
          <w:rFonts w:ascii="Times New Roman" w:hAnsi="Times New Roman"/>
          <w:sz w:val="28"/>
          <w:szCs w:val="28"/>
        </w:rPr>
        <w:lastRenderedPageBreak/>
        <w:t xml:space="preserve">а) односторонний износ </w:t>
      </w:r>
      <w:proofErr w:type="spellStart"/>
      <w:r w:rsidRPr="00B26398">
        <w:rPr>
          <w:rFonts w:ascii="Times New Roman" w:hAnsi="Times New Roman"/>
          <w:sz w:val="28"/>
          <w:szCs w:val="28"/>
        </w:rPr>
        <w:t>приработочного</w:t>
      </w:r>
      <w:proofErr w:type="spellEnd"/>
      <w:r w:rsidRPr="00B26398">
        <w:rPr>
          <w:rFonts w:ascii="Times New Roman" w:hAnsi="Times New Roman"/>
          <w:sz w:val="28"/>
          <w:szCs w:val="28"/>
        </w:rPr>
        <w:t xml:space="preserve"> покрытия произвольной площади и очертания без проявления бронзы;</w:t>
      </w:r>
    </w:p>
    <w:p w:rsidR="0029661D" w:rsidRPr="00B26398" w:rsidRDefault="0029661D" w:rsidP="0029661D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26398">
        <w:rPr>
          <w:rFonts w:ascii="Times New Roman" w:hAnsi="Times New Roman"/>
          <w:sz w:val="28"/>
          <w:szCs w:val="28"/>
        </w:rPr>
        <w:t xml:space="preserve">б) равномерный износ до бронзы не более 15% площади поверхности </w:t>
      </w:r>
      <w:proofErr w:type="spellStart"/>
      <w:r w:rsidRPr="00B26398">
        <w:rPr>
          <w:rFonts w:ascii="Times New Roman" w:hAnsi="Times New Roman"/>
          <w:sz w:val="28"/>
          <w:szCs w:val="28"/>
        </w:rPr>
        <w:t>приработочного</w:t>
      </w:r>
      <w:proofErr w:type="spellEnd"/>
      <w:r w:rsidRPr="00B26398">
        <w:rPr>
          <w:rFonts w:ascii="Times New Roman" w:hAnsi="Times New Roman"/>
          <w:sz w:val="28"/>
          <w:szCs w:val="28"/>
        </w:rPr>
        <w:t xml:space="preserve"> покрытия;</w:t>
      </w:r>
    </w:p>
    <w:p w:rsidR="0029661D" w:rsidRPr="00B26398" w:rsidRDefault="0029661D" w:rsidP="0029661D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26398">
        <w:rPr>
          <w:rFonts w:ascii="Times New Roman" w:hAnsi="Times New Roman"/>
          <w:sz w:val="28"/>
          <w:szCs w:val="28"/>
        </w:rPr>
        <w:t>в) при одностороннем износе покрытия до бронзы (независимо от площади) допустимая разница износа у торцов и в средней части вкладыша не должна превышать 0,025 мм.</w:t>
      </w:r>
    </w:p>
    <w:p w:rsidR="0029661D" w:rsidRPr="00B26398" w:rsidRDefault="0029661D" w:rsidP="0029661D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26398">
        <w:rPr>
          <w:rFonts w:ascii="Times New Roman" w:hAnsi="Times New Roman"/>
          <w:sz w:val="28"/>
          <w:szCs w:val="28"/>
        </w:rPr>
        <w:t>При наличии на рабочей поверхности глубоких рисок или очагов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B26398">
        <w:rPr>
          <w:rFonts w:ascii="Times New Roman" w:hAnsi="Times New Roman"/>
          <w:sz w:val="28"/>
          <w:szCs w:val="28"/>
        </w:rPr>
        <w:t>разрушения бронзы вкладыши заменяют;</w:t>
      </w:r>
    </w:p>
    <w:p w:rsidR="0029661D" w:rsidRPr="00B26398" w:rsidRDefault="0029661D" w:rsidP="0029661D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26398">
        <w:rPr>
          <w:rFonts w:ascii="Times New Roman" w:hAnsi="Times New Roman"/>
          <w:sz w:val="28"/>
          <w:szCs w:val="28"/>
        </w:rPr>
        <w:t>3. Проверяют размер вкладышей по стыку в свободном состоянии, который должен быть  235,5+2,5 мм;</w:t>
      </w:r>
    </w:p>
    <w:p w:rsidR="0029661D" w:rsidRPr="00B26398" w:rsidRDefault="0029661D" w:rsidP="0029661D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26398">
        <w:rPr>
          <w:rFonts w:ascii="Times New Roman" w:hAnsi="Times New Roman"/>
          <w:sz w:val="28"/>
          <w:szCs w:val="28"/>
        </w:rPr>
        <w:t>4. Проверяют толщину вкладышей, которая должна быть 7,32 мм;</w:t>
      </w:r>
    </w:p>
    <w:p w:rsidR="0029661D" w:rsidRDefault="0029661D" w:rsidP="0029661D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26398">
        <w:rPr>
          <w:rFonts w:ascii="Times New Roman" w:hAnsi="Times New Roman"/>
          <w:sz w:val="28"/>
          <w:szCs w:val="28"/>
        </w:rPr>
        <w:t xml:space="preserve">5. Проверяют в приспособлении натяг вкладышей при приложении нагрузки 4900±100 </w:t>
      </w:r>
      <w:proofErr w:type="spellStart"/>
      <w:r w:rsidRPr="00B26398">
        <w:rPr>
          <w:rFonts w:ascii="Times New Roman" w:hAnsi="Times New Roman"/>
          <w:sz w:val="28"/>
          <w:szCs w:val="28"/>
        </w:rPr>
        <w:t>КГс</w:t>
      </w:r>
      <w:proofErr w:type="spellEnd"/>
      <w:r w:rsidRPr="0053444B">
        <w:rPr>
          <w:rFonts w:ascii="Times New Roman" w:hAnsi="Times New Roman"/>
          <w:sz w:val="28"/>
          <w:szCs w:val="28"/>
        </w:rPr>
        <w:t xml:space="preserve"> </w:t>
      </w:r>
    </w:p>
    <w:p w:rsidR="0029661D" w:rsidRDefault="0029661D" w:rsidP="0029661D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9661D" w:rsidRDefault="0029661D" w:rsidP="0029661D">
      <w:bookmarkStart w:id="1" w:name="_GoBack"/>
    </w:p>
    <w:p w:rsidR="0029661D" w:rsidRDefault="0029661D" w:rsidP="0029661D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Контрольные вопросы:</w:t>
      </w:r>
    </w:p>
    <w:p w:rsidR="0029661D" w:rsidRDefault="0029661D" w:rsidP="0029661D">
      <w:pPr>
        <w:pStyle w:val="a3"/>
        <w:widowControl w:val="0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Основные неисправности коленчатого вала.</w:t>
      </w:r>
    </w:p>
    <w:p w:rsidR="0029661D" w:rsidRDefault="0029661D" w:rsidP="0029661D">
      <w:pPr>
        <w:pStyle w:val="a3"/>
        <w:widowControl w:val="0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 выполняется проверка зазора «на масло» у коленчатого вала?</w:t>
      </w:r>
    </w:p>
    <w:p w:rsidR="0029661D" w:rsidRDefault="0029661D" w:rsidP="0029661D">
      <w:pPr>
        <w:pStyle w:val="a3"/>
        <w:widowControl w:val="0"/>
        <w:numPr>
          <w:ilvl w:val="0"/>
          <w:numId w:val="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каком виде ремонта нижние вкладыши коренных подшипников заменяют независимо от их состояния?</w:t>
      </w:r>
    </w:p>
    <w:p w:rsidR="0029661D" w:rsidRDefault="0029661D" w:rsidP="0029661D">
      <w:pPr>
        <w:pStyle w:val="a3"/>
        <w:widowControl w:val="0"/>
        <w:numPr>
          <w:ilvl w:val="0"/>
          <w:numId w:val="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Перечислить основные неисправности вкладышей подшипников, при которых они подлежат замене?</w:t>
      </w:r>
    </w:p>
    <w:bookmarkEnd w:id="1"/>
    <w:p w:rsidR="0029661D" w:rsidRDefault="0029661D" w:rsidP="0029661D">
      <w:pPr>
        <w:pStyle w:val="a3"/>
        <w:widowControl w:val="0"/>
        <w:spacing w:after="0" w:line="360" w:lineRule="auto"/>
        <w:ind w:left="1069"/>
        <w:jc w:val="both"/>
        <w:rPr>
          <w:rFonts w:ascii="Times New Roman" w:hAnsi="Times New Roman"/>
          <w:sz w:val="28"/>
          <w:szCs w:val="28"/>
        </w:rPr>
      </w:pPr>
    </w:p>
    <w:p w:rsidR="0029661D" w:rsidRDefault="0029661D" w:rsidP="0029661D">
      <w:pPr>
        <w:rPr>
          <w:rFonts w:ascii="Times New Roman" w:eastAsiaTheme="majorEastAsia" w:hAnsi="Times New Roman" w:cstheme="majorBidi"/>
          <w:b/>
          <w:bCs/>
          <w:color w:val="000000" w:themeColor="text1"/>
          <w:sz w:val="28"/>
          <w:szCs w:val="28"/>
        </w:rPr>
      </w:pPr>
      <w:r>
        <w:br w:type="page"/>
      </w:r>
    </w:p>
    <w:p w:rsidR="0093382C" w:rsidRPr="0029661D" w:rsidRDefault="0093382C" w:rsidP="0029661D"/>
    <w:sectPr w:rsidR="0093382C" w:rsidRPr="002966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F1443"/>
    <w:multiLevelType w:val="hybridMultilevel"/>
    <w:tmpl w:val="001A379A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F91697D"/>
    <w:multiLevelType w:val="hybridMultilevel"/>
    <w:tmpl w:val="E09C6392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F02594B"/>
    <w:multiLevelType w:val="hybridMultilevel"/>
    <w:tmpl w:val="A11E7EA6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4ED4714"/>
    <w:multiLevelType w:val="hybridMultilevel"/>
    <w:tmpl w:val="228A7668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44B5986"/>
    <w:multiLevelType w:val="hybridMultilevel"/>
    <w:tmpl w:val="E09C6392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9B5632F"/>
    <w:multiLevelType w:val="hybridMultilevel"/>
    <w:tmpl w:val="AAC83CD8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91F53A1"/>
    <w:multiLevelType w:val="hybridMultilevel"/>
    <w:tmpl w:val="E09C6392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4"/>
  </w:num>
  <w:num w:numId="7">
    <w:abstractNumId w:val="1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19D"/>
    <w:rsid w:val="001256E7"/>
    <w:rsid w:val="001D519D"/>
    <w:rsid w:val="00250663"/>
    <w:rsid w:val="0029661D"/>
    <w:rsid w:val="004F0B3F"/>
    <w:rsid w:val="00543097"/>
    <w:rsid w:val="00595CE7"/>
    <w:rsid w:val="005C36F9"/>
    <w:rsid w:val="0062029D"/>
    <w:rsid w:val="007423AF"/>
    <w:rsid w:val="007F14E3"/>
    <w:rsid w:val="0093382C"/>
    <w:rsid w:val="00A22860"/>
    <w:rsid w:val="00A8481E"/>
    <w:rsid w:val="00AA19EE"/>
    <w:rsid w:val="00AC479F"/>
    <w:rsid w:val="00B1475C"/>
    <w:rsid w:val="00D06436"/>
    <w:rsid w:val="00F30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6F9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5C36F9"/>
    <w:pPr>
      <w:keepNext/>
      <w:keepLines/>
      <w:spacing w:after="0" w:line="360" w:lineRule="auto"/>
      <w:jc w:val="center"/>
      <w:outlineLvl w:val="0"/>
    </w:pPr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36F9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paragraph" w:styleId="a3">
    <w:name w:val="List Paragraph"/>
    <w:basedOn w:val="a"/>
    <w:uiPriority w:val="34"/>
    <w:qFormat/>
    <w:rsid w:val="005C36F9"/>
    <w:pPr>
      <w:ind w:left="720"/>
      <w:contextualSpacing/>
    </w:pPr>
  </w:style>
  <w:style w:type="paragraph" w:customStyle="1" w:styleId="Default">
    <w:name w:val="Default"/>
    <w:rsid w:val="005C36F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C3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36F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6F9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5C36F9"/>
    <w:pPr>
      <w:keepNext/>
      <w:keepLines/>
      <w:spacing w:after="0" w:line="360" w:lineRule="auto"/>
      <w:jc w:val="center"/>
      <w:outlineLvl w:val="0"/>
    </w:pPr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36F9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paragraph" w:styleId="a3">
    <w:name w:val="List Paragraph"/>
    <w:basedOn w:val="a"/>
    <w:uiPriority w:val="34"/>
    <w:qFormat/>
    <w:rsid w:val="005C36F9"/>
    <w:pPr>
      <w:ind w:left="720"/>
      <w:contextualSpacing/>
    </w:pPr>
  </w:style>
  <w:style w:type="paragraph" w:customStyle="1" w:styleId="Default">
    <w:name w:val="Default"/>
    <w:rsid w:val="005C36F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C3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36F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96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7</Pages>
  <Words>1376</Words>
  <Characters>7847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mps</dc:creator>
  <cp:keywords/>
  <dc:description/>
  <cp:lastModifiedBy>mps</cp:lastModifiedBy>
  <cp:revision>16</cp:revision>
  <dcterms:created xsi:type="dcterms:W3CDTF">2025-01-13T06:39:00Z</dcterms:created>
  <dcterms:modified xsi:type="dcterms:W3CDTF">2026-04-04T05:14:00Z</dcterms:modified>
</cp:coreProperties>
</file>