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23AF" w:rsidRPr="00985F17" w:rsidRDefault="007423AF" w:rsidP="007423AF">
      <w:pPr>
        <w:pStyle w:val="1"/>
        <w:ind w:firstLine="709"/>
      </w:pPr>
      <w:bookmarkStart w:id="0" w:name="_Toc437288555"/>
      <w:r>
        <w:t>Лекция 6</w:t>
      </w:r>
      <w:r>
        <w:br/>
      </w:r>
      <w:r w:rsidRPr="00EB5E10">
        <w:t>Разработка технологического процесса ремонта экипажной части</w:t>
      </w:r>
      <w:r>
        <w:t>:</w:t>
      </w:r>
      <w:r>
        <w:br/>
      </w:r>
      <w:r w:rsidRPr="00E06F87">
        <w:t>зубчатой передачи, деталей подвешивания тягового электродвигателя, кузова и песочницы</w:t>
      </w:r>
      <w:bookmarkEnd w:id="0"/>
    </w:p>
    <w:p w:rsidR="007423AF" w:rsidRDefault="007423AF" w:rsidP="007423AF">
      <w:pPr>
        <w:widowControl w:val="0"/>
        <w:spacing w:after="0" w:line="360" w:lineRule="auto"/>
        <w:ind w:firstLine="709"/>
        <w:rPr>
          <w:rFonts w:ascii="Times New Roman" w:hAnsi="Times New Roman"/>
          <w:i/>
          <w:sz w:val="28"/>
          <w:szCs w:val="28"/>
        </w:rPr>
      </w:pPr>
    </w:p>
    <w:p w:rsidR="007423AF" w:rsidRPr="00985F17" w:rsidRDefault="007423AF" w:rsidP="007423AF">
      <w:pPr>
        <w:widowControl w:val="0"/>
        <w:spacing w:after="0" w:line="360" w:lineRule="auto"/>
        <w:ind w:firstLine="709"/>
        <w:rPr>
          <w:rFonts w:ascii="Times New Roman" w:hAnsi="Times New Roman"/>
          <w:i/>
          <w:sz w:val="28"/>
          <w:szCs w:val="28"/>
        </w:rPr>
      </w:pPr>
      <w:r w:rsidRPr="00985F17">
        <w:rPr>
          <w:rFonts w:ascii="Times New Roman" w:hAnsi="Times New Roman"/>
          <w:i/>
          <w:sz w:val="28"/>
          <w:szCs w:val="28"/>
        </w:rPr>
        <w:t>План лекции:</w:t>
      </w:r>
    </w:p>
    <w:p w:rsidR="007423AF" w:rsidRDefault="007423AF" w:rsidP="007423AF">
      <w:pPr>
        <w:widowControl w:val="0"/>
        <w:spacing w:after="0" w:line="360" w:lineRule="auto"/>
        <w:ind w:firstLine="709"/>
        <w:jc w:val="both"/>
        <w:rPr>
          <w:rFonts w:ascii="Times New Roman" w:hAnsi="Times New Roman"/>
          <w:i/>
          <w:sz w:val="28"/>
          <w:szCs w:val="28"/>
        </w:rPr>
      </w:pPr>
      <w:r w:rsidRPr="00CB2A0D">
        <w:rPr>
          <w:rFonts w:ascii="Times New Roman" w:hAnsi="Times New Roman"/>
          <w:i/>
          <w:sz w:val="28"/>
          <w:szCs w:val="28"/>
        </w:rPr>
        <w:t>6.1. Ремонт зубчатой передачи</w:t>
      </w:r>
    </w:p>
    <w:p w:rsidR="007423AF" w:rsidRPr="00CB2A0D" w:rsidRDefault="007423AF" w:rsidP="007423AF">
      <w:pPr>
        <w:widowControl w:val="0"/>
        <w:spacing w:after="0" w:line="360" w:lineRule="auto"/>
        <w:ind w:firstLine="709"/>
        <w:jc w:val="both"/>
        <w:rPr>
          <w:rFonts w:ascii="Times New Roman" w:hAnsi="Times New Roman"/>
          <w:i/>
          <w:sz w:val="28"/>
          <w:szCs w:val="28"/>
        </w:rPr>
      </w:pPr>
      <w:r w:rsidRPr="00CB2A0D">
        <w:rPr>
          <w:rFonts w:ascii="Times New Roman" w:hAnsi="Times New Roman"/>
          <w:i/>
          <w:sz w:val="28"/>
          <w:szCs w:val="28"/>
        </w:rPr>
        <w:t>6.2. Ремонт деталей подвешивания тягового электродвигателя</w:t>
      </w:r>
    </w:p>
    <w:p w:rsidR="007423AF" w:rsidRPr="00CB2A0D" w:rsidRDefault="007423AF" w:rsidP="007423AF">
      <w:pPr>
        <w:widowControl w:val="0"/>
        <w:spacing w:after="0" w:line="360" w:lineRule="auto"/>
        <w:ind w:firstLine="709"/>
        <w:jc w:val="both"/>
        <w:rPr>
          <w:rFonts w:ascii="Times New Roman" w:hAnsi="Times New Roman"/>
          <w:i/>
          <w:sz w:val="28"/>
          <w:szCs w:val="28"/>
        </w:rPr>
      </w:pPr>
      <w:r w:rsidRPr="00CB2A0D">
        <w:rPr>
          <w:rFonts w:ascii="Times New Roman" w:hAnsi="Times New Roman"/>
          <w:i/>
          <w:sz w:val="28"/>
          <w:szCs w:val="28"/>
        </w:rPr>
        <w:t>6.3 Ремонт кузова</w:t>
      </w:r>
    </w:p>
    <w:p w:rsidR="007423AF" w:rsidRDefault="007423AF" w:rsidP="007423AF">
      <w:pPr>
        <w:widowControl w:val="0"/>
        <w:spacing w:after="0" w:line="360" w:lineRule="auto"/>
        <w:ind w:firstLine="709"/>
        <w:jc w:val="both"/>
        <w:rPr>
          <w:rFonts w:ascii="Times New Roman" w:hAnsi="Times New Roman"/>
          <w:i/>
          <w:sz w:val="28"/>
          <w:szCs w:val="28"/>
        </w:rPr>
      </w:pPr>
      <w:r w:rsidRPr="00CB2A0D">
        <w:rPr>
          <w:rFonts w:ascii="Times New Roman" w:hAnsi="Times New Roman"/>
          <w:i/>
          <w:sz w:val="28"/>
          <w:szCs w:val="28"/>
        </w:rPr>
        <w:t>6.4 Ремонт песочницы</w:t>
      </w:r>
    </w:p>
    <w:p w:rsidR="007423AF" w:rsidRDefault="007423AF" w:rsidP="007423AF">
      <w:pPr>
        <w:widowControl w:val="0"/>
        <w:spacing w:after="0" w:line="360" w:lineRule="auto"/>
        <w:ind w:firstLine="709"/>
        <w:jc w:val="both"/>
        <w:rPr>
          <w:rFonts w:ascii="Times New Roman" w:hAnsi="Times New Roman"/>
          <w:sz w:val="28"/>
          <w:szCs w:val="28"/>
        </w:rPr>
      </w:pPr>
    </w:p>
    <w:p w:rsidR="007423AF" w:rsidRPr="00E06F87" w:rsidRDefault="007423AF" w:rsidP="007423AF">
      <w:pPr>
        <w:widowControl w:val="0"/>
        <w:spacing w:after="0" w:line="360" w:lineRule="auto"/>
        <w:ind w:firstLine="709"/>
        <w:jc w:val="both"/>
        <w:rPr>
          <w:rFonts w:ascii="Times New Roman" w:hAnsi="Times New Roman"/>
          <w:b/>
          <w:sz w:val="28"/>
          <w:szCs w:val="28"/>
        </w:rPr>
      </w:pPr>
      <w:r w:rsidRPr="00E06F87">
        <w:rPr>
          <w:rFonts w:ascii="Times New Roman" w:hAnsi="Times New Roman"/>
          <w:b/>
          <w:sz w:val="28"/>
          <w:szCs w:val="28"/>
        </w:rPr>
        <w:t>6.1. Ремонт зубчатой передачи</w:t>
      </w:r>
    </w:p>
    <w:p w:rsidR="007423AF" w:rsidRPr="00E06F87" w:rsidRDefault="007423AF" w:rsidP="007423AF">
      <w:pPr>
        <w:widowControl w:val="0"/>
        <w:spacing w:after="0" w:line="360" w:lineRule="auto"/>
        <w:ind w:firstLine="709"/>
        <w:jc w:val="both"/>
        <w:rPr>
          <w:rFonts w:ascii="Times New Roman" w:hAnsi="Times New Roman"/>
          <w:sz w:val="28"/>
          <w:szCs w:val="28"/>
        </w:rPr>
      </w:pPr>
      <w:r w:rsidRPr="00E06F87">
        <w:rPr>
          <w:rFonts w:ascii="Times New Roman" w:hAnsi="Times New Roman"/>
          <w:sz w:val="28"/>
          <w:szCs w:val="28"/>
        </w:rPr>
        <w:t xml:space="preserve">На текущем ремонте ТР-3 осматривают зубчатое колесо и проверяют, нет ли трещин зубьев, износа, ослабления ступицы зубчатого колеса на оси. При наличии излома зубьев или трещины у их основания зубчатое колесо подлежит замене. Уменьшение толщины зуба вследствие износа, измеренное по делительной окружности </w:t>
      </w:r>
      <w:proofErr w:type="spellStart"/>
      <w:r w:rsidRPr="00E06F87">
        <w:rPr>
          <w:rFonts w:ascii="Times New Roman" w:hAnsi="Times New Roman"/>
          <w:sz w:val="28"/>
          <w:szCs w:val="28"/>
        </w:rPr>
        <w:t>штангензубомером</w:t>
      </w:r>
      <w:proofErr w:type="spellEnd"/>
      <w:r w:rsidRPr="00E06F87">
        <w:rPr>
          <w:rFonts w:ascii="Times New Roman" w:hAnsi="Times New Roman"/>
          <w:sz w:val="28"/>
          <w:szCs w:val="28"/>
        </w:rPr>
        <w:t>, допускается до 3 мм. На колесных парах с упругими зубчатыми колесами при текущем ремонте ТР-3 осматривают и проверяют состояние резиновых и металлических втулок.</w:t>
      </w:r>
    </w:p>
    <w:p w:rsidR="007423AF" w:rsidRPr="00E06F87" w:rsidRDefault="007423AF" w:rsidP="007423AF">
      <w:pPr>
        <w:widowControl w:val="0"/>
        <w:spacing w:after="0" w:line="360" w:lineRule="auto"/>
        <w:ind w:firstLine="709"/>
        <w:jc w:val="both"/>
        <w:rPr>
          <w:rFonts w:ascii="Times New Roman" w:hAnsi="Times New Roman"/>
          <w:sz w:val="28"/>
          <w:szCs w:val="28"/>
        </w:rPr>
      </w:pPr>
      <w:r w:rsidRPr="00E06F87">
        <w:rPr>
          <w:rFonts w:ascii="Times New Roman" w:hAnsi="Times New Roman"/>
          <w:sz w:val="28"/>
          <w:szCs w:val="28"/>
        </w:rPr>
        <w:t>Ремонт зубчатой передачи. Моторно-осевые подшипники, кожуха зубчатой передачи и пружинную подвеску тяговых электродвигателей осматривают при техническом обслуживании ТО-З и текущем ремонте ТР-1. При этом проверяют крепление крышек подшипников, кожухов зубчатой передачи, состояние обойм и пружин подвески тяговых двигателей. Лопнувшие накладки обойм и пружины заменяют. При текущем ремонте ТР-2, кроме того, снимают нижние половинки кожухов для осмотра состояния зубчатых колес и делают ревизию подбивки в крышках моторно-осевых подшипников. Негодную подбивку и смазку в крышках заменяют. Новую подбивку — фитильную пряжу и войлочные прокладки — укладывают в крышку после сушки при температуре 60—65</w:t>
      </w:r>
      <w:proofErr w:type="gramStart"/>
      <w:r w:rsidRPr="00E06F87">
        <w:rPr>
          <w:rFonts w:ascii="Times New Roman" w:hAnsi="Times New Roman"/>
          <w:sz w:val="28"/>
          <w:szCs w:val="28"/>
        </w:rPr>
        <w:t xml:space="preserve"> °С</w:t>
      </w:r>
      <w:proofErr w:type="gramEnd"/>
      <w:r w:rsidRPr="00E06F87">
        <w:rPr>
          <w:rFonts w:ascii="Times New Roman" w:hAnsi="Times New Roman"/>
          <w:sz w:val="28"/>
          <w:szCs w:val="28"/>
        </w:rPr>
        <w:t xml:space="preserve"> в течение 5 ч и пропитки в </w:t>
      </w:r>
      <w:r w:rsidRPr="00E06F87">
        <w:rPr>
          <w:rFonts w:ascii="Times New Roman" w:hAnsi="Times New Roman"/>
          <w:sz w:val="28"/>
          <w:szCs w:val="28"/>
        </w:rPr>
        <w:lastRenderedPageBreak/>
        <w:t>осевом масле марки Л или 3 при температуре масла 50—60 °С в течение 24 ч.</w:t>
      </w:r>
    </w:p>
    <w:p w:rsidR="007423AF" w:rsidRPr="00E06F87" w:rsidRDefault="007423AF" w:rsidP="007423AF">
      <w:pPr>
        <w:widowControl w:val="0"/>
        <w:spacing w:after="0" w:line="360" w:lineRule="auto"/>
        <w:ind w:firstLine="709"/>
        <w:jc w:val="both"/>
        <w:rPr>
          <w:rFonts w:ascii="Times New Roman" w:hAnsi="Times New Roman"/>
          <w:sz w:val="28"/>
          <w:szCs w:val="28"/>
        </w:rPr>
      </w:pPr>
      <w:r w:rsidRPr="00E06F87">
        <w:rPr>
          <w:rFonts w:ascii="Times New Roman" w:hAnsi="Times New Roman"/>
          <w:sz w:val="28"/>
          <w:szCs w:val="28"/>
        </w:rPr>
        <w:t>Неисправностями зубчатой передачи являются: дефекты, характерные для зубчатых передач, а также ослабление посадки и проворачивание зубчатого колеса на валу якоря тягового электродвигателя, повреждения резиновых втулок упругих элементов на пальцах или в стальных втулках, износ отверстий в тарелках и ослабление их крепления на ступице зубчатого колеса.</w:t>
      </w:r>
    </w:p>
    <w:p w:rsidR="007423AF" w:rsidRPr="00E06F87" w:rsidRDefault="007423AF" w:rsidP="007423AF">
      <w:pPr>
        <w:widowControl w:val="0"/>
        <w:spacing w:after="0" w:line="360" w:lineRule="auto"/>
        <w:ind w:firstLine="709"/>
        <w:jc w:val="both"/>
        <w:rPr>
          <w:rFonts w:ascii="Times New Roman" w:hAnsi="Times New Roman"/>
          <w:sz w:val="28"/>
          <w:szCs w:val="28"/>
        </w:rPr>
      </w:pPr>
      <w:r w:rsidRPr="00E06F87">
        <w:rPr>
          <w:rFonts w:ascii="Times New Roman" w:hAnsi="Times New Roman"/>
          <w:sz w:val="28"/>
          <w:szCs w:val="28"/>
        </w:rPr>
        <w:t xml:space="preserve">Наиболее частым повреждением в эксплуатации моторно-осевых подшипников и оси колесной пары является задир, особенно в зимнее время, в результате увлажнения смазки за счет конденсации влаги воздуха и попадания воды и снега в шапки моторно-осевых подшипников. В моторно-осевых подшипниках происходит износ и загрязнение подбивки или фитильного устройства в </w:t>
      </w:r>
      <w:proofErr w:type="spellStart"/>
      <w:r w:rsidRPr="00E06F87">
        <w:rPr>
          <w:rFonts w:ascii="Times New Roman" w:hAnsi="Times New Roman"/>
          <w:sz w:val="28"/>
          <w:szCs w:val="28"/>
        </w:rPr>
        <w:t>польстерах</w:t>
      </w:r>
      <w:proofErr w:type="spellEnd"/>
      <w:r w:rsidRPr="00E06F87">
        <w:rPr>
          <w:rFonts w:ascii="Times New Roman" w:hAnsi="Times New Roman"/>
          <w:sz w:val="28"/>
          <w:szCs w:val="28"/>
        </w:rPr>
        <w:t>, увеличение зазора «на масло» вследствие износа вкладышей и ослабление их крепления, уменьшение натяга и др. В кожухах зубчатой передачи возникают трещины по сварке, в стенках и днищах, пробоины и вмятины, утечки смазки через уплотнения по плоскости разъема.</w:t>
      </w:r>
    </w:p>
    <w:p w:rsidR="007423AF" w:rsidRPr="00E06F87" w:rsidRDefault="007423AF" w:rsidP="007423AF">
      <w:pPr>
        <w:widowControl w:val="0"/>
        <w:spacing w:after="0" w:line="360" w:lineRule="auto"/>
        <w:ind w:firstLine="709"/>
        <w:jc w:val="both"/>
        <w:rPr>
          <w:rFonts w:ascii="Times New Roman" w:hAnsi="Times New Roman"/>
          <w:sz w:val="28"/>
          <w:szCs w:val="28"/>
        </w:rPr>
      </w:pPr>
      <w:r w:rsidRPr="00E06F87">
        <w:rPr>
          <w:rFonts w:ascii="Times New Roman" w:hAnsi="Times New Roman"/>
          <w:sz w:val="28"/>
          <w:szCs w:val="28"/>
        </w:rPr>
        <w:t xml:space="preserve">При осмотре малых зубчатых колес их зубья проверяют магнитным дефектоскопом. Колеса с трещинами, износом зубьев по толщине более 3 мм, измеренным универсальным </w:t>
      </w:r>
      <w:proofErr w:type="spellStart"/>
      <w:r w:rsidRPr="00E06F87">
        <w:rPr>
          <w:rFonts w:ascii="Times New Roman" w:hAnsi="Times New Roman"/>
          <w:sz w:val="28"/>
          <w:szCs w:val="28"/>
        </w:rPr>
        <w:t>зубомером</w:t>
      </w:r>
      <w:proofErr w:type="spellEnd"/>
      <w:r w:rsidRPr="00E06F87">
        <w:rPr>
          <w:rFonts w:ascii="Times New Roman" w:hAnsi="Times New Roman"/>
          <w:sz w:val="28"/>
          <w:szCs w:val="28"/>
        </w:rPr>
        <w:t xml:space="preserve"> по делительной окружности, или с износом до верхней грани зуба, вмятинами, раковинами, отколами и </w:t>
      </w:r>
      <w:proofErr w:type="spellStart"/>
      <w:r w:rsidRPr="00E06F87">
        <w:rPr>
          <w:rFonts w:ascii="Times New Roman" w:hAnsi="Times New Roman"/>
          <w:sz w:val="28"/>
          <w:szCs w:val="28"/>
        </w:rPr>
        <w:t>выкрашиванием</w:t>
      </w:r>
      <w:proofErr w:type="spellEnd"/>
      <w:r w:rsidRPr="00E06F87">
        <w:rPr>
          <w:rFonts w:ascii="Times New Roman" w:hAnsi="Times New Roman"/>
          <w:sz w:val="28"/>
          <w:szCs w:val="28"/>
        </w:rPr>
        <w:t xml:space="preserve"> (более 15 мм от торцов) более чем на 10% поверхности заменяют.</w:t>
      </w:r>
    </w:p>
    <w:p w:rsidR="007423AF" w:rsidRPr="00E06F87" w:rsidRDefault="007423AF" w:rsidP="007423AF">
      <w:pPr>
        <w:widowControl w:val="0"/>
        <w:spacing w:after="0" w:line="360" w:lineRule="auto"/>
        <w:ind w:firstLine="709"/>
        <w:jc w:val="both"/>
        <w:rPr>
          <w:rFonts w:ascii="Times New Roman" w:hAnsi="Times New Roman"/>
          <w:sz w:val="28"/>
          <w:szCs w:val="28"/>
        </w:rPr>
      </w:pPr>
      <w:r w:rsidRPr="00E06F87">
        <w:rPr>
          <w:rFonts w:ascii="Times New Roman" w:hAnsi="Times New Roman"/>
          <w:sz w:val="28"/>
          <w:szCs w:val="28"/>
        </w:rPr>
        <w:t xml:space="preserve">При замене новое зубчатое колесо притирают по конусу вала тягового электродвигателя так, чтобы прилегание </w:t>
      </w:r>
      <w:proofErr w:type="gramStart"/>
      <w:r w:rsidRPr="00E06F87">
        <w:rPr>
          <w:rFonts w:ascii="Times New Roman" w:hAnsi="Times New Roman"/>
          <w:sz w:val="28"/>
          <w:szCs w:val="28"/>
        </w:rPr>
        <w:t>конусных</w:t>
      </w:r>
      <w:proofErr w:type="gramEnd"/>
      <w:r w:rsidRPr="00E06F87">
        <w:rPr>
          <w:rFonts w:ascii="Times New Roman" w:hAnsi="Times New Roman"/>
          <w:sz w:val="28"/>
          <w:szCs w:val="28"/>
        </w:rPr>
        <w:t xml:space="preserve"> </w:t>
      </w:r>
      <w:proofErr w:type="spellStart"/>
      <w:r w:rsidRPr="00E06F87">
        <w:rPr>
          <w:rFonts w:ascii="Times New Roman" w:hAnsi="Times New Roman"/>
          <w:sz w:val="28"/>
          <w:szCs w:val="28"/>
        </w:rPr>
        <w:t>поверхнрстей</w:t>
      </w:r>
      <w:proofErr w:type="spellEnd"/>
      <w:r w:rsidRPr="00E06F87">
        <w:rPr>
          <w:rFonts w:ascii="Times New Roman" w:hAnsi="Times New Roman"/>
          <w:sz w:val="28"/>
          <w:szCs w:val="28"/>
        </w:rPr>
        <w:t xml:space="preserve">, проверенное по краске, составляло не менее 70% всей площади. </w:t>
      </w:r>
      <w:proofErr w:type="gramStart"/>
      <w:r w:rsidRPr="00E06F87">
        <w:rPr>
          <w:rFonts w:ascii="Times New Roman" w:hAnsi="Times New Roman"/>
          <w:sz w:val="28"/>
          <w:szCs w:val="28"/>
        </w:rPr>
        <w:t>Для обеспечения надежной посадки зубчатого колеса на вал расстояние от внутренней кромки в выточке колеса до торца</w:t>
      </w:r>
      <w:proofErr w:type="gramEnd"/>
      <w:r w:rsidRPr="00E06F87">
        <w:rPr>
          <w:rFonts w:ascii="Times New Roman" w:hAnsi="Times New Roman"/>
          <w:sz w:val="28"/>
          <w:szCs w:val="28"/>
        </w:rPr>
        <w:t xml:space="preserve"> вала тягового двигателя при плотной посадке холодного зубчатого колеса должно быть 1,5 мм. На зубчатое колесо надевают приспособление для ограничения продвижения его </w:t>
      </w:r>
      <w:r w:rsidRPr="00E06F87">
        <w:rPr>
          <w:rFonts w:ascii="Times New Roman" w:hAnsi="Times New Roman"/>
          <w:sz w:val="28"/>
          <w:szCs w:val="28"/>
        </w:rPr>
        <w:lastRenderedPageBreak/>
        <w:t xml:space="preserve">по валу при посадке и устанавливают зазор между штифтом микрометрического винта и торцом вала электродвигателя в пределах 1,1—1,35 мм. Зубчатое колесо нагревают в масле или индукционным нагревателем до температуры 120—160 °С. Конус </w:t>
      </w:r>
      <w:proofErr w:type="gramStart"/>
      <w:r w:rsidRPr="00E06F87">
        <w:rPr>
          <w:rFonts w:ascii="Times New Roman" w:hAnsi="Times New Roman"/>
          <w:sz w:val="28"/>
          <w:szCs w:val="28"/>
        </w:rPr>
        <w:t>вала</w:t>
      </w:r>
      <w:proofErr w:type="gramEnd"/>
      <w:r w:rsidRPr="00E06F87">
        <w:rPr>
          <w:rFonts w:ascii="Times New Roman" w:hAnsi="Times New Roman"/>
          <w:sz w:val="28"/>
          <w:szCs w:val="28"/>
        </w:rPr>
        <w:t xml:space="preserve"> и нагретое колесо протирают чистой салфеткой и колесо с надетым на него приспособлением резким толчком насаживают на вал электродвигателя до упора микрометрического винта в торец вала, после чего на вал наворачивают гайку со стопорной шайбой.</w:t>
      </w:r>
    </w:p>
    <w:p w:rsidR="007423AF" w:rsidRPr="00E06F87" w:rsidRDefault="007423AF" w:rsidP="007423AF">
      <w:pPr>
        <w:widowControl w:val="0"/>
        <w:spacing w:after="0" w:line="360" w:lineRule="auto"/>
        <w:ind w:firstLine="709"/>
        <w:jc w:val="both"/>
        <w:rPr>
          <w:rFonts w:ascii="Times New Roman" w:hAnsi="Times New Roman"/>
          <w:sz w:val="28"/>
          <w:szCs w:val="28"/>
        </w:rPr>
      </w:pPr>
      <w:r w:rsidRPr="00E06F87">
        <w:rPr>
          <w:rFonts w:ascii="Times New Roman" w:hAnsi="Times New Roman"/>
          <w:sz w:val="28"/>
          <w:szCs w:val="28"/>
        </w:rPr>
        <w:t xml:space="preserve">Прочность посадки на валу после остывания зубчатого колеса проверяют </w:t>
      </w:r>
      <w:proofErr w:type="spellStart"/>
      <w:r w:rsidRPr="00E06F87">
        <w:rPr>
          <w:rFonts w:ascii="Times New Roman" w:hAnsi="Times New Roman"/>
          <w:sz w:val="28"/>
          <w:szCs w:val="28"/>
        </w:rPr>
        <w:t>обстукиванием</w:t>
      </w:r>
      <w:proofErr w:type="spellEnd"/>
      <w:r w:rsidRPr="00E06F87">
        <w:rPr>
          <w:rFonts w:ascii="Times New Roman" w:hAnsi="Times New Roman"/>
          <w:sz w:val="28"/>
          <w:szCs w:val="28"/>
        </w:rPr>
        <w:t xml:space="preserve"> молотком.</w:t>
      </w:r>
    </w:p>
    <w:p w:rsidR="007423AF" w:rsidRPr="00E06F87" w:rsidRDefault="007423AF" w:rsidP="007423AF">
      <w:pPr>
        <w:widowControl w:val="0"/>
        <w:spacing w:after="0" w:line="360" w:lineRule="auto"/>
        <w:ind w:firstLine="709"/>
        <w:jc w:val="both"/>
        <w:rPr>
          <w:rFonts w:ascii="Times New Roman" w:hAnsi="Times New Roman"/>
          <w:sz w:val="28"/>
          <w:szCs w:val="28"/>
        </w:rPr>
      </w:pPr>
      <w:r w:rsidRPr="00E06F87">
        <w:rPr>
          <w:rFonts w:ascii="Times New Roman" w:hAnsi="Times New Roman"/>
          <w:sz w:val="28"/>
          <w:szCs w:val="28"/>
        </w:rPr>
        <w:t xml:space="preserve">Упругое зубчатое колесо разбирают для проверки состояния резиновых, металлических втулок и пальцев упругих элементов, отверстий в тарелках, роликов, втулок, призонных болтов и стопорных пружинных колец. Для разборки проверяют положение деталей и наличие меток </w:t>
      </w:r>
      <w:proofErr w:type="spellStart"/>
      <w:r w:rsidRPr="00E06F87">
        <w:rPr>
          <w:rFonts w:ascii="Times New Roman" w:hAnsi="Times New Roman"/>
          <w:sz w:val="28"/>
          <w:szCs w:val="28"/>
        </w:rPr>
        <w:t>спаренности</w:t>
      </w:r>
      <w:proofErr w:type="spellEnd"/>
      <w:r w:rsidRPr="00E06F87">
        <w:rPr>
          <w:rFonts w:ascii="Times New Roman" w:hAnsi="Times New Roman"/>
          <w:sz w:val="28"/>
          <w:szCs w:val="28"/>
        </w:rPr>
        <w:t xml:space="preserve">, отворачивают гайки и вынимают призонные болты, снимают стопорные кольца с наружных сторон тарелок, четырьмя технологическими болтами отжимают внутреннюю тарелку со ступицы и навешивают ее на среднюю часть оси. Затем снимают стопорные кольца </w:t>
      </w:r>
      <w:proofErr w:type="gramStart"/>
      <w:r w:rsidRPr="00E06F87">
        <w:rPr>
          <w:rFonts w:ascii="Times New Roman" w:hAnsi="Times New Roman"/>
          <w:sz w:val="28"/>
          <w:szCs w:val="28"/>
        </w:rPr>
        <w:t>со</w:t>
      </w:r>
      <w:proofErr w:type="gramEnd"/>
      <w:r w:rsidRPr="00E06F87">
        <w:rPr>
          <w:rFonts w:ascii="Times New Roman" w:hAnsi="Times New Roman"/>
          <w:sz w:val="28"/>
          <w:szCs w:val="28"/>
        </w:rPr>
        <w:t xml:space="preserve"> втулок, расположенных между зубчатым венцом и снятой тарелкой, вывешивают зубчатый венец на тросе каната и, слегка покачивая, выбирают все ролики (90 шт.), снимают зубчатый </w:t>
      </w:r>
      <w:proofErr w:type="spellStart"/>
      <w:r w:rsidRPr="00E06F87">
        <w:rPr>
          <w:rFonts w:ascii="Times New Roman" w:hAnsi="Times New Roman"/>
          <w:sz w:val="28"/>
          <w:szCs w:val="28"/>
        </w:rPr>
        <w:t>вёнец</w:t>
      </w:r>
      <w:proofErr w:type="spellEnd"/>
      <w:r w:rsidRPr="00E06F87">
        <w:rPr>
          <w:rFonts w:ascii="Times New Roman" w:hAnsi="Times New Roman"/>
          <w:sz w:val="28"/>
          <w:szCs w:val="28"/>
        </w:rPr>
        <w:t>, сдвигают его к средней части оси и вынимают все упругие элементы. Наружную тарелку и призонные втулки снимают только в случае их замены или ремонта.</w:t>
      </w:r>
    </w:p>
    <w:p w:rsidR="007423AF" w:rsidRPr="00E06F87" w:rsidRDefault="007423AF" w:rsidP="007423AF">
      <w:pPr>
        <w:widowControl w:val="0"/>
        <w:spacing w:after="0" w:line="360" w:lineRule="auto"/>
        <w:ind w:firstLine="709"/>
        <w:jc w:val="both"/>
        <w:rPr>
          <w:rFonts w:ascii="Times New Roman" w:hAnsi="Times New Roman"/>
          <w:sz w:val="28"/>
          <w:szCs w:val="28"/>
        </w:rPr>
      </w:pPr>
      <w:r w:rsidRPr="00E06F87">
        <w:rPr>
          <w:rFonts w:ascii="Times New Roman" w:hAnsi="Times New Roman"/>
          <w:sz w:val="28"/>
          <w:szCs w:val="28"/>
        </w:rPr>
        <w:t xml:space="preserve">При обнаружении трещин в любой части венца его заменяют при переформировании колесной пары. При осмотре упругих элементов обращают внимание на состояние резиновых и металлических втулок. В случае выворачивания резиновых втулок на пальцах или в стальных втулках, надрывов, потери натяга, расслоения, растрескивания или </w:t>
      </w:r>
      <w:proofErr w:type="spellStart"/>
      <w:r w:rsidRPr="00E06F87">
        <w:rPr>
          <w:rFonts w:ascii="Times New Roman" w:hAnsi="Times New Roman"/>
          <w:sz w:val="28"/>
          <w:szCs w:val="28"/>
        </w:rPr>
        <w:t>выползания</w:t>
      </w:r>
      <w:proofErr w:type="spellEnd"/>
      <w:r w:rsidRPr="00E06F87">
        <w:rPr>
          <w:rFonts w:ascii="Times New Roman" w:hAnsi="Times New Roman"/>
          <w:sz w:val="28"/>
          <w:szCs w:val="28"/>
        </w:rPr>
        <w:t xml:space="preserve"> резины из стальных втулок упругие элементы заменяют. </w:t>
      </w:r>
      <w:proofErr w:type="spellStart"/>
      <w:proofErr w:type="gramStart"/>
      <w:r w:rsidRPr="00E06F87">
        <w:rPr>
          <w:rFonts w:ascii="Times New Roman" w:hAnsi="Times New Roman"/>
          <w:sz w:val="28"/>
          <w:szCs w:val="28"/>
        </w:rPr>
        <w:t>Старогодные</w:t>
      </w:r>
      <w:proofErr w:type="spellEnd"/>
      <w:r w:rsidRPr="00E06F87">
        <w:rPr>
          <w:rFonts w:ascii="Times New Roman" w:hAnsi="Times New Roman"/>
          <w:sz w:val="28"/>
          <w:szCs w:val="28"/>
        </w:rPr>
        <w:t xml:space="preserve"> (без трещин) комплектные вкладыши подшипников с изношенными бортами, </w:t>
      </w:r>
      <w:r w:rsidRPr="00E06F87">
        <w:rPr>
          <w:rFonts w:ascii="Times New Roman" w:hAnsi="Times New Roman"/>
          <w:sz w:val="28"/>
          <w:szCs w:val="28"/>
        </w:rPr>
        <w:lastRenderedPageBreak/>
        <w:t xml:space="preserve">увеличенным отверстием сверх допустимого размера или с изношенной поверхностью могут быть восстановлены одним из следующих способов: наплавкой бронзовым электродом ОЦС 4-4-17 внутренней поверхности вкладышей и поверхности бортов; электролитическим омеднением или наплавкой наружной поверхности; обжатием вкладышей под прессом и заливкой их наружной поверхности и бортов алюминием или </w:t>
      </w:r>
      <w:proofErr w:type="spellStart"/>
      <w:r w:rsidRPr="00E06F87">
        <w:rPr>
          <w:rFonts w:ascii="Times New Roman" w:hAnsi="Times New Roman"/>
          <w:sz w:val="28"/>
          <w:szCs w:val="28"/>
        </w:rPr>
        <w:t>цинко</w:t>
      </w:r>
      <w:proofErr w:type="spellEnd"/>
      <w:r w:rsidRPr="00E06F87">
        <w:rPr>
          <w:rFonts w:ascii="Times New Roman" w:hAnsi="Times New Roman"/>
          <w:sz w:val="28"/>
          <w:szCs w:val="28"/>
        </w:rPr>
        <w:t>-алюминиевым сплавом ЦАМ 9-1,5.</w:t>
      </w:r>
      <w:proofErr w:type="gramEnd"/>
      <w:r w:rsidRPr="00E06F87">
        <w:rPr>
          <w:rFonts w:ascii="Times New Roman" w:hAnsi="Times New Roman"/>
          <w:sz w:val="28"/>
          <w:szCs w:val="28"/>
        </w:rPr>
        <w:t xml:space="preserve"> При монтаже новых моторно-осевых подшипников между их крышками и остовом электродвигателя устанавливают регулировочные прокладки толщиной 0,35 мм. При необходимости при техническом обслуживании ТО-3 и текущих ремонтах ТР-1 и ТР-2 для уменьшения зазора «на масло» и увеличения натяга в постелях остова без выкатки тяговых электродвигателей уменьшают толщину прокладок не менее 0,1 мм и опиливают торцы вкладышей по плоскости их разъема. Разбег тягового электродвигателя на оси колесной пары в пределах 1—2,6 мм восстанавливают электродуговой наплавкой и обработкой торцов бортов вкладышей, при этом несовпадение торцов зубьев зубчатых колес тягового редуктора допускается до 3 мм. Во избежание перегрева и коробления вкладыш при электродуговой наплавке погружают в воду так, чтобы его тело возвышалось над водой не более чем на 10—15 мм.</w:t>
      </w:r>
    </w:p>
    <w:p w:rsidR="007423AF" w:rsidRPr="00E06F87" w:rsidRDefault="007423AF" w:rsidP="007423AF">
      <w:pPr>
        <w:widowControl w:val="0"/>
        <w:spacing w:after="0" w:line="360" w:lineRule="auto"/>
        <w:ind w:firstLine="709"/>
        <w:jc w:val="both"/>
        <w:rPr>
          <w:rFonts w:ascii="Times New Roman" w:hAnsi="Times New Roman"/>
          <w:sz w:val="28"/>
          <w:szCs w:val="28"/>
        </w:rPr>
      </w:pPr>
      <w:r w:rsidRPr="00E06F87">
        <w:rPr>
          <w:rFonts w:ascii="Times New Roman" w:hAnsi="Times New Roman"/>
          <w:sz w:val="28"/>
          <w:szCs w:val="28"/>
        </w:rPr>
        <w:t>Кожух тягового редуктора после разборки и очистки осматривают для выявления трещин, вмятин и пробоин. Трещины в сварочных швах кожуха заваривают электродами Э42А или газовой сваркой с предварительной вырубкой старого шва и зачисткой мест под сварку. После сварочных работ плотность кожуха проверяют наливом керосина на 10—15 мин, при этом течь не допускается. Болты крепления половин кожуха и гайки, имеющие трещины или сорванные нитки резьбы, заменяют.</w:t>
      </w:r>
    </w:p>
    <w:p w:rsidR="007423AF" w:rsidRDefault="007423AF" w:rsidP="007423AF">
      <w:pPr>
        <w:widowControl w:val="0"/>
        <w:spacing w:after="0" w:line="360" w:lineRule="auto"/>
        <w:ind w:firstLine="709"/>
        <w:jc w:val="both"/>
        <w:rPr>
          <w:rFonts w:ascii="Times New Roman" w:hAnsi="Times New Roman"/>
          <w:sz w:val="28"/>
          <w:szCs w:val="28"/>
        </w:rPr>
      </w:pPr>
      <w:r w:rsidRPr="00E06F87">
        <w:rPr>
          <w:rFonts w:ascii="Times New Roman" w:hAnsi="Times New Roman"/>
          <w:sz w:val="28"/>
          <w:szCs w:val="28"/>
        </w:rPr>
        <w:t xml:space="preserve">В крышках моторно-осевых подшипников заменяют подбивку. Для этого чистую и сухую шерстяную пряжу в количестве 1,2 кг и войлочную прокладку пропитывают в осевом масле в течение 24 ч и закладывают в полость крышки. Для предотвращения попадания частиц пряжи между </w:t>
      </w:r>
      <w:r w:rsidRPr="00E06F87">
        <w:rPr>
          <w:rFonts w:ascii="Times New Roman" w:hAnsi="Times New Roman"/>
          <w:sz w:val="28"/>
          <w:szCs w:val="28"/>
        </w:rPr>
        <w:lastRenderedPageBreak/>
        <w:t xml:space="preserve">шейкой оси и вкладышем подшипника, а также предохранения пряжи от износа между шейкой оси и пряжей закладывают прокладку (подушку) из технического войлока, нарезанную полосками. В тяговых электродвигателях с </w:t>
      </w:r>
      <w:proofErr w:type="spellStart"/>
      <w:r w:rsidRPr="00E06F87">
        <w:rPr>
          <w:rFonts w:ascii="Times New Roman" w:hAnsi="Times New Roman"/>
          <w:sz w:val="28"/>
          <w:szCs w:val="28"/>
        </w:rPr>
        <w:t>польстерной</w:t>
      </w:r>
      <w:proofErr w:type="spellEnd"/>
      <w:r w:rsidRPr="00E06F87">
        <w:rPr>
          <w:rFonts w:ascii="Times New Roman" w:hAnsi="Times New Roman"/>
          <w:sz w:val="28"/>
          <w:szCs w:val="28"/>
        </w:rPr>
        <w:t xml:space="preserve"> системой смазки устанавливают и закрепляют </w:t>
      </w:r>
      <w:proofErr w:type="spellStart"/>
      <w:r w:rsidRPr="00E06F87">
        <w:rPr>
          <w:rFonts w:ascii="Times New Roman" w:hAnsi="Times New Roman"/>
          <w:sz w:val="28"/>
          <w:szCs w:val="28"/>
        </w:rPr>
        <w:t>польстерные</w:t>
      </w:r>
      <w:proofErr w:type="spellEnd"/>
      <w:r w:rsidRPr="00E06F87">
        <w:rPr>
          <w:rFonts w:ascii="Times New Roman" w:hAnsi="Times New Roman"/>
          <w:sz w:val="28"/>
          <w:szCs w:val="28"/>
        </w:rPr>
        <w:t xml:space="preserve"> пакеты из каркасного войлока или из войлочных пластин и хлопчатобумажных фитилей.</w:t>
      </w:r>
    </w:p>
    <w:p w:rsidR="007423AF" w:rsidRDefault="007423AF" w:rsidP="007423AF">
      <w:pPr>
        <w:widowControl w:val="0"/>
        <w:spacing w:after="0" w:line="360" w:lineRule="auto"/>
        <w:ind w:firstLine="709"/>
        <w:jc w:val="center"/>
        <w:rPr>
          <w:rFonts w:ascii="Times New Roman" w:hAnsi="Times New Roman"/>
          <w:i/>
          <w:sz w:val="28"/>
          <w:szCs w:val="28"/>
        </w:rPr>
      </w:pPr>
    </w:p>
    <w:p w:rsidR="007423AF" w:rsidRPr="00E70DC1" w:rsidRDefault="007423AF" w:rsidP="007423AF">
      <w:pPr>
        <w:widowControl w:val="0"/>
        <w:spacing w:after="0" w:line="360" w:lineRule="auto"/>
        <w:ind w:firstLine="709"/>
        <w:jc w:val="both"/>
        <w:rPr>
          <w:rFonts w:ascii="Times New Roman" w:hAnsi="Times New Roman"/>
          <w:b/>
          <w:sz w:val="28"/>
          <w:szCs w:val="28"/>
        </w:rPr>
      </w:pPr>
      <w:r w:rsidRPr="00E70DC1">
        <w:rPr>
          <w:rFonts w:ascii="Times New Roman" w:hAnsi="Times New Roman"/>
          <w:b/>
          <w:sz w:val="28"/>
          <w:szCs w:val="28"/>
        </w:rPr>
        <w:t>6.2. Ремонт деталей подвешивания тягового электродвигателя</w:t>
      </w:r>
    </w:p>
    <w:p w:rsidR="007423AF" w:rsidRPr="00F24E85" w:rsidRDefault="007423AF" w:rsidP="007423AF">
      <w:pPr>
        <w:widowControl w:val="0"/>
        <w:spacing w:after="0" w:line="360" w:lineRule="auto"/>
        <w:ind w:firstLine="709"/>
        <w:jc w:val="both"/>
        <w:rPr>
          <w:rFonts w:ascii="Times New Roman" w:hAnsi="Times New Roman"/>
          <w:sz w:val="28"/>
          <w:szCs w:val="28"/>
        </w:rPr>
      </w:pPr>
      <w:r w:rsidRPr="00F24E85">
        <w:rPr>
          <w:rFonts w:ascii="Times New Roman" w:hAnsi="Times New Roman"/>
          <w:sz w:val="28"/>
          <w:szCs w:val="28"/>
        </w:rPr>
        <w:t xml:space="preserve">У выкаченного колесно-моторного блока перед разборкой вывертывают пробки и сливают масло из букс моторно-осевых подшипников и кожуха зубчатой передачи. Затем краном колесно-моторный блок устанавливают на специальную подставку вверх колесной парой, снимают </w:t>
      </w:r>
      <w:r>
        <w:rPr>
          <w:rFonts w:ascii="Times New Roman" w:hAnsi="Times New Roman"/>
          <w:sz w:val="28"/>
          <w:szCs w:val="28"/>
        </w:rPr>
        <w:t xml:space="preserve">хомуты </w:t>
      </w:r>
      <w:r w:rsidRPr="00F24E85">
        <w:rPr>
          <w:rFonts w:ascii="Times New Roman" w:hAnsi="Times New Roman"/>
          <w:sz w:val="28"/>
          <w:szCs w:val="28"/>
        </w:rPr>
        <w:t>между колесным центром и буртами вкладышей моторно-осевого подшипника, вывертывают болты крепления кожуха зубчатой передачи и болты, соединяющие обе половины кожуха.</w:t>
      </w:r>
    </w:p>
    <w:p w:rsidR="007423AF" w:rsidRPr="00F24E85" w:rsidRDefault="007423AF" w:rsidP="007423AF">
      <w:pPr>
        <w:widowControl w:val="0"/>
        <w:spacing w:after="0" w:line="360" w:lineRule="auto"/>
        <w:ind w:firstLine="709"/>
        <w:jc w:val="both"/>
        <w:rPr>
          <w:rFonts w:ascii="Times New Roman" w:hAnsi="Times New Roman"/>
          <w:sz w:val="28"/>
          <w:szCs w:val="28"/>
        </w:rPr>
      </w:pPr>
      <w:r w:rsidRPr="00F24E85">
        <w:rPr>
          <w:rFonts w:ascii="Times New Roman" w:hAnsi="Times New Roman"/>
          <w:sz w:val="28"/>
          <w:szCs w:val="28"/>
        </w:rPr>
        <w:t xml:space="preserve">Для облегчения снятия кожуха необходимо максимально сдвинуть к остову его нижнюю половину, а затем повторить эту операцию при снятии верхней половины. Далее вывертывают болты и разбирают буксы моторно-осевых подшипников. После разборки буксы следует отжать рукой наружную скобу от коробки фитилей и вынуть коробку из направляющей </w:t>
      </w:r>
      <w:proofErr w:type="spellStart"/>
      <w:r w:rsidRPr="00F24E85">
        <w:rPr>
          <w:rFonts w:ascii="Times New Roman" w:hAnsi="Times New Roman"/>
          <w:sz w:val="28"/>
          <w:szCs w:val="28"/>
        </w:rPr>
        <w:t>польстера</w:t>
      </w:r>
      <w:proofErr w:type="spellEnd"/>
      <w:r w:rsidRPr="00F24E85">
        <w:rPr>
          <w:rFonts w:ascii="Times New Roman" w:hAnsi="Times New Roman"/>
          <w:sz w:val="28"/>
          <w:szCs w:val="28"/>
        </w:rPr>
        <w:t xml:space="preserve">. </w:t>
      </w:r>
    </w:p>
    <w:p w:rsidR="007423AF" w:rsidRPr="00F24E85" w:rsidRDefault="007423AF" w:rsidP="007423AF">
      <w:pPr>
        <w:widowControl w:val="0"/>
        <w:spacing w:after="0" w:line="360" w:lineRule="auto"/>
        <w:ind w:firstLine="709"/>
        <w:jc w:val="both"/>
        <w:rPr>
          <w:rFonts w:ascii="Times New Roman" w:hAnsi="Times New Roman"/>
          <w:sz w:val="28"/>
          <w:szCs w:val="28"/>
        </w:rPr>
      </w:pPr>
      <w:r w:rsidRPr="00F24E85">
        <w:rPr>
          <w:rFonts w:ascii="Times New Roman" w:hAnsi="Times New Roman"/>
          <w:sz w:val="28"/>
          <w:szCs w:val="28"/>
        </w:rPr>
        <w:t xml:space="preserve">Для полной разборки определяют разбег тягового двигателя вдоль оси колесной пары - замеряют фактические зазоры между бортами вкладышей моторно-осевых подшипников и поверхностями контактирующих с ними деталей (промежуточные кольца, торец зубчатого колеса и др.). Колесную пару </w:t>
      </w:r>
      <w:proofErr w:type="spellStart"/>
      <w:r w:rsidRPr="00F24E85">
        <w:rPr>
          <w:rFonts w:ascii="Times New Roman" w:hAnsi="Times New Roman"/>
          <w:sz w:val="28"/>
          <w:szCs w:val="28"/>
        </w:rPr>
        <w:t>стропуют</w:t>
      </w:r>
      <w:proofErr w:type="spellEnd"/>
      <w:r w:rsidRPr="00F24E85">
        <w:rPr>
          <w:rFonts w:ascii="Times New Roman" w:hAnsi="Times New Roman"/>
          <w:sz w:val="28"/>
          <w:szCs w:val="28"/>
        </w:rPr>
        <w:t xml:space="preserve"> и вынимают из остова и после очистки передают на рабочее место, где ее и обе половинки моторно-осевых вкладышей подшипника осматривают и обмеряют.</w:t>
      </w:r>
    </w:p>
    <w:p w:rsidR="007423AF" w:rsidRPr="00F24E85" w:rsidRDefault="007423AF" w:rsidP="007423AF">
      <w:pPr>
        <w:widowControl w:val="0"/>
        <w:spacing w:after="0" w:line="360" w:lineRule="auto"/>
        <w:ind w:firstLine="709"/>
        <w:jc w:val="both"/>
        <w:rPr>
          <w:rFonts w:ascii="Times New Roman" w:hAnsi="Times New Roman"/>
          <w:sz w:val="28"/>
          <w:szCs w:val="28"/>
        </w:rPr>
      </w:pPr>
      <w:r w:rsidRPr="00F24E85">
        <w:rPr>
          <w:rFonts w:ascii="Times New Roman" w:hAnsi="Times New Roman"/>
          <w:sz w:val="28"/>
          <w:szCs w:val="28"/>
        </w:rPr>
        <w:t xml:space="preserve">После разборки колесно-моторного блока буксы моторно-осевых подшипников осматривают при помощи лупы или </w:t>
      </w:r>
      <w:proofErr w:type="spellStart"/>
      <w:r w:rsidRPr="00F24E85">
        <w:rPr>
          <w:rFonts w:ascii="Times New Roman" w:hAnsi="Times New Roman"/>
          <w:sz w:val="28"/>
          <w:szCs w:val="28"/>
        </w:rPr>
        <w:t>обстукиванием</w:t>
      </w:r>
      <w:proofErr w:type="spellEnd"/>
      <w:r w:rsidRPr="00F24E85">
        <w:rPr>
          <w:rFonts w:ascii="Times New Roman" w:hAnsi="Times New Roman"/>
          <w:sz w:val="28"/>
          <w:szCs w:val="28"/>
        </w:rPr>
        <w:t xml:space="preserve"> молотком, </w:t>
      </w:r>
      <w:r w:rsidRPr="00F24E85">
        <w:rPr>
          <w:rFonts w:ascii="Times New Roman" w:hAnsi="Times New Roman"/>
          <w:sz w:val="28"/>
          <w:szCs w:val="28"/>
        </w:rPr>
        <w:lastRenderedPageBreak/>
        <w:t xml:space="preserve">выявляя возможные трещины. Буксы заменяют при обнаружении трещин, ведущих к отколу </w:t>
      </w:r>
      <w:proofErr w:type="spellStart"/>
      <w:r w:rsidRPr="00F24E85">
        <w:rPr>
          <w:rFonts w:ascii="Times New Roman" w:hAnsi="Times New Roman"/>
          <w:sz w:val="28"/>
          <w:szCs w:val="28"/>
        </w:rPr>
        <w:t>привалочной</w:t>
      </w:r>
      <w:proofErr w:type="spellEnd"/>
      <w:r w:rsidRPr="00F24E85">
        <w:rPr>
          <w:rFonts w:ascii="Times New Roman" w:hAnsi="Times New Roman"/>
          <w:sz w:val="28"/>
          <w:szCs w:val="28"/>
        </w:rPr>
        <w:t xml:space="preserve"> части, а также занимающих более 20 % сечения. Проверяют масляную камеру буксы на герметичность, для чего покрывают меловым раствором наружные поверхности камеры, заливают в нее мыльный раствор или керосин и оставляют его в буксе в течение 1 ч. При появлении на меловой обмазке подтеков, следов керосина или мыльных пузырей отмечают такие места для последующего устранения дефекта. Дефектные места в камерах вырубают, разделывают и заваривают. После заварки буксу испытывают повторно. Если и после ремонта неплотность не </w:t>
      </w:r>
      <w:proofErr w:type="gramStart"/>
      <w:r w:rsidRPr="00F24E85">
        <w:rPr>
          <w:rFonts w:ascii="Times New Roman" w:hAnsi="Times New Roman"/>
          <w:sz w:val="28"/>
          <w:szCs w:val="28"/>
        </w:rPr>
        <w:t>устранена</w:t>
      </w:r>
      <w:proofErr w:type="gramEnd"/>
      <w:r w:rsidRPr="00F24E85">
        <w:rPr>
          <w:rFonts w:ascii="Times New Roman" w:hAnsi="Times New Roman"/>
          <w:sz w:val="28"/>
          <w:szCs w:val="28"/>
        </w:rPr>
        <w:t>, буксу заменяют.</w:t>
      </w:r>
    </w:p>
    <w:p w:rsidR="007423AF" w:rsidRPr="00F24E85" w:rsidRDefault="007423AF" w:rsidP="007423AF">
      <w:pPr>
        <w:widowControl w:val="0"/>
        <w:spacing w:after="0" w:line="360" w:lineRule="auto"/>
        <w:ind w:firstLine="709"/>
        <w:jc w:val="both"/>
        <w:rPr>
          <w:rFonts w:ascii="Times New Roman" w:hAnsi="Times New Roman"/>
          <w:sz w:val="28"/>
          <w:szCs w:val="28"/>
        </w:rPr>
      </w:pPr>
      <w:r w:rsidRPr="00F24E85">
        <w:rPr>
          <w:rFonts w:ascii="Times New Roman" w:hAnsi="Times New Roman"/>
          <w:sz w:val="28"/>
          <w:szCs w:val="28"/>
        </w:rPr>
        <w:t xml:space="preserve">Определяют размер между посадочными поверхностями букс (шапок). Замер выполняют в начале и конце посадочной поверхности при помощи скобы шапок. Определяют натяг посадки шапки в остов. Для этого устанавливают скобу остова с зафиксированным размером в скобу шапок. Разность показаний является натягом, который должен быть 0,00-0,05 мм. При меньшем значении натяг восстанавливают </w:t>
      </w:r>
      <w:proofErr w:type="spellStart"/>
      <w:r w:rsidRPr="00F24E85">
        <w:rPr>
          <w:rFonts w:ascii="Times New Roman" w:hAnsi="Times New Roman"/>
          <w:sz w:val="28"/>
          <w:szCs w:val="28"/>
        </w:rPr>
        <w:t>электронаплавкой</w:t>
      </w:r>
      <w:proofErr w:type="spellEnd"/>
      <w:r w:rsidRPr="00F24E85">
        <w:rPr>
          <w:rFonts w:ascii="Times New Roman" w:hAnsi="Times New Roman"/>
          <w:sz w:val="28"/>
          <w:szCs w:val="28"/>
        </w:rPr>
        <w:t xml:space="preserve"> с последующей обработкой поверхности на строгальном станке.</w:t>
      </w:r>
    </w:p>
    <w:p w:rsidR="007423AF" w:rsidRPr="00F24E85" w:rsidRDefault="007423AF" w:rsidP="007423AF">
      <w:pPr>
        <w:widowControl w:val="0"/>
        <w:spacing w:after="0" w:line="360" w:lineRule="auto"/>
        <w:ind w:firstLine="709"/>
        <w:jc w:val="both"/>
        <w:rPr>
          <w:rFonts w:ascii="Times New Roman" w:hAnsi="Times New Roman"/>
          <w:sz w:val="28"/>
          <w:szCs w:val="28"/>
        </w:rPr>
      </w:pPr>
      <w:r w:rsidRPr="00F24E85">
        <w:rPr>
          <w:rFonts w:ascii="Times New Roman" w:hAnsi="Times New Roman"/>
          <w:sz w:val="28"/>
          <w:szCs w:val="28"/>
        </w:rPr>
        <w:t>Осматривают и проверяют также исправность крышки заливной горловины и крышки масленки, плотность их прилегания. Погнутые крышки снимают и выправляют. Пружины, потерявшие жесткость, а также порванные или устаревшие войлочные уплотнения заменяют.</w:t>
      </w:r>
    </w:p>
    <w:p w:rsidR="007423AF" w:rsidRPr="00F24E85" w:rsidRDefault="007423AF" w:rsidP="007423AF">
      <w:pPr>
        <w:widowControl w:val="0"/>
        <w:spacing w:after="0" w:line="360" w:lineRule="auto"/>
        <w:ind w:firstLine="709"/>
        <w:jc w:val="both"/>
        <w:rPr>
          <w:rFonts w:ascii="Times New Roman" w:hAnsi="Times New Roman"/>
          <w:sz w:val="28"/>
          <w:szCs w:val="28"/>
        </w:rPr>
      </w:pPr>
      <w:r w:rsidRPr="00F24E85">
        <w:rPr>
          <w:rFonts w:ascii="Times New Roman" w:hAnsi="Times New Roman"/>
          <w:sz w:val="28"/>
          <w:szCs w:val="28"/>
        </w:rPr>
        <w:t xml:space="preserve">Смазывание моторно-осевых подшипников осуществляется </w:t>
      </w:r>
      <w:proofErr w:type="spellStart"/>
      <w:r w:rsidRPr="00F24E85">
        <w:rPr>
          <w:rFonts w:ascii="Times New Roman" w:hAnsi="Times New Roman"/>
          <w:sz w:val="28"/>
          <w:szCs w:val="28"/>
        </w:rPr>
        <w:t>польстерным</w:t>
      </w:r>
      <w:proofErr w:type="spellEnd"/>
      <w:r w:rsidRPr="00F24E85">
        <w:rPr>
          <w:rFonts w:ascii="Times New Roman" w:hAnsi="Times New Roman"/>
          <w:sz w:val="28"/>
          <w:szCs w:val="28"/>
        </w:rPr>
        <w:t xml:space="preserve"> устройством. Элементом, подающим смазку в таком устройстве, </w:t>
      </w:r>
      <w:r>
        <w:rPr>
          <w:rFonts w:ascii="Times New Roman" w:hAnsi="Times New Roman"/>
          <w:sz w:val="28"/>
          <w:szCs w:val="28"/>
        </w:rPr>
        <w:t>является пакет</w:t>
      </w:r>
      <w:r w:rsidRPr="00F24E85">
        <w:rPr>
          <w:rFonts w:ascii="Times New Roman" w:hAnsi="Times New Roman"/>
          <w:sz w:val="28"/>
          <w:szCs w:val="28"/>
        </w:rPr>
        <w:t xml:space="preserve">, собранный из трех пластин </w:t>
      </w:r>
      <w:proofErr w:type="spellStart"/>
      <w:r w:rsidRPr="00F24E85">
        <w:rPr>
          <w:rFonts w:ascii="Times New Roman" w:hAnsi="Times New Roman"/>
          <w:sz w:val="28"/>
          <w:szCs w:val="28"/>
        </w:rPr>
        <w:t>тонкошерстяного</w:t>
      </w:r>
      <w:proofErr w:type="spellEnd"/>
      <w:r w:rsidRPr="00F24E85">
        <w:rPr>
          <w:rFonts w:ascii="Times New Roman" w:hAnsi="Times New Roman"/>
          <w:sz w:val="28"/>
          <w:szCs w:val="28"/>
        </w:rPr>
        <w:t xml:space="preserve"> каркасного войлока размером 13</w:t>
      </w:r>
      <w:r>
        <w:rPr>
          <w:rFonts w:ascii="Times New Roman" w:hAnsi="Times New Roman"/>
          <w:sz w:val="28"/>
          <w:szCs w:val="28"/>
        </w:rPr>
        <w:sym w:font="Symbol" w:char="F0B4"/>
      </w:r>
      <w:r w:rsidRPr="00F24E85">
        <w:rPr>
          <w:rFonts w:ascii="Times New Roman" w:hAnsi="Times New Roman"/>
          <w:sz w:val="28"/>
          <w:szCs w:val="28"/>
        </w:rPr>
        <w:t>157</w:t>
      </w:r>
      <w:r>
        <w:rPr>
          <w:rFonts w:ascii="Times New Roman" w:hAnsi="Times New Roman"/>
          <w:sz w:val="28"/>
          <w:szCs w:val="28"/>
        </w:rPr>
        <w:sym w:font="Symbol" w:char="F0B4"/>
      </w:r>
      <w:r w:rsidRPr="00F24E85">
        <w:rPr>
          <w:rFonts w:ascii="Times New Roman" w:hAnsi="Times New Roman"/>
          <w:sz w:val="28"/>
          <w:szCs w:val="28"/>
        </w:rPr>
        <w:t xml:space="preserve">190 мм. Каждая пластина состоит из четырех спрессованных слоев войлока, между которыми проложена ткань, состоящая из 50 % шерсти и 50 % штапельно-вискозного полотна. В качестве заменителя </w:t>
      </w:r>
      <w:proofErr w:type="spellStart"/>
      <w:r w:rsidRPr="00F24E85">
        <w:rPr>
          <w:rFonts w:ascii="Times New Roman" w:hAnsi="Times New Roman"/>
          <w:sz w:val="28"/>
          <w:szCs w:val="28"/>
        </w:rPr>
        <w:t>польстерный</w:t>
      </w:r>
      <w:proofErr w:type="spellEnd"/>
      <w:r w:rsidRPr="00F24E85">
        <w:rPr>
          <w:rFonts w:ascii="Times New Roman" w:hAnsi="Times New Roman"/>
          <w:sz w:val="28"/>
          <w:szCs w:val="28"/>
        </w:rPr>
        <w:t xml:space="preserve"> пакет можно собирать из двух войлочных пластин размером 8</w:t>
      </w:r>
      <w:r>
        <w:rPr>
          <w:rFonts w:ascii="Times New Roman" w:hAnsi="Times New Roman"/>
          <w:sz w:val="28"/>
          <w:szCs w:val="28"/>
        </w:rPr>
        <w:sym w:font="Symbol" w:char="F0B4"/>
      </w:r>
      <w:r w:rsidRPr="00F24E85">
        <w:rPr>
          <w:rFonts w:ascii="Times New Roman" w:hAnsi="Times New Roman"/>
          <w:sz w:val="28"/>
          <w:szCs w:val="28"/>
        </w:rPr>
        <w:t>157</w:t>
      </w:r>
      <w:r>
        <w:rPr>
          <w:rFonts w:ascii="Times New Roman" w:hAnsi="Times New Roman"/>
          <w:sz w:val="28"/>
          <w:szCs w:val="28"/>
        </w:rPr>
        <w:sym w:font="Symbol" w:char="F0B4"/>
      </w:r>
      <w:r w:rsidRPr="00F24E85">
        <w:rPr>
          <w:rFonts w:ascii="Times New Roman" w:hAnsi="Times New Roman"/>
          <w:sz w:val="28"/>
          <w:szCs w:val="28"/>
        </w:rPr>
        <w:t>190 мм и 12-ти хлопчатобумажных фитилей размером 80</w:t>
      </w:r>
      <w:r>
        <w:rPr>
          <w:rFonts w:ascii="Times New Roman" w:hAnsi="Times New Roman"/>
          <w:sz w:val="28"/>
          <w:szCs w:val="28"/>
        </w:rPr>
        <w:sym w:font="Symbol" w:char="F0B4"/>
      </w:r>
      <w:r w:rsidRPr="00F24E85">
        <w:rPr>
          <w:rFonts w:ascii="Times New Roman" w:hAnsi="Times New Roman"/>
          <w:sz w:val="28"/>
          <w:szCs w:val="28"/>
        </w:rPr>
        <w:t xml:space="preserve">200 мм, уложенных между пластинами в два ряда. </w:t>
      </w:r>
    </w:p>
    <w:p w:rsidR="007423AF" w:rsidRPr="00F24E85" w:rsidRDefault="007423AF" w:rsidP="007423AF">
      <w:pPr>
        <w:widowControl w:val="0"/>
        <w:spacing w:after="0" w:line="360" w:lineRule="auto"/>
        <w:ind w:firstLine="709"/>
        <w:jc w:val="both"/>
        <w:rPr>
          <w:rFonts w:ascii="Times New Roman" w:hAnsi="Times New Roman"/>
          <w:sz w:val="28"/>
          <w:szCs w:val="28"/>
        </w:rPr>
      </w:pPr>
      <w:r w:rsidRPr="00F24E85">
        <w:rPr>
          <w:rFonts w:ascii="Times New Roman" w:hAnsi="Times New Roman"/>
          <w:sz w:val="28"/>
          <w:szCs w:val="28"/>
        </w:rPr>
        <w:lastRenderedPageBreak/>
        <w:t xml:space="preserve">Вынутое из букс поврежденное </w:t>
      </w:r>
      <w:proofErr w:type="spellStart"/>
      <w:r w:rsidRPr="00F24E85">
        <w:rPr>
          <w:rFonts w:ascii="Times New Roman" w:hAnsi="Times New Roman"/>
          <w:sz w:val="28"/>
          <w:szCs w:val="28"/>
        </w:rPr>
        <w:t>польстерное</w:t>
      </w:r>
      <w:proofErr w:type="spellEnd"/>
      <w:r w:rsidRPr="00F24E85">
        <w:rPr>
          <w:rFonts w:ascii="Times New Roman" w:hAnsi="Times New Roman"/>
          <w:sz w:val="28"/>
          <w:szCs w:val="28"/>
        </w:rPr>
        <w:t xml:space="preserve"> устройство промывают в керосине, протирают насухо и тщательно осматривают на отсутствие изгибов, изломов, трещин, крепление осей и их роликов. Проверяют параллельность поверхности нижних полок направляющих относительно полки корпуса. При </w:t>
      </w:r>
      <w:proofErr w:type="spellStart"/>
      <w:r w:rsidRPr="00F24E85">
        <w:rPr>
          <w:rFonts w:ascii="Times New Roman" w:hAnsi="Times New Roman"/>
          <w:sz w:val="28"/>
          <w:szCs w:val="28"/>
        </w:rPr>
        <w:t>непараллельности</w:t>
      </w:r>
      <w:proofErr w:type="spellEnd"/>
      <w:r w:rsidRPr="00F24E85">
        <w:rPr>
          <w:rFonts w:ascii="Times New Roman" w:hAnsi="Times New Roman"/>
          <w:sz w:val="28"/>
          <w:szCs w:val="28"/>
        </w:rPr>
        <w:t xml:space="preserve"> более 1,5 мм корпус выправляют в холодном состоянии. Изношенные отверстия под оси роликов или места для пружинных креплений восстанавливают газовой сваркой. Пружины, потерявшие жесткость, а также изношенные ролики заменяют. Заменяют и коробки, имеющие выработку или трещины в любом месте. Проверяют состояние фитилей - </w:t>
      </w:r>
      <w:proofErr w:type="gramStart"/>
      <w:r w:rsidRPr="00F24E85">
        <w:rPr>
          <w:rFonts w:ascii="Times New Roman" w:hAnsi="Times New Roman"/>
          <w:sz w:val="28"/>
          <w:szCs w:val="28"/>
        </w:rPr>
        <w:t>порванные</w:t>
      </w:r>
      <w:proofErr w:type="gramEnd"/>
      <w:r w:rsidRPr="00F24E85">
        <w:rPr>
          <w:rFonts w:ascii="Times New Roman" w:hAnsi="Times New Roman"/>
          <w:sz w:val="28"/>
          <w:szCs w:val="28"/>
        </w:rPr>
        <w:t xml:space="preserve"> или сгнившие заменяют, у засаленных - подрезают торец фитиля.</w:t>
      </w:r>
    </w:p>
    <w:p w:rsidR="007423AF" w:rsidRPr="00F24E85" w:rsidRDefault="007423AF" w:rsidP="007423AF">
      <w:pPr>
        <w:widowControl w:val="0"/>
        <w:spacing w:after="0" w:line="360" w:lineRule="auto"/>
        <w:ind w:firstLine="709"/>
        <w:jc w:val="both"/>
        <w:rPr>
          <w:rFonts w:ascii="Times New Roman" w:hAnsi="Times New Roman"/>
          <w:sz w:val="28"/>
          <w:szCs w:val="28"/>
        </w:rPr>
      </w:pPr>
      <w:r w:rsidRPr="00F24E85">
        <w:rPr>
          <w:rFonts w:ascii="Times New Roman" w:hAnsi="Times New Roman"/>
          <w:sz w:val="28"/>
          <w:szCs w:val="28"/>
        </w:rPr>
        <w:t>Перед сборкой войлочные и хлопчатобумажные фитили просушивают в шкафу при температуре 60-70</w:t>
      </w:r>
      <w:proofErr w:type="gramStart"/>
      <w:r w:rsidRPr="00F24E85">
        <w:rPr>
          <w:rFonts w:ascii="Times New Roman" w:hAnsi="Times New Roman"/>
          <w:sz w:val="28"/>
          <w:szCs w:val="28"/>
        </w:rPr>
        <w:t xml:space="preserve"> °С</w:t>
      </w:r>
      <w:proofErr w:type="gramEnd"/>
      <w:r w:rsidRPr="00F24E85">
        <w:rPr>
          <w:rFonts w:ascii="Times New Roman" w:hAnsi="Times New Roman"/>
          <w:sz w:val="28"/>
          <w:szCs w:val="28"/>
        </w:rPr>
        <w:t xml:space="preserve"> в течение 2-3 ч. Собранный пакет устанавливают в коробку, чтобы фитиль выступал на 16 ±1 мм, а хлопчатобумажный, кроме того, должен выступать еще на 2 мм относительно войлочного. Коробку с собранным пакетом фитилей пропитывают в ванне с осевым маслом (в зависимости от времени года, марки Л или З), нагретым до 50-60</w:t>
      </w:r>
      <w:proofErr w:type="gramStart"/>
      <w:r w:rsidRPr="00F24E85">
        <w:rPr>
          <w:rFonts w:ascii="Times New Roman" w:hAnsi="Times New Roman"/>
          <w:sz w:val="28"/>
          <w:szCs w:val="28"/>
        </w:rPr>
        <w:t xml:space="preserve"> °С</w:t>
      </w:r>
      <w:proofErr w:type="gramEnd"/>
      <w:r w:rsidRPr="00F24E85">
        <w:rPr>
          <w:rFonts w:ascii="Times New Roman" w:hAnsi="Times New Roman"/>
          <w:sz w:val="28"/>
          <w:szCs w:val="28"/>
        </w:rPr>
        <w:t xml:space="preserve"> в течение 2-3 ч, вынимают и дают возможность стечь излишкам масла в ванну в течение 15-20 мин. Перед постановкой пакета проверяют подающую способность рабочего торца сжатием рукой - появившееся масло после прекращения сжатия быстро впитывается в фитиль.</w:t>
      </w:r>
    </w:p>
    <w:p w:rsidR="007423AF" w:rsidRPr="00F24E85" w:rsidRDefault="007423AF" w:rsidP="007423AF">
      <w:pPr>
        <w:widowControl w:val="0"/>
        <w:spacing w:after="0" w:line="360" w:lineRule="auto"/>
        <w:ind w:firstLine="709"/>
        <w:jc w:val="both"/>
        <w:rPr>
          <w:rFonts w:ascii="Times New Roman" w:hAnsi="Times New Roman"/>
          <w:sz w:val="28"/>
          <w:szCs w:val="28"/>
        </w:rPr>
      </w:pPr>
      <w:r w:rsidRPr="00F24E85">
        <w:rPr>
          <w:rFonts w:ascii="Times New Roman" w:hAnsi="Times New Roman"/>
          <w:sz w:val="28"/>
          <w:szCs w:val="28"/>
        </w:rPr>
        <w:t xml:space="preserve">Перед заправкой букс </w:t>
      </w:r>
      <w:proofErr w:type="spellStart"/>
      <w:r w:rsidRPr="00F24E85">
        <w:rPr>
          <w:rFonts w:ascii="Times New Roman" w:hAnsi="Times New Roman"/>
          <w:sz w:val="28"/>
          <w:szCs w:val="28"/>
        </w:rPr>
        <w:t>подбивочным</w:t>
      </w:r>
      <w:proofErr w:type="spellEnd"/>
      <w:r w:rsidRPr="00F24E85">
        <w:rPr>
          <w:rFonts w:ascii="Times New Roman" w:hAnsi="Times New Roman"/>
          <w:sz w:val="28"/>
          <w:szCs w:val="28"/>
        </w:rPr>
        <w:t xml:space="preserve"> материалом внутреннюю полость их смазывают тонким слоем осевого масла. Подготовленную подбивку подают к месту заправки в закрытом баке или ведре во избежание ее загрязнения. После заправки промасленной подбивки с прокладкой заливку осевого сезонного масла производят через горловину масленки.</w:t>
      </w:r>
    </w:p>
    <w:p w:rsidR="007423AF" w:rsidRPr="00F24E85" w:rsidRDefault="007423AF" w:rsidP="007423AF">
      <w:pPr>
        <w:widowControl w:val="0"/>
        <w:spacing w:after="0" w:line="360" w:lineRule="auto"/>
        <w:ind w:firstLine="709"/>
        <w:jc w:val="both"/>
        <w:rPr>
          <w:rFonts w:ascii="Times New Roman" w:hAnsi="Times New Roman"/>
          <w:sz w:val="28"/>
          <w:szCs w:val="28"/>
        </w:rPr>
      </w:pPr>
      <w:r w:rsidRPr="00F24E85">
        <w:rPr>
          <w:rFonts w:ascii="Times New Roman" w:hAnsi="Times New Roman"/>
          <w:sz w:val="28"/>
          <w:szCs w:val="28"/>
        </w:rPr>
        <w:t>Существенное улучшение работы моторно-осевых подшипников достигается внедрением ци</w:t>
      </w:r>
      <w:r>
        <w:rPr>
          <w:rFonts w:ascii="Times New Roman" w:hAnsi="Times New Roman"/>
          <w:sz w:val="28"/>
          <w:szCs w:val="28"/>
        </w:rPr>
        <w:t>ркуляционной системы смазывания</w:t>
      </w:r>
      <w:r w:rsidRPr="00F24E85">
        <w:rPr>
          <w:rFonts w:ascii="Times New Roman" w:hAnsi="Times New Roman"/>
          <w:sz w:val="28"/>
          <w:szCs w:val="28"/>
        </w:rPr>
        <w:t xml:space="preserve">. Такая система представляет собой замкнутый круг циркуляции масла через единый моторно-осевой подшипник, имеющий два </w:t>
      </w:r>
      <w:proofErr w:type="spellStart"/>
      <w:r w:rsidRPr="00F24E85">
        <w:rPr>
          <w:rFonts w:ascii="Times New Roman" w:hAnsi="Times New Roman"/>
          <w:sz w:val="28"/>
          <w:szCs w:val="28"/>
        </w:rPr>
        <w:t>польстерных</w:t>
      </w:r>
      <w:proofErr w:type="spellEnd"/>
      <w:r w:rsidRPr="00F24E85">
        <w:rPr>
          <w:rFonts w:ascii="Times New Roman" w:hAnsi="Times New Roman"/>
          <w:sz w:val="28"/>
          <w:szCs w:val="28"/>
        </w:rPr>
        <w:t xml:space="preserve"> устройства, </w:t>
      </w:r>
      <w:r w:rsidRPr="00F24E85">
        <w:rPr>
          <w:rFonts w:ascii="Times New Roman" w:hAnsi="Times New Roman"/>
          <w:sz w:val="28"/>
          <w:szCs w:val="28"/>
        </w:rPr>
        <w:lastRenderedPageBreak/>
        <w:t>масляные камеры которых соединены с маслосборником системой каналов. В маслосборнике установлен шестеренный насос, который приводится о</w:t>
      </w:r>
      <w:r>
        <w:rPr>
          <w:rFonts w:ascii="Times New Roman" w:hAnsi="Times New Roman"/>
          <w:sz w:val="28"/>
          <w:szCs w:val="28"/>
        </w:rPr>
        <w:t>т колесной пары через шестерню и зубчатое колесо</w:t>
      </w:r>
      <w:r w:rsidRPr="00F24E85">
        <w:rPr>
          <w:rFonts w:ascii="Times New Roman" w:hAnsi="Times New Roman"/>
          <w:sz w:val="28"/>
          <w:szCs w:val="28"/>
        </w:rPr>
        <w:t xml:space="preserve"> на валу насоса. Для монтажа шестерни без расформирования элементов колесной пары ее изготавливают разъемной.</w:t>
      </w:r>
    </w:p>
    <w:p w:rsidR="007423AF" w:rsidRPr="00F24E85" w:rsidRDefault="007423AF" w:rsidP="007423AF">
      <w:pPr>
        <w:widowControl w:val="0"/>
        <w:spacing w:after="0" w:line="360" w:lineRule="auto"/>
        <w:ind w:firstLine="709"/>
        <w:jc w:val="both"/>
        <w:rPr>
          <w:rFonts w:ascii="Times New Roman" w:hAnsi="Times New Roman"/>
          <w:sz w:val="28"/>
          <w:szCs w:val="28"/>
        </w:rPr>
      </w:pPr>
      <w:r w:rsidRPr="00F24E85">
        <w:rPr>
          <w:rFonts w:ascii="Times New Roman" w:hAnsi="Times New Roman"/>
          <w:sz w:val="28"/>
          <w:szCs w:val="28"/>
        </w:rPr>
        <w:t xml:space="preserve">При </w:t>
      </w:r>
      <w:proofErr w:type="spellStart"/>
      <w:r w:rsidRPr="00F24E85">
        <w:rPr>
          <w:rFonts w:ascii="Times New Roman" w:hAnsi="Times New Roman"/>
          <w:sz w:val="28"/>
          <w:szCs w:val="28"/>
        </w:rPr>
        <w:t>трогании</w:t>
      </w:r>
      <w:proofErr w:type="spellEnd"/>
      <w:r w:rsidRPr="00F24E85">
        <w:rPr>
          <w:rFonts w:ascii="Times New Roman" w:hAnsi="Times New Roman"/>
          <w:sz w:val="28"/>
          <w:szCs w:val="28"/>
        </w:rPr>
        <w:t xml:space="preserve"> тепловоза с места и до скорости 25 км/ч смазывание подшипника обеспечивается </w:t>
      </w:r>
      <w:proofErr w:type="spellStart"/>
      <w:r w:rsidRPr="00F24E85">
        <w:rPr>
          <w:rFonts w:ascii="Times New Roman" w:hAnsi="Times New Roman"/>
          <w:sz w:val="28"/>
          <w:szCs w:val="28"/>
        </w:rPr>
        <w:t>польстерным</w:t>
      </w:r>
      <w:proofErr w:type="spellEnd"/>
      <w:r w:rsidRPr="00F24E85">
        <w:rPr>
          <w:rFonts w:ascii="Times New Roman" w:hAnsi="Times New Roman"/>
          <w:sz w:val="28"/>
          <w:szCs w:val="28"/>
        </w:rPr>
        <w:t xml:space="preserve"> устройством. При большей скорости тепловоза, когда насос обеспечивает подачу масла в достаточном количестве, масло поступает в </w:t>
      </w:r>
      <w:proofErr w:type="spellStart"/>
      <w:r w:rsidRPr="00F24E85">
        <w:rPr>
          <w:rFonts w:ascii="Times New Roman" w:hAnsi="Times New Roman"/>
          <w:sz w:val="28"/>
          <w:szCs w:val="28"/>
        </w:rPr>
        <w:t>польстерные</w:t>
      </w:r>
      <w:proofErr w:type="spellEnd"/>
      <w:r w:rsidRPr="00F24E85">
        <w:rPr>
          <w:rFonts w:ascii="Times New Roman" w:hAnsi="Times New Roman"/>
          <w:sz w:val="28"/>
          <w:szCs w:val="28"/>
        </w:rPr>
        <w:t xml:space="preserve"> камеры, далее самотеком через окна во вкладыше подшипника проникает в зазор между шейкой оси колесной пары и вкладышем и затем сливается в маслосборник.</w:t>
      </w:r>
    </w:p>
    <w:p w:rsidR="007423AF" w:rsidRPr="00F24E85" w:rsidRDefault="007423AF" w:rsidP="007423AF">
      <w:pPr>
        <w:widowControl w:val="0"/>
        <w:spacing w:after="0" w:line="360" w:lineRule="auto"/>
        <w:ind w:firstLine="709"/>
        <w:jc w:val="both"/>
        <w:rPr>
          <w:rFonts w:ascii="Times New Roman" w:hAnsi="Times New Roman"/>
          <w:sz w:val="28"/>
          <w:szCs w:val="28"/>
        </w:rPr>
      </w:pPr>
      <w:r w:rsidRPr="00F24E85">
        <w:rPr>
          <w:rFonts w:ascii="Times New Roman" w:hAnsi="Times New Roman"/>
          <w:sz w:val="28"/>
          <w:szCs w:val="28"/>
        </w:rPr>
        <w:t xml:space="preserve">Вкладыши моторно-осевых подшипников обмывают, осматривают и замеряют. Для обнаружения трещин вкладыши обстукивают легкими ударами молотка по нерабочей части и при </w:t>
      </w:r>
      <w:proofErr w:type="spellStart"/>
      <w:r w:rsidRPr="00F24E85">
        <w:rPr>
          <w:rFonts w:ascii="Times New Roman" w:hAnsi="Times New Roman"/>
          <w:sz w:val="28"/>
          <w:szCs w:val="28"/>
        </w:rPr>
        <w:t>трешинах</w:t>
      </w:r>
      <w:proofErr w:type="spellEnd"/>
      <w:r w:rsidRPr="00F24E85">
        <w:rPr>
          <w:rFonts w:ascii="Times New Roman" w:hAnsi="Times New Roman"/>
          <w:sz w:val="28"/>
          <w:szCs w:val="28"/>
        </w:rPr>
        <w:t xml:space="preserve"> заменяют. При изнашивании буртов, рабочей или посадочной поверхностей вкладыши в депо восстанавливают наплавкой бронзовым электродом, обжатием под прессом и заливкой посадочной поверхности алюминием, </w:t>
      </w:r>
      <w:proofErr w:type="spellStart"/>
      <w:r w:rsidRPr="00F24E85">
        <w:rPr>
          <w:rFonts w:ascii="Times New Roman" w:hAnsi="Times New Roman"/>
          <w:sz w:val="28"/>
          <w:szCs w:val="28"/>
        </w:rPr>
        <w:t>разжатием</w:t>
      </w:r>
      <w:proofErr w:type="spellEnd"/>
      <w:r w:rsidRPr="00F24E85">
        <w:rPr>
          <w:rFonts w:ascii="Times New Roman" w:hAnsi="Times New Roman"/>
          <w:sz w:val="28"/>
          <w:szCs w:val="28"/>
        </w:rPr>
        <w:t xml:space="preserve"> на прессе каждого вкладыша на 2 мм с последующей заливкой рабочей поверхности баббитом. </w:t>
      </w:r>
      <w:proofErr w:type="gramStart"/>
      <w:r w:rsidRPr="00F24E85">
        <w:rPr>
          <w:rFonts w:ascii="Times New Roman" w:hAnsi="Times New Roman"/>
          <w:sz w:val="28"/>
          <w:szCs w:val="28"/>
        </w:rPr>
        <w:t>После восстановления половинки вкладышей соединяют между собой хомутом и обрабатывают на токарном станке с одной установки, принимая во внимание размеры определенного колесно-моторного блока: диаметр моторно-осевых шеек колесной пары, расстояние между ступицами зубчатого колеса и колесного центра или уплотнительного кольца, разбег тягового электродвигателя вдоль оси колесной пары, натяг на посадку подшипника в горловину остова, радиальный зазор подшипника на оси колесной пары.</w:t>
      </w:r>
      <w:proofErr w:type="gramEnd"/>
    </w:p>
    <w:p w:rsidR="007423AF" w:rsidRPr="00F24E85" w:rsidRDefault="007423AF" w:rsidP="007423AF">
      <w:pPr>
        <w:widowControl w:val="0"/>
        <w:spacing w:after="0" w:line="360" w:lineRule="auto"/>
        <w:ind w:firstLine="709"/>
        <w:jc w:val="both"/>
        <w:rPr>
          <w:rFonts w:ascii="Times New Roman" w:hAnsi="Times New Roman"/>
          <w:sz w:val="28"/>
          <w:szCs w:val="28"/>
        </w:rPr>
      </w:pPr>
      <w:r w:rsidRPr="00F24E85">
        <w:rPr>
          <w:rFonts w:ascii="Times New Roman" w:hAnsi="Times New Roman"/>
          <w:sz w:val="28"/>
          <w:szCs w:val="28"/>
        </w:rPr>
        <w:t xml:space="preserve">По найденным размерам и припуску на обработку производят обточку восстановленных наплавкой буртов подшипника. При этом биение поверхности торца после проточки не более 0,1 мм относительно его продольной оси. Диаметр шейки оси под моторно-осевой подшипник при ее </w:t>
      </w:r>
      <w:r w:rsidRPr="00F24E85">
        <w:rPr>
          <w:rFonts w:ascii="Times New Roman" w:hAnsi="Times New Roman"/>
          <w:sz w:val="28"/>
          <w:szCs w:val="28"/>
        </w:rPr>
        <w:lastRenderedPageBreak/>
        <w:t>изготовлении равен 215-0,09 мм. В эксплуатации допускается уменьшение этого размера до 209 мм. С учетом изменения диаметра шейки и обеспечения зазора между вкладышем и осью (при выпуске после ремонта 0,5-0 9 мм, в эксплуатации до 2 мм) подбирают вкладыши подшипников.</w:t>
      </w:r>
    </w:p>
    <w:p w:rsidR="007423AF" w:rsidRPr="00F24E85" w:rsidRDefault="007423AF" w:rsidP="007423AF">
      <w:pPr>
        <w:widowControl w:val="0"/>
        <w:spacing w:after="0" w:line="360" w:lineRule="auto"/>
        <w:ind w:firstLine="709"/>
        <w:jc w:val="both"/>
        <w:rPr>
          <w:rFonts w:ascii="Times New Roman" w:hAnsi="Times New Roman"/>
          <w:sz w:val="28"/>
          <w:szCs w:val="28"/>
        </w:rPr>
      </w:pPr>
      <w:r w:rsidRPr="00F24E85">
        <w:rPr>
          <w:rFonts w:ascii="Times New Roman" w:hAnsi="Times New Roman"/>
          <w:sz w:val="28"/>
          <w:szCs w:val="28"/>
        </w:rPr>
        <w:t>Уплотнительные кольца осматривают и обстукивают золотком. При обнаружении трещин кольцо заменяют</w:t>
      </w:r>
      <w:proofErr w:type="gramStart"/>
      <w:r w:rsidRPr="00F24E85">
        <w:rPr>
          <w:rFonts w:ascii="Times New Roman" w:hAnsi="Times New Roman"/>
          <w:sz w:val="28"/>
          <w:szCs w:val="28"/>
        </w:rPr>
        <w:t xml:space="preserve"> П</w:t>
      </w:r>
      <w:proofErr w:type="gramEnd"/>
      <w:r w:rsidRPr="00F24E85">
        <w:rPr>
          <w:rFonts w:ascii="Times New Roman" w:hAnsi="Times New Roman"/>
          <w:sz w:val="28"/>
          <w:szCs w:val="28"/>
        </w:rPr>
        <w:t xml:space="preserve">ри замене одного из полуколец новое необходимо подогнать, чтобы несовпадение кромок полуколец по плоскости разъема в поперечном направлении было не более 1 мм, а после соединения их встык щуп толщиной 0,2 мм не должен проходить. Уплотнительные кольца, имеющие расслоения полос, разрыв и другие дефекты, заменяют, ослабшие заклепки подтягивают. Выступ колец допускается не более 1 мм. Ослабшие штифты заменяют ступенчатыми, т. е. несколько большего </w:t>
      </w:r>
      <w:r>
        <w:rPr>
          <w:rFonts w:ascii="Times New Roman" w:hAnsi="Times New Roman"/>
          <w:sz w:val="28"/>
          <w:szCs w:val="28"/>
        </w:rPr>
        <w:t>д</w:t>
      </w:r>
      <w:r w:rsidRPr="00F24E85">
        <w:rPr>
          <w:rFonts w:ascii="Times New Roman" w:hAnsi="Times New Roman"/>
          <w:sz w:val="28"/>
          <w:szCs w:val="28"/>
        </w:rPr>
        <w:t>иаметра запрессовываемой части, и устанавливают с натягом 1,055-0,065 мм.</w:t>
      </w:r>
    </w:p>
    <w:p w:rsidR="007423AF" w:rsidRPr="00F24E85" w:rsidRDefault="007423AF" w:rsidP="007423AF">
      <w:pPr>
        <w:widowControl w:val="0"/>
        <w:spacing w:after="0" w:line="360" w:lineRule="auto"/>
        <w:ind w:firstLine="709"/>
        <w:jc w:val="both"/>
        <w:rPr>
          <w:rFonts w:ascii="Times New Roman" w:hAnsi="Times New Roman"/>
          <w:sz w:val="28"/>
          <w:szCs w:val="28"/>
        </w:rPr>
      </w:pPr>
      <w:r w:rsidRPr="00F24E85">
        <w:rPr>
          <w:rFonts w:ascii="Times New Roman" w:hAnsi="Times New Roman"/>
          <w:sz w:val="28"/>
          <w:szCs w:val="28"/>
        </w:rPr>
        <w:t xml:space="preserve">При осмотре </w:t>
      </w:r>
      <w:proofErr w:type="spellStart"/>
      <w:r w:rsidRPr="00F24E85">
        <w:rPr>
          <w:rFonts w:ascii="Times New Roman" w:hAnsi="Times New Roman"/>
          <w:sz w:val="28"/>
          <w:szCs w:val="28"/>
        </w:rPr>
        <w:t>плотнительных</w:t>
      </w:r>
      <w:proofErr w:type="spellEnd"/>
      <w:r w:rsidRPr="00F24E85">
        <w:rPr>
          <w:rFonts w:ascii="Times New Roman" w:hAnsi="Times New Roman"/>
          <w:sz w:val="28"/>
          <w:szCs w:val="28"/>
        </w:rPr>
        <w:t xml:space="preserve"> колец следует убедиться в наличии и креплении </w:t>
      </w:r>
      <w:r>
        <w:rPr>
          <w:rFonts w:ascii="Times New Roman" w:hAnsi="Times New Roman"/>
          <w:sz w:val="28"/>
          <w:szCs w:val="28"/>
        </w:rPr>
        <w:t>ш</w:t>
      </w:r>
      <w:r w:rsidRPr="00F24E85">
        <w:rPr>
          <w:rFonts w:ascii="Times New Roman" w:hAnsi="Times New Roman"/>
          <w:sz w:val="28"/>
          <w:szCs w:val="28"/>
        </w:rPr>
        <w:t xml:space="preserve">тифтов, отсутствии трещин в обечайках хомута, состоянии войлочных прокладок и креплении их к обечайкам. При необходимости </w:t>
      </w:r>
      <w:r>
        <w:rPr>
          <w:rFonts w:ascii="Times New Roman" w:hAnsi="Times New Roman"/>
          <w:sz w:val="28"/>
          <w:szCs w:val="28"/>
        </w:rPr>
        <w:t>з</w:t>
      </w:r>
      <w:r w:rsidRPr="00F24E85">
        <w:rPr>
          <w:rFonts w:ascii="Times New Roman" w:hAnsi="Times New Roman"/>
          <w:sz w:val="28"/>
          <w:szCs w:val="28"/>
        </w:rPr>
        <w:t xml:space="preserve">амены войлочной прокладки </w:t>
      </w:r>
      <w:proofErr w:type="gramStart"/>
      <w:r w:rsidRPr="00F24E85">
        <w:rPr>
          <w:rFonts w:ascii="Times New Roman" w:hAnsi="Times New Roman"/>
          <w:sz w:val="28"/>
          <w:szCs w:val="28"/>
        </w:rPr>
        <w:t>новую</w:t>
      </w:r>
      <w:proofErr w:type="gramEnd"/>
      <w:r w:rsidRPr="00F24E85">
        <w:rPr>
          <w:rFonts w:ascii="Times New Roman" w:hAnsi="Times New Roman"/>
          <w:sz w:val="28"/>
          <w:szCs w:val="28"/>
        </w:rPr>
        <w:t xml:space="preserve"> приклеивают к обечайке клеем БФ-1. Обечайки, имеющие трещины или изломы, заменяют. Перед остановкой хомута с войлочной прокладкой на преж</w:t>
      </w:r>
      <w:r>
        <w:rPr>
          <w:rFonts w:ascii="Times New Roman" w:hAnsi="Times New Roman"/>
          <w:sz w:val="28"/>
          <w:szCs w:val="28"/>
        </w:rPr>
        <w:t>нее место полу</w:t>
      </w:r>
      <w:r w:rsidRPr="00F24E85">
        <w:rPr>
          <w:rFonts w:ascii="Times New Roman" w:hAnsi="Times New Roman"/>
          <w:sz w:val="28"/>
          <w:szCs w:val="28"/>
        </w:rPr>
        <w:t>кольца окунают в осевое масло.</w:t>
      </w:r>
    </w:p>
    <w:p w:rsidR="007423AF" w:rsidRPr="00F24E85" w:rsidRDefault="007423AF" w:rsidP="007423AF">
      <w:pPr>
        <w:widowControl w:val="0"/>
        <w:spacing w:after="0" w:line="360" w:lineRule="auto"/>
        <w:ind w:firstLine="709"/>
        <w:jc w:val="both"/>
        <w:rPr>
          <w:rFonts w:ascii="Times New Roman" w:hAnsi="Times New Roman"/>
          <w:sz w:val="28"/>
          <w:szCs w:val="28"/>
        </w:rPr>
      </w:pPr>
      <w:r w:rsidRPr="00F24E85">
        <w:rPr>
          <w:rFonts w:ascii="Times New Roman" w:hAnsi="Times New Roman"/>
          <w:sz w:val="28"/>
          <w:szCs w:val="28"/>
        </w:rPr>
        <w:t xml:space="preserve">Ремонт кожуха зубчатой передачи в основном сводится к устранению </w:t>
      </w:r>
      <w:proofErr w:type="spellStart"/>
      <w:r w:rsidRPr="00F24E85">
        <w:rPr>
          <w:rFonts w:ascii="Times New Roman" w:hAnsi="Times New Roman"/>
          <w:sz w:val="28"/>
          <w:szCs w:val="28"/>
        </w:rPr>
        <w:t>неплотностей</w:t>
      </w:r>
      <w:proofErr w:type="spellEnd"/>
      <w:r w:rsidRPr="00F24E85">
        <w:rPr>
          <w:rFonts w:ascii="Times New Roman" w:hAnsi="Times New Roman"/>
          <w:sz w:val="28"/>
          <w:szCs w:val="28"/>
        </w:rPr>
        <w:t xml:space="preserve"> и заварке трещин и пробоин, выправке вмятин и короблений, смене изношенных или порванных резиновых уплотнений по крышке заливной горловины и оси колесной пары. У отремонтированного и собранного кожуха проверяют зазоры в местах приварки лап, уплотнительных накладок к маслосборнику (несовпадение наружных кромок по плоскости разъема допускается не более 1 мм). Проверяют также расстояние между осями </w:t>
      </w:r>
      <w:proofErr w:type="spellStart"/>
      <w:r w:rsidRPr="00F24E85">
        <w:rPr>
          <w:rFonts w:ascii="Times New Roman" w:hAnsi="Times New Roman"/>
          <w:sz w:val="28"/>
          <w:szCs w:val="28"/>
        </w:rPr>
        <w:t>бонок</w:t>
      </w:r>
      <w:proofErr w:type="spellEnd"/>
      <w:r w:rsidRPr="00F24E85">
        <w:rPr>
          <w:rFonts w:ascii="Times New Roman" w:hAnsi="Times New Roman"/>
          <w:sz w:val="28"/>
          <w:szCs w:val="28"/>
        </w:rPr>
        <w:t xml:space="preserve"> и </w:t>
      </w:r>
      <w:proofErr w:type="spellStart"/>
      <w:r w:rsidRPr="00F24E85">
        <w:rPr>
          <w:rFonts w:ascii="Times New Roman" w:hAnsi="Times New Roman"/>
          <w:sz w:val="28"/>
          <w:szCs w:val="28"/>
        </w:rPr>
        <w:t>соосность</w:t>
      </w:r>
      <w:proofErr w:type="spellEnd"/>
      <w:r w:rsidRPr="00F24E85">
        <w:rPr>
          <w:rFonts w:ascii="Times New Roman" w:hAnsi="Times New Roman"/>
          <w:sz w:val="28"/>
          <w:szCs w:val="28"/>
        </w:rPr>
        <w:t xml:space="preserve"> отверстий под ось колесной пары и вала тягового электродвигателя (смещение осей отверстий относительно </w:t>
      </w:r>
      <w:r w:rsidRPr="00F24E85">
        <w:rPr>
          <w:rFonts w:ascii="Times New Roman" w:hAnsi="Times New Roman"/>
          <w:sz w:val="28"/>
          <w:szCs w:val="28"/>
        </w:rPr>
        <w:lastRenderedPageBreak/>
        <w:t>плоскости разъема кожуха допускается не более 2 мм и отклонение от соосности отверстий - не более 0,5 мм).</w:t>
      </w:r>
    </w:p>
    <w:p w:rsidR="007423AF" w:rsidRPr="00F24E85" w:rsidRDefault="007423AF" w:rsidP="007423AF">
      <w:pPr>
        <w:widowControl w:val="0"/>
        <w:spacing w:after="0" w:line="360" w:lineRule="auto"/>
        <w:ind w:firstLine="709"/>
        <w:jc w:val="both"/>
        <w:rPr>
          <w:rFonts w:ascii="Times New Roman" w:hAnsi="Times New Roman"/>
          <w:sz w:val="28"/>
          <w:szCs w:val="28"/>
        </w:rPr>
      </w:pPr>
      <w:r w:rsidRPr="00F24E85">
        <w:rPr>
          <w:rFonts w:ascii="Times New Roman" w:hAnsi="Times New Roman"/>
          <w:sz w:val="28"/>
          <w:szCs w:val="28"/>
        </w:rPr>
        <w:t>Перед сборкой колесно-моторного блока подбирают спаренные по меткам отремонтированные или новые колесную пару с зубчатым колесом и тяговый электродвигатель с моторно-осевыми подшипниками и шестерней с модулем, однозначным зубчатому колесу, а также устройство для смазывания подшипников и кожух зубчатой передачи.</w:t>
      </w:r>
    </w:p>
    <w:p w:rsidR="007423AF" w:rsidRPr="00F24E85" w:rsidRDefault="007423AF" w:rsidP="007423AF">
      <w:pPr>
        <w:widowControl w:val="0"/>
        <w:spacing w:after="0" w:line="360" w:lineRule="auto"/>
        <w:ind w:firstLine="709"/>
        <w:jc w:val="both"/>
        <w:rPr>
          <w:rFonts w:ascii="Times New Roman" w:hAnsi="Times New Roman"/>
          <w:sz w:val="28"/>
          <w:szCs w:val="28"/>
        </w:rPr>
      </w:pPr>
      <w:r w:rsidRPr="00F24E85">
        <w:rPr>
          <w:rFonts w:ascii="Times New Roman" w:hAnsi="Times New Roman"/>
          <w:sz w:val="28"/>
          <w:szCs w:val="28"/>
        </w:rPr>
        <w:t xml:space="preserve">В условиях депо допускается комплектовать новое зубчатое колесо со </w:t>
      </w:r>
      <w:proofErr w:type="spellStart"/>
      <w:r w:rsidRPr="00F24E85">
        <w:rPr>
          <w:rFonts w:ascii="Times New Roman" w:hAnsi="Times New Roman"/>
          <w:sz w:val="28"/>
          <w:szCs w:val="28"/>
        </w:rPr>
        <w:t>старогодной</w:t>
      </w:r>
      <w:proofErr w:type="spellEnd"/>
      <w:r w:rsidRPr="00F24E85">
        <w:rPr>
          <w:rFonts w:ascii="Times New Roman" w:hAnsi="Times New Roman"/>
          <w:sz w:val="28"/>
          <w:szCs w:val="28"/>
        </w:rPr>
        <w:t xml:space="preserve"> шестерней, имеющей износ зубьев не более 0,5 мм, новую шестерню спаривать со </w:t>
      </w:r>
      <w:proofErr w:type="spellStart"/>
      <w:r w:rsidRPr="00F24E85">
        <w:rPr>
          <w:rFonts w:ascii="Times New Roman" w:hAnsi="Times New Roman"/>
          <w:sz w:val="28"/>
          <w:szCs w:val="28"/>
        </w:rPr>
        <w:t>старогодным</w:t>
      </w:r>
      <w:proofErr w:type="spellEnd"/>
      <w:r w:rsidRPr="00F24E85">
        <w:rPr>
          <w:rFonts w:ascii="Times New Roman" w:hAnsi="Times New Roman"/>
          <w:sz w:val="28"/>
          <w:szCs w:val="28"/>
        </w:rPr>
        <w:t xml:space="preserve"> зубчатым колесом только с наименьшим износом зубьев, подбирать </w:t>
      </w:r>
      <w:proofErr w:type="spellStart"/>
      <w:r w:rsidRPr="00F24E85">
        <w:rPr>
          <w:rFonts w:ascii="Times New Roman" w:hAnsi="Times New Roman"/>
          <w:sz w:val="28"/>
          <w:szCs w:val="28"/>
        </w:rPr>
        <w:t>старогодное</w:t>
      </w:r>
      <w:proofErr w:type="spellEnd"/>
      <w:r w:rsidRPr="00F24E85">
        <w:rPr>
          <w:rFonts w:ascii="Times New Roman" w:hAnsi="Times New Roman"/>
          <w:sz w:val="28"/>
          <w:szCs w:val="28"/>
        </w:rPr>
        <w:t xml:space="preserve"> зубчатое колесо и шестерню в пару с наиболее близкими износами зубьев.</w:t>
      </w:r>
    </w:p>
    <w:p w:rsidR="007423AF" w:rsidRPr="00F24E85" w:rsidRDefault="007423AF" w:rsidP="007423AF">
      <w:pPr>
        <w:widowControl w:val="0"/>
        <w:spacing w:after="0" w:line="360" w:lineRule="auto"/>
        <w:ind w:firstLine="709"/>
        <w:jc w:val="both"/>
        <w:rPr>
          <w:rFonts w:ascii="Times New Roman" w:hAnsi="Times New Roman"/>
          <w:sz w:val="28"/>
          <w:szCs w:val="28"/>
        </w:rPr>
      </w:pPr>
      <w:r w:rsidRPr="00F24E85">
        <w:rPr>
          <w:rFonts w:ascii="Times New Roman" w:hAnsi="Times New Roman"/>
          <w:sz w:val="28"/>
          <w:szCs w:val="28"/>
        </w:rPr>
        <w:t xml:space="preserve">Сборка колесно-моторного блока идет в последовательности, обратной разборке. После опускания колесной лары на нижние вкладыши моторно-осевых подшипников необходимо установить колесную пару в среднее положение, т. е. на одинаковое расстояние от торцов нижних вкладышей (равное половине суммарного осевого разбега электродвигателя на колесной паре). Далее проверяют щупом зазор между зубьями шестерни и зубчатого колеса и прилегание зубьев друг к другу. Боковой зазор замеряют по нескошенной стороне для четырех зубьев, расположенных через 90° друг от друга. </w:t>
      </w:r>
    </w:p>
    <w:p w:rsidR="007423AF" w:rsidRPr="00F24E85" w:rsidRDefault="007423AF" w:rsidP="007423AF">
      <w:pPr>
        <w:widowControl w:val="0"/>
        <w:spacing w:after="0" w:line="360" w:lineRule="auto"/>
        <w:ind w:firstLine="709"/>
        <w:jc w:val="both"/>
        <w:rPr>
          <w:rFonts w:ascii="Times New Roman" w:hAnsi="Times New Roman"/>
          <w:sz w:val="28"/>
          <w:szCs w:val="28"/>
        </w:rPr>
      </w:pPr>
      <w:r w:rsidRPr="00F24E85">
        <w:rPr>
          <w:rFonts w:ascii="Times New Roman" w:hAnsi="Times New Roman"/>
          <w:sz w:val="28"/>
          <w:szCs w:val="28"/>
        </w:rPr>
        <w:t xml:space="preserve">Протирают салфеткой, смоченной в осевом масле, верхние вкладыши моторно-осевых подшипников и устанавливают их по меткам </w:t>
      </w:r>
      <w:proofErr w:type="spellStart"/>
      <w:r w:rsidRPr="00F24E85">
        <w:rPr>
          <w:rFonts w:ascii="Times New Roman" w:hAnsi="Times New Roman"/>
          <w:sz w:val="28"/>
          <w:szCs w:val="28"/>
        </w:rPr>
        <w:t>спаренности</w:t>
      </w:r>
      <w:proofErr w:type="spellEnd"/>
      <w:r w:rsidRPr="00F24E85">
        <w:rPr>
          <w:rFonts w:ascii="Times New Roman" w:hAnsi="Times New Roman"/>
          <w:sz w:val="28"/>
          <w:szCs w:val="28"/>
        </w:rPr>
        <w:t xml:space="preserve"> на соответствующую ось колесной пары до упора в шпонки горловины остова. Затем ставят на место </w:t>
      </w:r>
      <w:proofErr w:type="spellStart"/>
      <w:r w:rsidRPr="00F24E85">
        <w:rPr>
          <w:rFonts w:ascii="Times New Roman" w:hAnsi="Times New Roman"/>
          <w:sz w:val="28"/>
          <w:szCs w:val="28"/>
        </w:rPr>
        <w:t>пылеводовоздушный</w:t>
      </w:r>
      <w:proofErr w:type="spellEnd"/>
      <w:r w:rsidRPr="00F24E85">
        <w:rPr>
          <w:rFonts w:ascii="Times New Roman" w:hAnsi="Times New Roman"/>
          <w:sz w:val="28"/>
          <w:szCs w:val="28"/>
        </w:rPr>
        <w:t xml:space="preserve"> кожух, спаренные буксы и закрепляют их. Подмена букс моторно-осевых подшипников без подготовки их по посадочным поверхностям и отверстиям в горловине остова тягового электродвигателя запрещается. Не разрешается оставлять или ставить вновь крепежные болты и гайки букс (это же относится и к кожуху зубчатой поверхности), имеющие сорванную резьбу, трещины в любом месте болта с </w:t>
      </w:r>
      <w:r w:rsidRPr="00F24E85">
        <w:rPr>
          <w:rFonts w:ascii="Times New Roman" w:hAnsi="Times New Roman"/>
          <w:sz w:val="28"/>
          <w:szCs w:val="28"/>
        </w:rPr>
        <w:lastRenderedPageBreak/>
        <w:t>непроверенной резьбой, а также применять пружинные шайбы с притуплёнными стопорящими кромками.</w:t>
      </w:r>
    </w:p>
    <w:p w:rsidR="007423AF" w:rsidRPr="00F24E85" w:rsidRDefault="007423AF" w:rsidP="007423AF">
      <w:pPr>
        <w:widowControl w:val="0"/>
        <w:spacing w:after="0" w:line="360" w:lineRule="auto"/>
        <w:ind w:firstLine="709"/>
        <w:jc w:val="both"/>
        <w:rPr>
          <w:rFonts w:ascii="Times New Roman" w:hAnsi="Times New Roman"/>
          <w:sz w:val="28"/>
          <w:szCs w:val="28"/>
        </w:rPr>
      </w:pPr>
      <w:r w:rsidRPr="00F24E85">
        <w:rPr>
          <w:rFonts w:ascii="Times New Roman" w:hAnsi="Times New Roman"/>
          <w:sz w:val="28"/>
          <w:szCs w:val="28"/>
        </w:rPr>
        <w:t>Щупом замеряют радиальный зазор моторно-осевых подшипников через окна в защитном кожухе или верхнее отверстие в корпусе буксы</w:t>
      </w:r>
      <w:r>
        <w:rPr>
          <w:rFonts w:ascii="Times New Roman" w:hAnsi="Times New Roman"/>
          <w:sz w:val="28"/>
          <w:szCs w:val="28"/>
        </w:rPr>
        <w:t xml:space="preserve">. Далее вставляют </w:t>
      </w:r>
      <w:r w:rsidRPr="00F24E85">
        <w:rPr>
          <w:rFonts w:ascii="Times New Roman" w:hAnsi="Times New Roman"/>
          <w:sz w:val="28"/>
          <w:szCs w:val="28"/>
        </w:rPr>
        <w:t xml:space="preserve">в направляющие корпуса коробку </w:t>
      </w:r>
      <w:proofErr w:type="spellStart"/>
      <w:r w:rsidRPr="00F24E85">
        <w:rPr>
          <w:rFonts w:ascii="Times New Roman" w:hAnsi="Times New Roman"/>
          <w:sz w:val="28"/>
          <w:szCs w:val="28"/>
        </w:rPr>
        <w:t>польстера</w:t>
      </w:r>
      <w:proofErr w:type="spellEnd"/>
      <w:r w:rsidRPr="00F24E85">
        <w:rPr>
          <w:rFonts w:ascii="Times New Roman" w:hAnsi="Times New Roman"/>
          <w:sz w:val="28"/>
          <w:szCs w:val="28"/>
        </w:rPr>
        <w:t xml:space="preserve">, предварительно оттянув и поставив на предохранитель рычаг </w:t>
      </w:r>
      <w:proofErr w:type="spellStart"/>
      <w:r w:rsidRPr="00F24E85">
        <w:rPr>
          <w:rFonts w:ascii="Times New Roman" w:hAnsi="Times New Roman"/>
          <w:sz w:val="28"/>
          <w:szCs w:val="28"/>
        </w:rPr>
        <w:t>польстерного</w:t>
      </w:r>
      <w:proofErr w:type="spellEnd"/>
      <w:r w:rsidRPr="00F24E85">
        <w:rPr>
          <w:rFonts w:ascii="Times New Roman" w:hAnsi="Times New Roman"/>
          <w:sz w:val="28"/>
          <w:szCs w:val="28"/>
        </w:rPr>
        <w:t xml:space="preserve"> устройства, после чего рычаг отпускают на заплечики коробки, прижав фитили к шейке оси. Линейкой проверяют зазор между </w:t>
      </w:r>
      <w:proofErr w:type="spellStart"/>
      <w:r w:rsidRPr="00F24E85">
        <w:rPr>
          <w:rFonts w:ascii="Times New Roman" w:hAnsi="Times New Roman"/>
          <w:sz w:val="28"/>
          <w:szCs w:val="28"/>
        </w:rPr>
        <w:t>заплечиком</w:t>
      </w:r>
      <w:proofErr w:type="spellEnd"/>
      <w:r w:rsidRPr="00F24E85">
        <w:rPr>
          <w:rFonts w:ascii="Times New Roman" w:hAnsi="Times New Roman"/>
          <w:sz w:val="28"/>
          <w:szCs w:val="28"/>
        </w:rPr>
        <w:t xml:space="preserve"> коробки и корпусом </w:t>
      </w:r>
      <w:proofErr w:type="spellStart"/>
      <w:r w:rsidRPr="00F24E85">
        <w:rPr>
          <w:rFonts w:ascii="Times New Roman" w:hAnsi="Times New Roman"/>
          <w:sz w:val="28"/>
          <w:szCs w:val="28"/>
        </w:rPr>
        <w:t>польстера</w:t>
      </w:r>
      <w:proofErr w:type="spellEnd"/>
      <w:r w:rsidRPr="00F24E85">
        <w:rPr>
          <w:rFonts w:ascii="Times New Roman" w:hAnsi="Times New Roman"/>
          <w:sz w:val="28"/>
          <w:szCs w:val="28"/>
        </w:rPr>
        <w:t xml:space="preserve">, который должен быть 10-18 мм. Ставят на свои места и укрепляют буксы, </w:t>
      </w:r>
      <w:proofErr w:type="spellStart"/>
      <w:r w:rsidRPr="00F24E85">
        <w:rPr>
          <w:rFonts w:ascii="Times New Roman" w:hAnsi="Times New Roman"/>
          <w:sz w:val="28"/>
          <w:szCs w:val="28"/>
        </w:rPr>
        <w:t>маслоуказательные</w:t>
      </w:r>
      <w:proofErr w:type="spellEnd"/>
      <w:r w:rsidRPr="00F24E85">
        <w:rPr>
          <w:rFonts w:ascii="Times New Roman" w:hAnsi="Times New Roman"/>
          <w:sz w:val="28"/>
          <w:szCs w:val="28"/>
        </w:rPr>
        <w:t xml:space="preserve"> щупы, сливную пробку, обвязывают головки болтов стальной отожженной проволокой диаметром не менее 2 мм.</w:t>
      </w:r>
    </w:p>
    <w:p w:rsidR="007423AF" w:rsidRPr="00F24E85" w:rsidRDefault="007423AF" w:rsidP="007423AF">
      <w:pPr>
        <w:widowControl w:val="0"/>
        <w:spacing w:after="0" w:line="360" w:lineRule="auto"/>
        <w:ind w:firstLine="709"/>
        <w:jc w:val="both"/>
        <w:rPr>
          <w:rFonts w:ascii="Times New Roman" w:hAnsi="Times New Roman"/>
          <w:sz w:val="28"/>
          <w:szCs w:val="28"/>
        </w:rPr>
      </w:pPr>
      <w:r w:rsidRPr="00F24E85">
        <w:rPr>
          <w:rFonts w:ascii="Times New Roman" w:hAnsi="Times New Roman"/>
          <w:sz w:val="28"/>
          <w:szCs w:val="28"/>
        </w:rPr>
        <w:t>После установки и затяжки болтов кожуха зубчатой передачи колесно-моторный блок обкатывают на холостом ходу при питании его от источника постоянного тока пониженного напряжения 250</w:t>
      </w:r>
      <w:proofErr w:type="gramStart"/>
      <w:r w:rsidRPr="00F24E85">
        <w:rPr>
          <w:rFonts w:ascii="Times New Roman" w:hAnsi="Times New Roman"/>
          <w:sz w:val="28"/>
          <w:szCs w:val="28"/>
        </w:rPr>
        <w:t xml:space="preserve"> В</w:t>
      </w:r>
      <w:proofErr w:type="gramEnd"/>
      <w:r w:rsidRPr="00F24E85">
        <w:rPr>
          <w:rFonts w:ascii="Times New Roman" w:hAnsi="Times New Roman"/>
          <w:sz w:val="28"/>
          <w:szCs w:val="28"/>
        </w:rPr>
        <w:t xml:space="preserve"> и частоте вращения колесной пары 350-450 об/мин в течение 30 мин в обоих направлениях. При испытании колесная пара должна вращаться плавно, без рывков и заклинивания в зубчатой передаче, моторно-осевых и буксовых подшипниках, утечка масла из любого места колесно-моторного блока не допускается, а местный нагрев не должен превышать 60 °С. При обнаружении ненормальных шумов, скрежета, стука узел разбирают для выявления причин и устранения неисправности. При задевании зубчатой передачи о стенки кожуха устанавливают зазор между ними постановкой регулировочных шайб между </w:t>
      </w:r>
      <w:proofErr w:type="spellStart"/>
      <w:r w:rsidRPr="00F24E85">
        <w:rPr>
          <w:rFonts w:ascii="Times New Roman" w:hAnsi="Times New Roman"/>
          <w:sz w:val="28"/>
          <w:szCs w:val="28"/>
        </w:rPr>
        <w:t>бонками</w:t>
      </w:r>
      <w:proofErr w:type="spellEnd"/>
      <w:r w:rsidRPr="00F24E85">
        <w:rPr>
          <w:rFonts w:ascii="Times New Roman" w:hAnsi="Times New Roman"/>
          <w:sz w:val="28"/>
          <w:szCs w:val="28"/>
        </w:rPr>
        <w:t xml:space="preserve"> кожуха и остовом.</w:t>
      </w:r>
    </w:p>
    <w:p w:rsidR="007423AF" w:rsidRPr="00F24E85" w:rsidRDefault="007423AF" w:rsidP="007423AF">
      <w:pPr>
        <w:widowControl w:val="0"/>
        <w:spacing w:after="0" w:line="360" w:lineRule="auto"/>
        <w:ind w:firstLine="709"/>
        <w:jc w:val="both"/>
        <w:rPr>
          <w:rFonts w:ascii="Times New Roman" w:hAnsi="Times New Roman"/>
          <w:sz w:val="28"/>
          <w:szCs w:val="28"/>
        </w:rPr>
      </w:pPr>
      <w:r w:rsidRPr="00F24E85">
        <w:rPr>
          <w:rFonts w:ascii="Times New Roman" w:hAnsi="Times New Roman"/>
          <w:sz w:val="28"/>
          <w:szCs w:val="28"/>
        </w:rPr>
        <w:t>После приемки колесно-моторного блока мастером или приемщиком кожуха зубчатой передачи заправляют сезонной смазкой СТП, а буксы моторно-осевых подшипников - осевым маслом марок Л (летнее) и З (зимнее) или</w:t>
      </w:r>
      <w:proofErr w:type="gramStart"/>
      <w:r w:rsidRPr="00F24E85">
        <w:rPr>
          <w:rFonts w:ascii="Times New Roman" w:hAnsi="Times New Roman"/>
          <w:sz w:val="28"/>
          <w:szCs w:val="28"/>
        </w:rPr>
        <w:t xml:space="preserve"> С</w:t>
      </w:r>
      <w:proofErr w:type="gramEnd"/>
      <w:r w:rsidRPr="00F24E85">
        <w:rPr>
          <w:rFonts w:ascii="Times New Roman" w:hAnsi="Times New Roman"/>
          <w:sz w:val="28"/>
          <w:szCs w:val="28"/>
        </w:rPr>
        <w:t xml:space="preserve"> (северное), а при необходимости заливают и "Антифриз-65" или Тосол-40. Далее устанавливают и укрепляют болтами хомуты, уплотнительные полукольца, уплотнения вентиляционных и выпускных каналов остова.</w:t>
      </w:r>
    </w:p>
    <w:p w:rsidR="007423AF" w:rsidRDefault="007423AF" w:rsidP="007423AF">
      <w:pPr>
        <w:widowControl w:val="0"/>
        <w:spacing w:after="0" w:line="360" w:lineRule="auto"/>
        <w:ind w:firstLine="709"/>
        <w:jc w:val="both"/>
        <w:rPr>
          <w:rFonts w:ascii="Times New Roman" w:hAnsi="Times New Roman"/>
          <w:sz w:val="28"/>
          <w:szCs w:val="28"/>
        </w:rPr>
      </w:pPr>
      <w:r w:rsidRPr="00F24E85">
        <w:rPr>
          <w:rFonts w:ascii="Times New Roman" w:hAnsi="Times New Roman"/>
          <w:sz w:val="28"/>
          <w:szCs w:val="28"/>
        </w:rPr>
        <w:lastRenderedPageBreak/>
        <w:t>Колесно-моторный блок с подвязанными кабелями зачаливают краном и транспортируют к месту его подкатки под тележку тепловоза. Перед подкаткой на тяговый электродвигатель устанавливают траверсу, пружины и другие детали. Установку тягового электродвигателя в тележке выполняют строго в порядке, обратном его выкатке.</w:t>
      </w:r>
    </w:p>
    <w:p w:rsidR="007423AF" w:rsidRDefault="007423AF" w:rsidP="007423AF">
      <w:pPr>
        <w:widowControl w:val="0"/>
        <w:spacing w:after="0" w:line="360" w:lineRule="auto"/>
        <w:ind w:firstLine="709"/>
        <w:jc w:val="both"/>
        <w:rPr>
          <w:rFonts w:ascii="Times New Roman" w:hAnsi="Times New Roman"/>
          <w:sz w:val="28"/>
          <w:szCs w:val="28"/>
        </w:rPr>
      </w:pPr>
    </w:p>
    <w:p w:rsidR="007423AF" w:rsidRPr="00CB2A0D" w:rsidRDefault="007423AF" w:rsidP="007423AF">
      <w:pPr>
        <w:widowControl w:val="0"/>
        <w:spacing w:after="0" w:line="360" w:lineRule="auto"/>
        <w:ind w:firstLine="709"/>
        <w:jc w:val="both"/>
        <w:rPr>
          <w:rFonts w:ascii="Times New Roman" w:hAnsi="Times New Roman"/>
          <w:b/>
          <w:sz w:val="28"/>
          <w:szCs w:val="28"/>
        </w:rPr>
      </w:pPr>
      <w:r w:rsidRPr="00CB2A0D">
        <w:rPr>
          <w:rFonts w:ascii="Times New Roman" w:hAnsi="Times New Roman"/>
          <w:b/>
          <w:sz w:val="28"/>
          <w:szCs w:val="28"/>
        </w:rPr>
        <w:t>6.3 Ремонт кузова</w:t>
      </w:r>
    </w:p>
    <w:p w:rsidR="007423AF" w:rsidRPr="00CB2A0D" w:rsidRDefault="007423AF" w:rsidP="007423AF">
      <w:pPr>
        <w:widowControl w:val="0"/>
        <w:spacing w:after="0" w:line="360" w:lineRule="auto"/>
        <w:ind w:firstLine="709"/>
        <w:jc w:val="both"/>
        <w:rPr>
          <w:rFonts w:ascii="Times New Roman" w:hAnsi="Times New Roman"/>
          <w:sz w:val="28"/>
          <w:szCs w:val="28"/>
        </w:rPr>
      </w:pPr>
      <w:r w:rsidRPr="00CB2A0D">
        <w:rPr>
          <w:rFonts w:ascii="Times New Roman" w:hAnsi="Times New Roman"/>
          <w:sz w:val="28"/>
          <w:szCs w:val="28"/>
        </w:rPr>
        <w:t>Кузов тепловоза от сотрясения, толчков и ударов при движении расстраивается в местах соединения его с рамой и обрешетки с обшивочными листами. При осмотре кузова обращают внимание на исправность поручней, предохранительных ограждений, площадок, стоек, скоб, ступеней и других деталей, исправное состояние которых связано с безопасностью для лиц, обслуживающих тепловоз.</w:t>
      </w:r>
    </w:p>
    <w:p w:rsidR="007423AF" w:rsidRPr="00CB2A0D" w:rsidRDefault="007423AF" w:rsidP="007423AF">
      <w:pPr>
        <w:widowControl w:val="0"/>
        <w:spacing w:after="0" w:line="360" w:lineRule="auto"/>
        <w:ind w:firstLine="709"/>
        <w:jc w:val="both"/>
        <w:rPr>
          <w:rFonts w:ascii="Times New Roman" w:hAnsi="Times New Roman"/>
          <w:sz w:val="28"/>
          <w:szCs w:val="28"/>
        </w:rPr>
      </w:pPr>
      <w:r w:rsidRPr="00CB2A0D">
        <w:rPr>
          <w:rFonts w:ascii="Times New Roman" w:hAnsi="Times New Roman"/>
          <w:sz w:val="28"/>
          <w:szCs w:val="28"/>
        </w:rPr>
        <w:t xml:space="preserve">Обнаруженные дефектные элементы снимают для исправления или заменяют новыми. При текущем ремонте ТР-3 проверяют состояние крепления съемных частей кузова тепловоза. Все соединения кузова укрепляют, негодные болты и заклепки заменяют новыми. Поврежденные сварные швы вырубают. Местные вмятины выправляют. Люки и жалюзи крыши осматривают, предохранительные устройства, цепи и погнутые жалюзи исправляют. Все люки должны быть хорошо пригнаны по местам и плотно закрываться. Лопнувшие и изогнутые угольники, листы обшивки выправляют и сваривают. Испорченную обшивку внутри кузова заменяют, устраняют неисправности дверей, их запоров и замков, </w:t>
      </w:r>
      <w:proofErr w:type="spellStart"/>
      <w:r w:rsidRPr="00CB2A0D">
        <w:rPr>
          <w:rFonts w:ascii="Times New Roman" w:hAnsi="Times New Roman"/>
          <w:sz w:val="28"/>
          <w:szCs w:val="28"/>
        </w:rPr>
        <w:t>неплотности</w:t>
      </w:r>
      <w:proofErr w:type="spellEnd"/>
      <w:r w:rsidRPr="00CB2A0D">
        <w:rPr>
          <w:rFonts w:ascii="Times New Roman" w:hAnsi="Times New Roman"/>
          <w:sz w:val="28"/>
          <w:szCs w:val="28"/>
        </w:rPr>
        <w:t xml:space="preserve"> стекол в оконных и дверных рамах. Стекла в окна вставляют на резиновых прокладках, чтобы они не дребезжали при сотрясениях и толчках тепловоза. Места с поврежденной окраской очищают от краски, обмывают теплой водой, грунтуют, накладывают шпаклевку и окрашивают. Доски и листы пола исправляют и плотно пригоняют друг к другу. Сиденья и подлокотники перебирают и обтягивают новой обшивкой. </w:t>
      </w:r>
      <w:proofErr w:type="spellStart"/>
      <w:r w:rsidRPr="00CB2A0D">
        <w:rPr>
          <w:rFonts w:ascii="Times New Roman" w:hAnsi="Times New Roman"/>
          <w:sz w:val="28"/>
          <w:szCs w:val="28"/>
        </w:rPr>
        <w:t>Путеочистители</w:t>
      </w:r>
      <w:proofErr w:type="spellEnd"/>
      <w:r w:rsidRPr="00CB2A0D">
        <w:rPr>
          <w:rFonts w:ascii="Times New Roman" w:hAnsi="Times New Roman"/>
          <w:sz w:val="28"/>
          <w:szCs w:val="28"/>
        </w:rPr>
        <w:t xml:space="preserve">, лестницы, площадки и поручни выправляют, укрепляют, а негодные скрепляющие </w:t>
      </w:r>
      <w:r w:rsidRPr="00CB2A0D">
        <w:rPr>
          <w:rFonts w:ascii="Times New Roman" w:hAnsi="Times New Roman"/>
          <w:sz w:val="28"/>
          <w:szCs w:val="28"/>
        </w:rPr>
        <w:lastRenderedPageBreak/>
        <w:t>детали заменяют новыми. Окна, двери, люки на крыше исправляют и плотно пригоняют по месту так, чтобы была исключена возможность попадания влаги и пыли внутрь кузова. При капитальных ремонтах кузов тепловоза снимают, поврежденные части восстанавливают или заменяют, обшивку снаружи и внутри окрашивают.</w:t>
      </w:r>
    </w:p>
    <w:p w:rsidR="007423AF" w:rsidRDefault="007423AF" w:rsidP="007423AF">
      <w:pPr>
        <w:widowControl w:val="0"/>
        <w:spacing w:after="0" w:line="360" w:lineRule="auto"/>
        <w:ind w:firstLine="709"/>
        <w:jc w:val="both"/>
        <w:rPr>
          <w:rFonts w:ascii="Times New Roman" w:hAnsi="Times New Roman"/>
          <w:sz w:val="28"/>
          <w:szCs w:val="28"/>
        </w:rPr>
      </w:pPr>
      <w:r w:rsidRPr="00CB2A0D">
        <w:rPr>
          <w:rFonts w:ascii="Times New Roman" w:hAnsi="Times New Roman"/>
          <w:sz w:val="28"/>
          <w:szCs w:val="28"/>
        </w:rPr>
        <w:t>В целях предупреждения травматизма локомотивных бригад при выходе тепловоза из ремонта строго контролируют состояние полов дизельного помещения, обращая особое внимание на наличие на половицах фиксирующих штырей, надежность крепления стоек каркаса пола, ограждений приводов силовых механизмов; проверяют наличие и состояние щитов ограждения лестниц и решеток люков, преграждающих выход на крышу.</w:t>
      </w:r>
    </w:p>
    <w:p w:rsidR="007423AF" w:rsidRDefault="007423AF" w:rsidP="007423AF">
      <w:pPr>
        <w:widowControl w:val="0"/>
        <w:spacing w:after="0" w:line="360" w:lineRule="auto"/>
        <w:ind w:firstLine="709"/>
        <w:jc w:val="both"/>
        <w:rPr>
          <w:rFonts w:ascii="Times New Roman" w:hAnsi="Times New Roman"/>
          <w:sz w:val="28"/>
          <w:szCs w:val="28"/>
        </w:rPr>
      </w:pPr>
    </w:p>
    <w:p w:rsidR="007423AF" w:rsidRPr="00CB2A0D" w:rsidRDefault="007423AF" w:rsidP="007423AF">
      <w:pPr>
        <w:widowControl w:val="0"/>
        <w:spacing w:after="0" w:line="360" w:lineRule="auto"/>
        <w:ind w:firstLine="709"/>
        <w:jc w:val="both"/>
        <w:rPr>
          <w:rFonts w:ascii="Times New Roman" w:hAnsi="Times New Roman"/>
          <w:b/>
          <w:sz w:val="28"/>
          <w:szCs w:val="28"/>
        </w:rPr>
      </w:pPr>
      <w:r w:rsidRPr="00CB2A0D">
        <w:rPr>
          <w:rFonts w:ascii="Times New Roman" w:hAnsi="Times New Roman"/>
          <w:b/>
          <w:sz w:val="28"/>
          <w:szCs w:val="28"/>
        </w:rPr>
        <w:t xml:space="preserve">6.4 Ремонт </w:t>
      </w:r>
      <w:r>
        <w:rPr>
          <w:rFonts w:ascii="Times New Roman" w:hAnsi="Times New Roman"/>
          <w:b/>
          <w:sz w:val="28"/>
          <w:szCs w:val="28"/>
        </w:rPr>
        <w:t>песочницы</w:t>
      </w:r>
    </w:p>
    <w:p w:rsidR="007423AF" w:rsidRPr="00CB2A0D" w:rsidRDefault="007423AF" w:rsidP="007423AF">
      <w:pPr>
        <w:widowControl w:val="0"/>
        <w:spacing w:after="0" w:line="360" w:lineRule="auto"/>
        <w:ind w:firstLine="709"/>
        <w:jc w:val="both"/>
        <w:rPr>
          <w:rFonts w:ascii="Times New Roman" w:hAnsi="Times New Roman"/>
          <w:sz w:val="28"/>
          <w:szCs w:val="28"/>
        </w:rPr>
      </w:pPr>
      <w:r w:rsidRPr="00CB2A0D">
        <w:rPr>
          <w:rFonts w:ascii="Times New Roman" w:hAnsi="Times New Roman"/>
          <w:sz w:val="28"/>
          <w:szCs w:val="28"/>
        </w:rPr>
        <w:t>Песочницы осматривают и</w:t>
      </w:r>
      <w:r>
        <w:rPr>
          <w:rFonts w:ascii="Times New Roman" w:hAnsi="Times New Roman"/>
          <w:sz w:val="28"/>
          <w:szCs w:val="28"/>
        </w:rPr>
        <w:t xml:space="preserve"> проверяют при всех видах ремон</w:t>
      </w:r>
      <w:r w:rsidRPr="00CB2A0D">
        <w:rPr>
          <w:rFonts w:ascii="Times New Roman" w:hAnsi="Times New Roman"/>
          <w:sz w:val="28"/>
          <w:szCs w:val="28"/>
        </w:rPr>
        <w:t>та. При технических обслужива</w:t>
      </w:r>
      <w:r>
        <w:rPr>
          <w:rFonts w:ascii="Times New Roman" w:hAnsi="Times New Roman"/>
          <w:sz w:val="28"/>
          <w:szCs w:val="28"/>
        </w:rPr>
        <w:t>ниях и текущих ремонтах проверя</w:t>
      </w:r>
      <w:r w:rsidRPr="00CB2A0D">
        <w:rPr>
          <w:rFonts w:ascii="Times New Roman" w:hAnsi="Times New Roman"/>
          <w:sz w:val="28"/>
          <w:szCs w:val="28"/>
        </w:rPr>
        <w:t xml:space="preserve">ют подачу песка под бандажи </w:t>
      </w:r>
      <w:r>
        <w:rPr>
          <w:rFonts w:ascii="Times New Roman" w:hAnsi="Times New Roman"/>
          <w:sz w:val="28"/>
          <w:szCs w:val="28"/>
        </w:rPr>
        <w:t>колес по его направлению и коли</w:t>
      </w:r>
      <w:r w:rsidRPr="00CB2A0D">
        <w:rPr>
          <w:rFonts w:ascii="Times New Roman" w:hAnsi="Times New Roman"/>
          <w:sz w:val="28"/>
          <w:szCs w:val="28"/>
        </w:rPr>
        <w:t>честву, состояние креплений</w:t>
      </w:r>
      <w:r>
        <w:rPr>
          <w:rFonts w:ascii="Times New Roman" w:hAnsi="Times New Roman"/>
          <w:sz w:val="28"/>
          <w:szCs w:val="28"/>
        </w:rPr>
        <w:t>, установку труб и резиновых на</w:t>
      </w:r>
      <w:r w:rsidRPr="00CB2A0D">
        <w:rPr>
          <w:rFonts w:ascii="Times New Roman" w:hAnsi="Times New Roman"/>
          <w:sz w:val="28"/>
          <w:szCs w:val="28"/>
        </w:rPr>
        <w:t>конечников. Концы гибких наконечников труб располагают на расстоянии 50—65 мм от головки рельсов и направляют точно по кругу катания колеса, не д</w:t>
      </w:r>
      <w:r>
        <w:rPr>
          <w:rFonts w:ascii="Times New Roman" w:hAnsi="Times New Roman"/>
          <w:sz w:val="28"/>
          <w:szCs w:val="28"/>
        </w:rPr>
        <w:t>опуская касания о бандажи и тор</w:t>
      </w:r>
      <w:r w:rsidRPr="00CB2A0D">
        <w:rPr>
          <w:rFonts w:ascii="Times New Roman" w:hAnsi="Times New Roman"/>
          <w:sz w:val="28"/>
          <w:szCs w:val="28"/>
        </w:rPr>
        <w:t>мозную передачу.</w:t>
      </w:r>
    </w:p>
    <w:p w:rsidR="007423AF" w:rsidRPr="00CB2A0D" w:rsidRDefault="007423AF" w:rsidP="007423AF">
      <w:pPr>
        <w:widowControl w:val="0"/>
        <w:spacing w:after="0" w:line="360" w:lineRule="auto"/>
        <w:ind w:firstLine="709"/>
        <w:jc w:val="both"/>
        <w:rPr>
          <w:rFonts w:ascii="Times New Roman" w:hAnsi="Times New Roman"/>
          <w:sz w:val="28"/>
          <w:szCs w:val="28"/>
        </w:rPr>
      </w:pPr>
      <w:r w:rsidRPr="00CB2A0D">
        <w:rPr>
          <w:rFonts w:ascii="Times New Roman" w:hAnsi="Times New Roman"/>
          <w:sz w:val="28"/>
          <w:szCs w:val="28"/>
        </w:rPr>
        <w:t>При необходимости прочищают форсунки песочниц и регулируют подачу песка. Если при н</w:t>
      </w:r>
      <w:r>
        <w:rPr>
          <w:rFonts w:ascii="Times New Roman" w:hAnsi="Times New Roman"/>
          <w:sz w:val="28"/>
          <w:szCs w:val="28"/>
        </w:rPr>
        <w:t>ажатии на педаль песок не посту</w:t>
      </w:r>
      <w:r w:rsidRPr="00CB2A0D">
        <w:rPr>
          <w:rFonts w:ascii="Times New Roman" w:hAnsi="Times New Roman"/>
          <w:sz w:val="28"/>
          <w:szCs w:val="28"/>
        </w:rPr>
        <w:t>пает под колеса, то может быть несколько причин. Песок в бункерах слежался и не прохо</w:t>
      </w:r>
      <w:r>
        <w:rPr>
          <w:rFonts w:ascii="Times New Roman" w:hAnsi="Times New Roman"/>
          <w:sz w:val="28"/>
          <w:szCs w:val="28"/>
        </w:rPr>
        <w:t>дит в трубу, при этом из форсун</w:t>
      </w:r>
      <w:r w:rsidRPr="00CB2A0D">
        <w:rPr>
          <w:rFonts w:ascii="Times New Roman" w:hAnsi="Times New Roman"/>
          <w:sz w:val="28"/>
          <w:szCs w:val="28"/>
        </w:rPr>
        <w:t xml:space="preserve">ки с шумом выходит воздух, но песок не высыпается. В этом случае необходимо песок в бункерах разрыхлить или сменить (наполнять бункера следует сухим </w:t>
      </w:r>
      <w:r>
        <w:rPr>
          <w:rFonts w:ascii="Times New Roman" w:hAnsi="Times New Roman"/>
          <w:sz w:val="28"/>
          <w:szCs w:val="28"/>
        </w:rPr>
        <w:t>просеянным песком). Засорен воз</w:t>
      </w:r>
      <w:r w:rsidRPr="00CB2A0D">
        <w:rPr>
          <w:rFonts w:ascii="Times New Roman" w:hAnsi="Times New Roman"/>
          <w:sz w:val="28"/>
          <w:szCs w:val="28"/>
        </w:rPr>
        <w:t>духопровод или не срабатывает во</w:t>
      </w:r>
      <w:r>
        <w:rPr>
          <w:rFonts w:ascii="Times New Roman" w:hAnsi="Times New Roman"/>
          <w:sz w:val="28"/>
          <w:szCs w:val="28"/>
        </w:rPr>
        <w:t>здухораспределитель или электро</w:t>
      </w:r>
      <w:r w:rsidRPr="00CB2A0D">
        <w:rPr>
          <w:rFonts w:ascii="Times New Roman" w:hAnsi="Times New Roman"/>
          <w:sz w:val="28"/>
          <w:szCs w:val="28"/>
        </w:rPr>
        <w:t xml:space="preserve">пневматический клапан: из рукавов под колеса не выходит ни воздух, ни песок. При этом необходимо снять и проверить приборы, а трубопровод </w:t>
      </w:r>
      <w:r w:rsidRPr="00CB2A0D">
        <w:rPr>
          <w:rFonts w:ascii="Times New Roman" w:hAnsi="Times New Roman"/>
          <w:sz w:val="28"/>
          <w:szCs w:val="28"/>
        </w:rPr>
        <w:lastRenderedPageBreak/>
        <w:t>продуть. Трубы, подводящие песок к третьей и четвертой осям, имеют значительные горизонтальные участки, в которых часто наб</w:t>
      </w:r>
      <w:r>
        <w:rPr>
          <w:rFonts w:ascii="Times New Roman" w:hAnsi="Times New Roman"/>
          <w:sz w:val="28"/>
          <w:szCs w:val="28"/>
        </w:rPr>
        <w:t>людается слеживание песка. Засо</w:t>
      </w:r>
      <w:r w:rsidRPr="00CB2A0D">
        <w:rPr>
          <w:rFonts w:ascii="Times New Roman" w:hAnsi="Times New Roman"/>
          <w:sz w:val="28"/>
          <w:szCs w:val="28"/>
        </w:rPr>
        <w:t>рившиеся форсунки прочищают п</w:t>
      </w:r>
      <w:r>
        <w:rPr>
          <w:rFonts w:ascii="Times New Roman" w:hAnsi="Times New Roman"/>
          <w:sz w:val="28"/>
          <w:szCs w:val="28"/>
        </w:rPr>
        <w:t>роволокой через отвернутую проб</w:t>
      </w:r>
      <w:r w:rsidRPr="00CB2A0D">
        <w:rPr>
          <w:rFonts w:ascii="Times New Roman" w:hAnsi="Times New Roman"/>
          <w:sz w:val="28"/>
          <w:szCs w:val="28"/>
        </w:rPr>
        <w:t>ку. Количество песка, подавае</w:t>
      </w:r>
      <w:r>
        <w:rPr>
          <w:rFonts w:ascii="Times New Roman" w:hAnsi="Times New Roman"/>
          <w:sz w:val="28"/>
          <w:szCs w:val="28"/>
        </w:rPr>
        <w:t>мого под колеса тепловоза, регу</w:t>
      </w:r>
      <w:r w:rsidRPr="00CB2A0D">
        <w:rPr>
          <w:rFonts w:ascii="Times New Roman" w:hAnsi="Times New Roman"/>
          <w:sz w:val="28"/>
          <w:szCs w:val="28"/>
        </w:rPr>
        <w:t xml:space="preserve">лируют винтом, установленным </w:t>
      </w:r>
      <w:r>
        <w:rPr>
          <w:rFonts w:ascii="Times New Roman" w:hAnsi="Times New Roman"/>
          <w:sz w:val="28"/>
          <w:szCs w:val="28"/>
        </w:rPr>
        <w:t>в корпусе форсунки. Регулировоч</w:t>
      </w:r>
      <w:r w:rsidRPr="00CB2A0D">
        <w:rPr>
          <w:rFonts w:ascii="Times New Roman" w:hAnsi="Times New Roman"/>
          <w:sz w:val="28"/>
          <w:szCs w:val="28"/>
        </w:rPr>
        <w:t>ный винт позволяет увеличивать или уменьшать поток воздуха, поступающего в сопло и корпу</w:t>
      </w:r>
      <w:r>
        <w:rPr>
          <w:rFonts w:ascii="Times New Roman" w:hAnsi="Times New Roman"/>
          <w:sz w:val="28"/>
          <w:szCs w:val="28"/>
        </w:rPr>
        <w:t>с форсунки. Для удобства регули</w:t>
      </w:r>
      <w:r w:rsidRPr="00CB2A0D">
        <w:rPr>
          <w:rFonts w:ascii="Times New Roman" w:hAnsi="Times New Roman"/>
          <w:sz w:val="28"/>
          <w:szCs w:val="28"/>
        </w:rPr>
        <w:t>ровки рекомендуется применять винт с удлиненной конической частью. У песочниц могут быть следующие неисправности: износ (протирание песком) корпусов форсунок и стенок труб, прекращение работы электропневматических кла</w:t>
      </w:r>
      <w:r>
        <w:rPr>
          <w:rFonts w:ascii="Times New Roman" w:hAnsi="Times New Roman"/>
          <w:sz w:val="28"/>
          <w:szCs w:val="28"/>
        </w:rPr>
        <w:t>панов, заедание и пропуск возду</w:t>
      </w:r>
      <w:r w:rsidRPr="00CB2A0D">
        <w:rPr>
          <w:rFonts w:ascii="Times New Roman" w:hAnsi="Times New Roman"/>
          <w:sz w:val="28"/>
          <w:szCs w:val="28"/>
        </w:rPr>
        <w:t>ха через поршни воздухораспределителя, засорение воздухопровода, повреждение сеток, крышек и бункеров.</w:t>
      </w:r>
    </w:p>
    <w:p w:rsidR="007423AF" w:rsidRPr="00CB2A0D" w:rsidRDefault="007423AF" w:rsidP="007423AF">
      <w:pPr>
        <w:widowControl w:val="0"/>
        <w:spacing w:after="0" w:line="360" w:lineRule="auto"/>
        <w:ind w:firstLine="709"/>
        <w:jc w:val="both"/>
        <w:rPr>
          <w:rFonts w:ascii="Times New Roman" w:hAnsi="Times New Roman"/>
          <w:sz w:val="28"/>
          <w:szCs w:val="28"/>
        </w:rPr>
      </w:pPr>
      <w:r w:rsidRPr="00CB2A0D">
        <w:rPr>
          <w:rFonts w:ascii="Times New Roman" w:hAnsi="Times New Roman"/>
          <w:sz w:val="28"/>
          <w:szCs w:val="28"/>
        </w:rPr>
        <w:t xml:space="preserve">При </w:t>
      </w:r>
      <w:proofErr w:type="gramStart"/>
      <w:r w:rsidRPr="00CB2A0D">
        <w:rPr>
          <w:rFonts w:ascii="Times New Roman" w:hAnsi="Times New Roman"/>
          <w:sz w:val="28"/>
          <w:szCs w:val="28"/>
        </w:rPr>
        <w:t>текущем</w:t>
      </w:r>
      <w:proofErr w:type="gramEnd"/>
      <w:r w:rsidRPr="00CB2A0D">
        <w:rPr>
          <w:rFonts w:ascii="Times New Roman" w:hAnsi="Times New Roman"/>
          <w:sz w:val="28"/>
          <w:szCs w:val="28"/>
        </w:rPr>
        <w:t xml:space="preserve"> ТР-3 и капит</w:t>
      </w:r>
      <w:r>
        <w:rPr>
          <w:rFonts w:ascii="Times New Roman" w:hAnsi="Times New Roman"/>
          <w:sz w:val="28"/>
          <w:szCs w:val="28"/>
        </w:rPr>
        <w:t>альных ремонтах воздухораспреде</w:t>
      </w:r>
      <w:r w:rsidRPr="00CB2A0D">
        <w:rPr>
          <w:rFonts w:ascii="Times New Roman" w:hAnsi="Times New Roman"/>
          <w:sz w:val="28"/>
          <w:szCs w:val="28"/>
        </w:rPr>
        <w:t>лители, форсунки и всю систему труб разбирают и ремонтируют с последующей проверкой на п</w:t>
      </w:r>
      <w:r>
        <w:rPr>
          <w:rFonts w:ascii="Times New Roman" w:hAnsi="Times New Roman"/>
          <w:sz w:val="28"/>
          <w:szCs w:val="28"/>
        </w:rPr>
        <w:t>лотность. Бункера для песка очи</w:t>
      </w:r>
      <w:r w:rsidRPr="00CB2A0D">
        <w:rPr>
          <w:rFonts w:ascii="Times New Roman" w:hAnsi="Times New Roman"/>
          <w:sz w:val="28"/>
          <w:szCs w:val="28"/>
        </w:rPr>
        <w:t>щают и осматривают. Порванны</w:t>
      </w:r>
      <w:r>
        <w:rPr>
          <w:rFonts w:ascii="Times New Roman" w:hAnsi="Times New Roman"/>
          <w:sz w:val="28"/>
          <w:szCs w:val="28"/>
        </w:rPr>
        <w:t>е сетки заменяют новыми. Протер</w:t>
      </w:r>
      <w:r w:rsidRPr="00CB2A0D">
        <w:rPr>
          <w:rFonts w:ascii="Times New Roman" w:hAnsi="Times New Roman"/>
          <w:sz w:val="28"/>
          <w:szCs w:val="28"/>
        </w:rPr>
        <w:t>тые корпуса форсунок и трубы заваривают газовой сваркой или заменяют, вмятины выправляют. Резьбу на трубах и соединительных гайках осматривают и, если нужно, исправляют, а детали с испорченной резьбой заменяю</w:t>
      </w:r>
      <w:r>
        <w:rPr>
          <w:rFonts w:ascii="Times New Roman" w:hAnsi="Times New Roman"/>
          <w:sz w:val="28"/>
          <w:szCs w:val="28"/>
        </w:rPr>
        <w:t>т новыми. Воздухораспределитель</w:t>
      </w:r>
      <w:r w:rsidRPr="00CB2A0D">
        <w:rPr>
          <w:rFonts w:ascii="Times New Roman" w:hAnsi="Times New Roman"/>
          <w:sz w:val="28"/>
          <w:szCs w:val="28"/>
        </w:rPr>
        <w:t>ные клапаны песочниц притираю</w:t>
      </w:r>
      <w:r>
        <w:rPr>
          <w:rFonts w:ascii="Times New Roman" w:hAnsi="Times New Roman"/>
          <w:sz w:val="28"/>
          <w:szCs w:val="28"/>
        </w:rPr>
        <w:t>т к седлам и плотность их посад</w:t>
      </w:r>
      <w:r w:rsidRPr="00CB2A0D">
        <w:rPr>
          <w:rFonts w:ascii="Times New Roman" w:hAnsi="Times New Roman"/>
          <w:sz w:val="28"/>
          <w:szCs w:val="28"/>
        </w:rPr>
        <w:t>ки проверяют на специальном стенде.</w:t>
      </w:r>
    </w:p>
    <w:p w:rsidR="007423AF" w:rsidRPr="00CB2A0D" w:rsidRDefault="007423AF" w:rsidP="007423AF">
      <w:pPr>
        <w:widowControl w:val="0"/>
        <w:spacing w:after="0" w:line="360" w:lineRule="auto"/>
        <w:ind w:firstLine="709"/>
        <w:jc w:val="both"/>
        <w:rPr>
          <w:rFonts w:ascii="Times New Roman" w:hAnsi="Times New Roman"/>
          <w:sz w:val="28"/>
          <w:szCs w:val="28"/>
        </w:rPr>
      </w:pPr>
      <w:r w:rsidRPr="00CB2A0D">
        <w:rPr>
          <w:rFonts w:ascii="Times New Roman" w:hAnsi="Times New Roman"/>
          <w:sz w:val="28"/>
          <w:szCs w:val="28"/>
        </w:rPr>
        <w:t>Собранный воздухораспределитель устанавливают на стенд, места соединений и отверстия патрубков обмыливают, а затем к нижнему штуцеру подводят сжатый воздух давлением (6 + 8) 105 Па.</w:t>
      </w:r>
    </w:p>
    <w:p w:rsidR="007423AF" w:rsidRPr="00CB2A0D" w:rsidRDefault="007423AF" w:rsidP="007423AF">
      <w:pPr>
        <w:widowControl w:val="0"/>
        <w:spacing w:after="0" w:line="360" w:lineRule="auto"/>
        <w:ind w:firstLine="709"/>
        <w:jc w:val="both"/>
        <w:rPr>
          <w:rFonts w:ascii="Times New Roman" w:hAnsi="Times New Roman"/>
          <w:sz w:val="28"/>
          <w:szCs w:val="28"/>
        </w:rPr>
      </w:pPr>
      <w:r w:rsidRPr="00CB2A0D">
        <w:rPr>
          <w:rFonts w:ascii="Times New Roman" w:hAnsi="Times New Roman"/>
          <w:sz w:val="28"/>
          <w:szCs w:val="28"/>
        </w:rPr>
        <w:t>Образование пузырей не допускается. В поршневую камеру подводят воздух давлением (3,5</w:t>
      </w:r>
      <w:r>
        <w:rPr>
          <w:rFonts w:ascii="Times New Roman" w:hAnsi="Times New Roman"/>
          <w:sz w:val="28"/>
          <w:szCs w:val="28"/>
        </w:rPr>
        <w:t xml:space="preserve"> + 4) 105 Па. Воздухораспредели</w:t>
      </w:r>
      <w:r w:rsidRPr="00CB2A0D">
        <w:rPr>
          <w:rFonts w:ascii="Times New Roman" w:hAnsi="Times New Roman"/>
          <w:sz w:val="28"/>
          <w:szCs w:val="28"/>
        </w:rPr>
        <w:t xml:space="preserve">тель при этом должен сработать. Плотность манжеты проверяют давлением (4,5-=-5) 105 Па. Манжеты и резиновые уплотнения клапана в случае потери ими плотности заменяют. Перед сборкой цилиндрические рабочие поверхности штока смазывают тонким слоем жидкой смазки, а резиновые уплотнения клапана и </w:t>
      </w:r>
      <w:r w:rsidRPr="00CB2A0D">
        <w:rPr>
          <w:rFonts w:ascii="Times New Roman" w:hAnsi="Times New Roman"/>
          <w:sz w:val="28"/>
          <w:szCs w:val="28"/>
        </w:rPr>
        <w:lastRenderedPageBreak/>
        <w:t>манжеты — смазкой 4 А.</w:t>
      </w:r>
    </w:p>
    <w:p w:rsidR="007423AF" w:rsidRPr="00CB2A0D" w:rsidRDefault="007423AF" w:rsidP="007423AF">
      <w:pPr>
        <w:widowControl w:val="0"/>
        <w:spacing w:after="0" w:line="360" w:lineRule="auto"/>
        <w:ind w:firstLine="709"/>
        <w:jc w:val="both"/>
        <w:rPr>
          <w:rFonts w:ascii="Times New Roman" w:hAnsi="Times New Roman"/>
          <w:sz w:val="28"/>
          <w:szCs w:val="28"/>
        </w:rPr>
      </w:pPr>
      <w:r w:rsidRPr="00CB2A0D">
        <w:rPr>
          <w:rFonts w:ascii="Times New Roman" w:hAnsi="Times New Roman"/>
          <w:sz w:val="28"/>
          <w:szCs w:val="28"/>
        </w:rPr>
        <w:t>Действие всей системы испытывают непосредственно на тепловозе. Проверяют блокировку контактов катушек клапана песочниц и реверсора. При нажатии на педаль песочницы, когда реверсор установлен в положение «Передний ход», подача песка должна быть спереди по направлению движени</w:t>
      </w:r>
      <w:r>
        <w:rPr>
          <w:rFonts w:ascii="Times New Roman" w:hAnsi="Times New Roman"/>
          <w:sz w:val="28"/>
          <w:szCs w:val="28"/>
        </w:rPr>
        <w:t>я вперед, а в поло</w:t>
      </w:r>
      <w:r w:rsidRPr="00CB2A0D">
        <w:rPr>
          <w:rFonts w:ascii="Times New Roman" w:hAnsi="Times New Roman"/>
          <w:sz w:val="28"/>
          <w:szCs w:val="28"/>
        </w:rPr>
        <w:t xml:space="preserve">жении реверсора «Задний ход» </w:t>
      </w:r>
      <w:r>
        <w:rPr>
          <w:rFonts w:ascii="Times New Roman" w:hAnsi="Times New Roman"/>
          <w:sz w:val="28"/>
          <w:szCs w:val="28"/>
        </w:rPr>
        <w:t>песок должен подаваться с обрат</w:t>
      </w:r>
      <w:r w:rsidRPr="00CB2A0D">
        <w:rPr>
          <w:rFonts w:ascii="Times New Roman" w:hAnsi="Times New Roman"/>
          <w:sz w:val="28"/>
          <w:szCs w:val="28"/>
        </w:rPr>
        <w:t>ной стороны.</w:t>
      </w:r>
    </w:p>
    <w:p w:rsidR="007423AF" w:rsidRDefault="007423AF" w:rsidP="007423AF">
      <w:pPr>
        <w:widowControl w:val="0"/>
        <w:spacing w:after="0" w:line="360" w:lineRule="auto"/>
        <w:ind w:firstLine="709"/>
        <w:jc w:val="both"/>
        <w:rPr>
          <w:rFonts w:ascii="Times New Roman" w:hAnsi="Times New Roman"/>
          <w:sz w:val="28"/>
          <w:szCs w:val="28"/>
        </w:rPr>
      </w:pPr>
      <w:r w:rsidRPr="00CB2A0D">
        <w:rPr>
          <w:rFonts w:ascii="Times New Roman" w:hAnsi="Times New Roman"/>
          <w:sz w:val="28"/>
          <w:szCs w:val="28"/>
        </w:rPr>
        <w:t>Для предотвращения смерзания</w:t>
      </w:r>
      <w:r>
        <w:rPr>
          <w:rFonts w:ascii="Times New Roman" w:hAnsi="Times New Roman"/>
          <w:sz w:val="28"/>
          <w:szCs w:val="28"/>
        </w:rPr>
        <w:t xml:space="preserve"> песка в песочных трубах и прек</w:t>
      </w:r>
      <w:r w:rsidRPr="00CB2A0D">
        <w:rPr>
          <w:rFonts w:ascii="Times New Roman" w:hAnsi="Times New Roman"/>
          <w:sz w:val="28"/>
          <w:szCs w:val="28"/>
        </w:rPr>
        <w:t xml:space="preserve">ращения его подачи в зимнее время необходимо уделять особое внимание своевременному удалению влаги из главных резервуаров и </w:t>
      </w:r>
      <w:proofErr w:type="spellStart"/>
      <w:r w:rsidRPr="00CB2A0D">
        <w:rPr>
          <w:rFonts w:ascii="Times New Roman" w:hAnsi="Times New Roman"/>
          <w:sz w:val="28"/>
          <w:szCs w:val="28"/>
        </w:rPr>
        <w:t>влагоочистителей</w:t>
      </w:r>
      <w:proofErr w:type="spellEnd"/>
      <w:r w:rsidRPr="00CB2A0D">
        <w:rPr>
          <w:rFonts w:ascii="Times New Roman" w:hAnsi="Times New Roman"/>
          <w:sz w:val="28"/>
          <w:szCs w:val="28"/>
        </w:rPr>
        <w:t>.</w:t>
      </w:r>
    </w:p>
    <w:p w:rsidR="007423AF" w:rsidRDefault="007423AF" w:rsidP="007423AF">
      <w:pPr>
        <w:widowControl w:val="0"/>
        <w:spacing w:after="0" w:line="360" w:lineRule="auto"/>
        <w:ind w:firstLine="709"/>
        <w:jc w:val="both"/>
        <w:rPr>
          <w:rFonts w:ascii="Times New Roman" w:hAnsi="Times New Roman"/>
          <w:sz w:val="28"/>
          <w:szCs w:val="28"/>
        </w:rPr>
      </w:pPr>
    </w:p>
    <w:p w:rsidR="007423AF" w:rsidRPr="00F24E85" w:rsidRDefault="007423AF" w:rsidP="007423AF">
      <w:pPr>
        <w:widowControl w:val="0"/>
        <w:spacing w:after="0" w:line="360" w:lineRule="auto"/>
        <w:ind w:firstLine="709"/>
        <w:jc w:val="both"/>
        <w:rPr>
          <w:rFonts w:ascii="Times New Roman" w:hAnsi="Times New Roman"/>
          <w:b/>
          <w:sz w:val="28"/>
          <w:szCs w:val="28"/>
        </w:rPr>
      </w:pPr>
      <w:bookmarkStart w:id="1" w:name="_GoBack"/>
      <w:r w:rsidRPr="00F24E85">
        <w:rPr>
          <w:rFonts w:ascii="Times New Roman" w:hAnsi="Times New Roman"/>
          <w:b/>
          <w:sz w:val="28"/>
          <w:szCs w:val="28"/>
        </w:rPr>
        <w:t>Контрольные вопросы:</w:t>
      </w:r>
    </w:p>
    <w:p w:rsidR="007423AF" w:rsidRDefault="007423AF" w:rsidP="007423AF">
      <w:pPr>
        <w:pStyle w:val="a3"/>
        <w:widowControl w:val="0"/>
        <w:numPr>
          <w:ilvl w:val="0"/>
          <w:numId w:val="5"/>
        </w:numPr>
        <w:spacing w:after="0" w:line="360" w:lineRule="auto"/>
        <w:jc w:val="both"/>
        <w:rPr>
          <w:rFonts w:ascii="Times New Roman" w:hAnsi="Times New Roman"/>
          <w:sz w:val="28"/>
          <w:szCs w:val="28"/>
        </w:rPr>
      </w:pPr>
      <w:r>
        <w:rPr>
          <w:rFonts w:ascii="Times New Roman" w:hAnsi="Times New Roman"/>
          <w:sz w:val="28"/>
          <w:szCs w:val="28"/>
        </w:rPr>
        <w:t>Основные неисправности зубчатой передачи.</w:t>
      </w:r>
    </w:p>
    <w:p w:rsidR="007423AF" w:rsidRDefault="007423AF" w:rsidP="007423AF">
      <w:pPr>
        <w:pStyle w:val="a3"/>
        <w:widowControl w:val="0"/>
        <w:numPr>
          <w:ilvl w:val="0"/>
          <w:numId w:val="5"/>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Наиболее частые повреждения моторно-осевых подшипников и оси колёсной пары при эксплуатации?</w:t>
      </w:r>
    </w:p>
    <w:p w:rsidR="007423AF" w:rsidRDefault="007423AF" w:rsidP="007423AF">
      <w:pPr>
        <w:pStyle w:val="a3"/>
        <w:widowControl w:val="0"/>
        <w:numPr>
          <w:ilvl w:val="0"/>
          <w:numId w:val="5"/>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Основные неисправности деталей подвешивания ТЭД.</w:t>
      </w:r>
    </w:p>
    <w:p w:rsidR="007423AF" w:rsidRDefault="007423AF" w:rsidP="007423AF">
      <w:pPr>
        <w:pStyle w:val="a3"/>
        <w:widowControl w:val="0"/>
        <w:numPr>
          <w:ilvl w:val="0"/>
          <w:numId w:val="5"/>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Основные неисправности кузова тепловоза.</w:t>
      </w:r>
    </w:p>
    <w:p w:rsidR="007423AF" w:rsidRDefault="007423AF" w:rsidP="007423AF">
      <w:pPr>
        <w:pStyle w:val="a3"/>
        <w:widowControl w:val="0"/>
        <w:numPr>
          <w:ilvl w:val="0"/>
          <w:numId w:val="5"/>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Какие требования предъявляются к тепловозу при выходе с ремонта для обеспечения безопасности локомотивной бригады?</w:t>
      </w:r>
    </w:p>
    <w:p w:rsidR="007423AF" w:rsidRPr="00134063" w:rsidRDefault="007423AF" w:rsidP="007423AF">
      <w:pPr>
        <w:pStyle w:val="a3"/>
        <w:widowControl w:val="0"/>
        <w:numPr>
          <w:ilvl w:val="0"/>
          <w:numId w:val="5"/>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Основные неисправности песочной системы?</w:t>
      </w:r>
    </w:p>
    <w:bookmarkEnd w:id="1"/>
    <w:p w:rsidR="007423AF" w:rsidRDefault="007423AF" w:rsidP="007423AF">
      <w:pPr>
        <w:widowControl w:val="0"/>
        <w:spacing w:after="0" w:line="360" w:lineRule="auto"/>
        <w:ind w:firstLine="709"/>
        <w:jc w:val="both"/>
        <w:rPr>
          <w:rFonts w:ascii="Times New Roman" w:hAnsi="Times New Roman"/>
          <w:sz w:val="28"/>
          <w:szCs w:val="28"/>
        </w:rPr>
      </w:pPr>
    </w:p>
    <w:p w:rsidR="007423AF" w:rsidRDefault="007423AF" w:rsidP="007423AF">
      <w:pPr>
        <w:rPr>
          <w:rFonts w:ascii="Times New Roman" w:eastAsiaTheme="majorEastAsia" w:hAnsi="Times New Roman" w:cstheme="majorBidi"/>
          <w:b/>
          <w:bCs/>
          <w:color w:val="000000" w:themeColor="text1"/>
          <w:sz w:val="28"/>
          <w:szCs w:val="28"/>
        </w:rPr>
      </w:pPr>
      <w:r>
        <w:br w:type="page"/>
      </w:r>
    </w:p>
    <w:p w:rsidR="0093382C" w:rsidRPr="001256E7" w:rsidRDefault="0093382C" w:rsidP="00250663">
      <w:pPr>
        <w:pStyle w:val="1"/>
        <w:ind w:firstLine="709"/>
      </w:pPr>
    </w:p>
    <w:sectPr w:rsidR="0093382C" w:rsidRPr="001256E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F1443"/>
    <w:multiLevelType w:val="hybridMultilevel"/>
    <w:tmpl w:val="001A379A"/>
    <w:lvl w:ilvl="0" w:tplc="0419000F">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
    <w:nsid w:val="1F02594B"/>
    <w:multiLevelType w:val="hybridMultilevel"/>
    <w:tmpl w:val="A11E7EA6"/>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24ED4714"/>
    <w:multiLevelType w:val="hybridMultilevel"/>
    <w:tmpl w:val="228A7668"/>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49B5632F"/>
    <w:multiLevelType w:val="hybridMultilevel"/>
    <w:tmpl w:val="AAC83CD8"/>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591F53A1"/>
    <w:multiLevelType w:val="hybridMultilevel"/>
    <w:tmpl w:val="E09C6392"/>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
  </w:num>
  <w:num w:numId="2">
    <w:abstractNumId w:val="2"/>
  </w:num>
  <w:num w:numId="3">
    <w:abstractNumId w:val="1"/>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519D"/>
    <w:rsid w:val="001256E7"/>
    <w:rsid w:val="001D519D"/>
    <w:rsid w:val="00250663"/>
    <w:rsid w:val="004F0B3F"/>
    <w:rsid w:val="00595CE7"/>
    <w:rsid w:val="005C36F9"/>
    <w:rsid w:val="0062029D"/>
    <w:rsid w:val="007423AF"/>
    <w:rsid w:val="0093382C"/>
    <w:rsid w:val="00A22860"/>
    <w:rsid w:val="00A8481E"/>
    <w:rsid w:val="00AA19EE"/>
    <w:rsid w:val="00B1475C"/>
    <w:rsid w:val="00F302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36F9"/>
    <w:rPr>
      <w:rFonts w:ascii="Calibri" w:eastAsia="Times New Roman" w:hAnsi="Calibri" w:cs="Times New Roman"/>
    </w:rPr>
  </w:style>
  <w:style w:type="paragraph" w:styleId="1">
    <w:name w:val="heading 1"/>
    <w:basedOn w:val="a"/>
    <w:next w:val="a"/>
    <w:link w:val="10"/>
    <w:uiPriority w:val="9"/>
    <w:qFormat/>
    <w:rsid w:val="005C36F9"/>
    <w:pPr>
      <w:keepNext/>
      <w:keepLines/>
      <w:spacing w:after="0" w:line="360" w:lineRule="auto"/>
      <w:jc w:val="center"/>
      <w:outlineLvl w:val="0"/>
    </w:pPr>
    <w:rPr>
      <w:rFonts w:ascii="Times New Roman" w:eastAsiaTheme="majorEastAsia" w:hAnsi="Times New Roman" w:cstheme="majorBidi"/>
      <w:b/>
      <w:bCs/>
      <w:color w:val="000000" w:themeColor="text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C36F9"/>
    <w:rPr>
      <w:rFonts w:ascii="Times New Roman" w:eastAsiaTheme="majorEastAsia" w:hAnsi="Times New Roman" w:cstheme="majorBidi"/>
      <w:b/>
      <w:bCs/>
      <w:color w:val="000000" w:themeColor="text1"/>
      <w:sz w:val="28"/>
      <w:szCs w:val="28"/>
    </w:rPr>
  </w:style>
  <w:style w:type="paragraph" w:styleId="a3">
    <w:name w:val="List Paragraph"/>
    <w:basedOn w:val="a"/>
    <w:uiPriority w:val="34"/>
    <w:qFormat/>
    <w:rsid w:val="005C36F9"/>
    <w:pPr>
      <w:ind w:left="720"/>
      <w:contextualSpacing/>
    </w:pPr>
  </w:style>
  <w:style w:type="paragraph" w:customStyle="1" w:styleId="Default">
    <w:name w:val="Default"/>
    <w:rsid w:val="005C36F9"/>
    <w:pPr>
      <w:autoSpaceDE w:val="0"/>
      <w:autoSpaceDN w:val="0"/>
      <w:adjustRightInd w:val="0"/>
      <w:spacing w:after="0" w:line="240" w:lineRule="auto"/>
    </w:pPr>
    <w:rPr>
      <w:rFonts w:ascii="Arial" w:hAnsi="Arial" w:cs="Arial"/>
      <w:color w:val="000000"/>
      <w:sz w:val="24"/>
      <w:szCs w:val="24"/>
    </w:rPr>
  </w:style>
  <w:style w:type="paragraph" w:styleId="a4">
    <w:name w:val="Balloon Text"/>
    <w:basedOn w:val="a"/>
    <w:link w:val="a5"/>
    <w:uiPriority w:val="99"/>
    <w:semiHidden/>
    <w:unhideWhenUsed/>
    <w:rsid w:val="005C36F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C36F9"/>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36F9"/>
    <w:rPr>
      <w:rFonts w:ascii="Calibri" w:eastAsia="Times New Roman" w:hAnsi="Calibri" w:cs="Times New Roman"/>
    </w:rPr>
  </w:style>
  <w:style w:type="paragraph" w:styleId="1">
    <w:name w:val="heading 1"/>
    <w:basedOn w:val="a"/>
    <w:next w:val="a"/>
    <w:link w:val="10"/>
    <w:uiPriority w:val="9"/>
    <w:qFormat/>
    <w:rsid w:val="005C36F9"/>
    <w:pPr>
      <w:keepNext/>
      <w:keepLines/>
      <w:spacing w:after="0" w:line="360" w:lineRule="auto"/>
      <w:jc w:val="center"/>
      <w:outlineLvl w:val="0"/>
    </w:pPr>
    <w:rPr>
      <w:rFonts w:ascii="Times New Roman" w:eastAsiaTheme="majorEastAsia" w:hAnsi="Times New Roman" w:cstheme="majorBidi"/>
      <w:b/>
      <w:bCs/>
      <w:color w:val="000000" w:themeColor="text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C36F9"/>
    <w:rPr>
      <w:rFonts w:ascii="Times New Roman" w:eastAsiaTheme="majorEastAsia" w:hAnsi="Times New Roman" w:cstheme="majorBidi"/>
      <w:b/>
      <w:bCs/>
      <w:color w:val="000000" w:themeColor="text1"/>
      <w:sz w:val="28"/>
      <w:szCs w:val="28"/>
    </w:rPr>
  </w:style>
  <w:style w:type="paragraph" w:styleId="a3">
    <w:name w:val="List Paragraph"/>
    <w:basedOn w:val="a"/>
    <w:uiPriority w:val="34"/>
    <w:qFormat/>
    <w:rsid w:val="005C36F9"/>
    <w:pPr>
      <w:ind w:left="720"/>
      <w:contextualSpacing/>
    </w:pPr>
  </w:style>
  <w:style w:type="paragraph" w:customStyle="1" w:styleId="Default">
    <w:name w:val="Default"/>
    <w:rsid w:val="005C36F9"/>
    <w:pPr>
      <w:autoSpaceDE w:val="0"/>
      <w:autoSpaceDN w:val="0"/>
      <w:adjustRightInd w:val="0"/>
      <w:spacing w:after="0" w:line="240" w:lineRule="auto"/>
    </w:pPr>
    <w:rPr>
      <w:rFonts w:ascii="Arial" w:hAnsi="Arial" w:cs="Arial"/>
      <w:color w:val="000000"/>
      <w:sz w:val="24"/>
      <w:szCs w:val="24"/>
    </w:rPr>
  </w:style>
  <w:style w:type="paragraph" w:styleId="a4">
    <w:name w:val="Balloon Text"/>
    <w:basedOn w:val="a"/>
    <w:link w:val="a5"/>
    <w:uiPriority w:val="99"/>
    <w:semiHidden/>
    <w:unhideWhenUsed/>
    <w:rsid w:val="005C36F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C36F9"/>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9606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16</Pages>
  <Words>4033</Words>
  <Characters>22990</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26970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mps</dc:creator>
  <cp:keywords/>
  <dc:description/>
  <cp:lastModifiedBy>mps</cp:lastModifiedBy>
  <cp:revision>11</cp:revision>
  <dcterms:created xsi:type="dcterms:W3CDTF">2025-01-13T06:39:00Z</dcterms:created>
  <dcterms:modified xsi:type="dcterms:W3CDTF">2026-03-21T06:51:00Z</dcterms:modified>
</cp:coreProperties>
</file>