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081" w:rsidRPr="005967A3" w:rsidRDefault="00583081" w:rsidP="00583081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67A3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 1</w:t>
      </w:r>
      <w:r>
        <w:rPr>
          <w:rFonts w:ascii="Times New Roman" w:hAnsi="Times New Roman" w:cs="Times New Roman"/>
          <w:b/>
          <w:i/>
          <w:sz w:val="28"/>
          <w:szCs w:val="28"/>
        </w:rPr>
        <w:t>5</w:t>
      </w:r>
    </w:p>
    <w:p w:rsidR="00583081" w:rsidRDefault="00583081" w:rsidP="0058308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2C2">
        <w:rPr>
          <w:rFonts w:ascii="Times New Roman" w:hAnsi="Times New Roman" w:cs="Times New Roman"/>
          <w:b/>
          <w:i/>
          <w:sz w:val="28"/>
          <w:szCs w:val="28"/>
        </w:rPr>
        <w:t>Тема: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  <w:r w:rsidRPr="00DA32C2">
        <w:rPr>
          <w:rFonts w:ascii="Times New Roman" w:hAnsi="Times New Roman" w:cs="Times New Roman"/>
          <w:sz w:val="28"/>
          <w:szCs w:val="28"/>
        </w:rPr>
        <w:t>Расчет численности рабочих цех</w:t>
      </w:r>
      <w:r>
        <w:rPr>
          <w:rFonts w:ascii="Times New Roman" w:hAnsi="Times New Roman" w:cs="Times New Roman"/>
          <w:sz w:val="28"/>
          <w:szCs w:val="28"/>
        </w:rPr>
        <w:t>а (</w:t>
      </w:r>
      <w:r>
        <w:rPr>
          <w:rFonts w:ascii="Times New Roman" w:hAnsi="Times New Roman"/>
          <w:sz w:val="28"/>
          <w:szCs w:val="28"/>
        </w:rPr>
        <w:t>участка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A32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3081" w:rsidRPr="00DA32C2" w:rsidRDefault="00583081" w:rsidP="0058308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2C2">
        <w:rPr>
          <w:rFonts w:ascii="Times New Roman" w:hAnsi="Times New Roman" w:cs="Times New Roman"/>
          <w:b/>
          <w:i/>
          <w:sz w:val="28"/>
          <w:szCs w:val="28"/>
        </w:rPr>
        <w:t>Цель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397145">
        <w:rPr>
          <w:rFonts w:ascii="Times New Roman" w:hAnsi="Times New Roman" w:cs="Times New Roman"/>
          <w:sz w:val="28"/>
          <w:szCs w:val="28"/>
        </w:rPr>
        <w:t>овладеть методикой расчёта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2C2">
        <w:rPr>
          <w:rFonts w:ascii="Times New Roman" w:hAnsi="Times New Roman" w:cs="Times New Roman"/>
          <w:sz w:val="28"/>
          <w:szCs w:val="28"/>
        </w:rPr>
        <w:t>численности рабочих цех</w:t>
      </w:r>
      <w:r>
        <w:rPr>
          <w:rFonts w:ascii="Times New Roman" w:hAnsi="Times New Roman" w:cs="Times New Roman"/>
          <w:sz w:val="28"/>
          <w:szCs w:val="28"/>
        </w:rPr>
        <w:t>а (</w:t>
      </w:r>
      <w:r>
        <w:rPr>
          <w:rFonts w:ascii="Times New Roman" w:hAnsi="Times New Roman"/>
          <w:sz w:val="28"/>
          <w:szCs w:val="28"/>
        </w:rPr>
        <w:t>участка)</w:t>
      </w:r>
    </w:p>
    <w:p w:rsidR="00583081" w:rsidRDefault="00583081" w:rsidP="00583081">
      <w:pPr>
        <w:spacing w:line="360" w:lineRule="auto"/>
        <w:rPr>
          <w:b/>
          <w:color w:val="000000" w:themeColor="text1"/>
        </w:rPr>
      </w:pPr>
      <w:r w:rsidRPr="00DA32C2">
        <w:rPr>
          <w:b/>
          <w:i/>
          <w:sz w:val="28"/>
          <w:szCs w:val="28"/>
        </w:rPr>
        <w:t>Исходные данные</w:t>
      </w:r>
      <w:r>
        <w:rPr>
          <w:b/>
          <w:color w:val="000000" w:themeColor="text1"/>
        </w:rPr>
        <w:t>:</w:t>
      </w:r>
    </w:p>
    <w:p w:rsidR="00583081" w:rsidRPr="00AA5014" w:rsidRDefault="00583081" w:rsidP="00583081">
      <w:pPr>
        <w:spacing w:line="360" w:lineRule="auto"/>
        <w:rPr>
          <w:b/>
          <w:i/>
          <w:sz w:val="28"/>
          <w:szCs w:val="28"/>
          <w:lang w:eastAsia="en-US"/>
        </w:rPr>
      </w:pPr>
      <w:r w:rsidRPr="00AA5014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.П</w:t>
      </w:r>
      <w:r w:rsidRPr="00AA5014">
        <w:rPr>
          <w:color w:val="000000" w:themeColor="text1"/>
          <w:sz w:val="28"/>
          <w:szCs w:val="28"/>
        </w:rPr>
        <w:t>рограмма ремонта локомотивов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М</m:t>
            </m:r>
          </m:e>
          <m:sub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рем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 xml:space="preserve"> </m:t>
            </m:r>
          </m:sub>
        </m:sSub>
      </m:oMath>
      <w:r w:rsidRPr="00AA5014">
        <w:rPr>
          <w:sz w:val="28"/>
          <w:szCs w:val="28"/>
        </w:rPr>
        <w:t>(см.  пр. раб. №</w:t>
      </w:r>
      <w:r>
        <w:rPr>
          <w:sz w:val="28"/>
          <w:szCs w:val="28"/>
        </w:rPr>
        <w:t>8</w:t>
      </w:r>
      <w:r w:rsidRPr="00AA5014">
        <w:rPr>
          <w:sz w:val="28"/>
          <w:szCs w:val="28"/>
        </w:rPr>
        <w:t>);</w:t>
      </w:r>
    </w:p>
    <w:p w:rsidR="00583081" w:rsidRDefault="00583081" w:rsidP="00583081">
      <w:pPr>
        <w:spacing w:line="36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00AA5014">
        <w:rPr>
          <w:sz w:val="28"/>
          <w:szCs w:val="28"/>
        </w:rPr>
        <w:t>2. Трудоемкость на единицу ремонт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B03F7F">
        <w:rPr>
          <w:color w:val="000000" w:themeColor="text1"/>
          <w:sz w:val="28"/>
          <w:szCs w:val="28"/>
        </w:rPr>
        <w:t>на участке</w:t>
      </w:r>
      <w:r w:rsidRPr="00AA5014">
        <w:rPr>
          <w:sz w:val="28"/>
          <w:szCs w:val="28"/>
        </w:rPr>
        <w:t>: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т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5,77</m:t>
        </m:r>
      </m:oMath>
      <w:r w:rsidRPr="00B03F7F">
        <w:rPr>
          <w:color w:val="000000" w:themeColor="text1"/>
          <w:sz w:val="28"/>
          <w:szCs w:val="28"/>
        </w:rPr>
        <w:t>чел.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 × </m:t>
        </m:r>
      </m:oMath>
      <w:proofErr w:type="gramStart"/>
      <w:r w:rsidRPr="00B03F7F">
        <w:rPr>
          <w:color w:val="000000" w:themeColor="text1"/>
          <w:sz w:val="28"/>
          <w:szCs w:val="28"/>
        </w:rPr>
        <w:t>ч</w:t>
      </w:r>
      <w:proofErr w:type="gramEnd"/>
      <w:r w:rsidRPr="00B03F7F">
        <w:rPr>
          <w:rFonts w:eastAsiaTheme="minorEastAsia"/>
          <w:color w:val="000000" w:themeColor="text1"/>
          <w:sz w:val="28"/>
          <w:szCs w:val="28"/>
        </w:rPr>
        <w:t xml:space="preserve">, </w:t>
      </w:r>
    </w:p>
    <w:p w:rsidR="00583081" w:rsidRDefault="00583081" w:rsidP="00583081">
      <w:pPr>
        <w:spacing w:line="36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t>3.К</w:t>
      </w:r>
      <w:r w:rsidRPr="00B03F7F">
        <w:rPr>
          <w:rFonts w:eastAsiaTheme="minorEastAsia"/>
          <w:color w:val="000000" w:themeColor="text1"/>
          <w:sz w:val="28"/>
          <w:szCs w:val="28"/>
        </w:rPr>
        <w:t>оличество ремонтируемых</w:t>
      </w:r>
      <w:r>
        <w:rPr>
          <w:rFonts w:eastAsiaTheme="minorEastAsia"/>
          <w:color w:val="000000" w:themeColor="text1"/>
          <w:sz w:val="28"/>
          <w:szCs w:val="28"/>
        </w:rPr>
        <w:t xml:space="preserve"> </w:t>
      </w:r>
      <w:r w:rsidRPr="00B03F7F">
        <w:rPr>
          <w:color w:val="000000" w:themeColor="text1"/>
          <w:sz w:val="28"/>
          <w:szCs w:val="28"/>
        </w:rPr>
        <w:t>узлов</w:t>
      </w:r>
      <w:r>
        <w:rPr>
          <w:color w:val="000000" w:themeColor="text1"/>
          <w:sz w:val="28"/>
          <w:szCs w:val="28"/>
        </w:rPr>
        <w:t xml:space="preserve"> </w:t>
      </w:r>
      <w:r w:rsidRPr="00D64A6C">
        <w:rPr>
          <w:rFonts w:eastAsiaTheme="minorEastAsia"/>
          <w:sz w:val="28"/>
          <w:szCs w:val="28"/>
        </w:rPr>
        <w:t>на одном</w:t>
      </w:r>
      <w:r w:rsidRPr="00B03F7F">
        <w:rPr>
          <w:rFonts w:eastAsiaTheme="minorEastAsia"/>
          <w:color w:val="000000" w:themeColor="text1"/>
          <w:sz w:val="28"/>
          <w:szCs w:val="28"/>
        </w:rPr>
        <w:t xml:space="preserve"> локомотиве,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n</m:t>
        </m:r>
      </m:oMath>
      <w:r>
        <w:rPr>
          <w:rFonts w:eastAsiaTheme="minorEastAsia"/>
          <w:color w:val="000000" w:themeColor="text1"/>
          <w:sz w:val="28"/>
          <w:szCs w:val="28"/>
        </w:rPr>
        <w:t xml:space="preserve"> =16 </w:t>
      </w:r>
      <w:r w:rsidRPr="00B03F7F">
        <w:rPr>
          <w:rFonts w:eastAsiaTheme="minorEastAsia"/>
          <w:color w:val="000000" w:themeColor="text1"/>
          <w:sz w:val="28"/>
          <w:szCs w:val="28"/>
        </w:rPr>
        <w:t>ед</w:t>
      </w:r>
      <w:r>
        <w:rPr>
          <w:rFonts w:eastAsiaTheme="minorEastAsia"/>
          <w:color w:val="000000" w:themeColor="text1"/>
          <w:sz w:val="28"/>
          <w:szCs w:val="28"/>
        </w:rPr>
        <w:t>.</w:t>
      </w:r>
    </w:p>
    <w:p w:rsidR="00583081" w:rsidRDefault="00583081" w:rsidP="00583081">
      <w:pPr>
        <w:pStyle w:val="a5"/>
        <w:spacing w:line="276" w:lineRule="auto"/>
        <w:rPr>
          <w:rFonts w:ascii="Times New Roman" w:hAnsi="Times New Roman"/>
          <w:b/>
          <w:i/>
          <w:sz w:val="28"/>
          <w:szCs w:val="28"/>
        </w:rPr>
      </w:pPr>
      <w:r w:rsidRPr="00AA5014">
        <w:rPr>
          <w:rFonts w:ascii="Times New Roman" w:hAnsi="Times New Roman"/>
          <w:b/>
          <w:i/>
          <w:sz w:val="28"/>
          <w:szCs w:val="28"/>
        </w:rPr>
        <w:t>По</w:t>
      </w:r>
      <w:r>
        <w:rPr>
          <w:rFonts w:ascii="Times New Roman" w:hAnsi="Times New Roman"/>
          <w:b/>
          <w:i/>
          <w:sz w:val="28"/>
          <w:szCs w:val="28"/>
        </w:rPr>
        <w:t xml:space="preserve">рядок </w:t>
      </w:r>
      <w:r w:rsidRPr="00AA5014">
        <w:rPr>
          <w:rFonts w:ascii="Times New Roman" w:hAnsi="Times New Roman"/>
          <w:b/>
          <w:i/>
          <w:sz w:val="28"/>
          <w:szCs w:val="28"/>
        </w:rPr>
        <w:t xml:space="preserve"> выполнения </w:t>
      </w:r>
    </w:p>
    <w:p w:rsidR="00583081" w:rsidRPr="00473E1F" w:rsidRDefault="00583081" w:rsidP="00583081">
      <w:pPr>
        <w:spacing w:line="360" w:lineRule="auto"/>
        <w:rPr>
          <w:b/>
          <w:sz w:val="28"/>
          <w:szCs w:val="28"/>
        </w:rPr>
      </w:pPr>
      <w:r w:rsidRPr="00AA5014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AA5014">
        <w:rPr>
          <w:sz w:val="28"/>
          <w:szCs w:val="28"/>
        </w:rPr>
        <w:t xml:space="preserve"> Определить</w:t>
      </w:r>
      <w:r>
        <w:rPr>
          <w:sz w:val="28"/>
          <w:szCs w:val="28"/>
        </w:rPr>
        <w:t xml:space="preserve"> </w:t>
      </w:r>
      <w:r w:rsidRPr="00AA5014">
        <w:rPr>
          <w:sz w:val="28"/>
          <w:szCs w:val="28"/>
        </w:rPr>
        <w:t>годов</w:t>
      </w:r>
      <w:r>
        <w:rPr>
          <w:sz w:val="28"/>
          <w:szCs w:val="28"/>
        </w:rPr>
        <w:t>ую</w:t>
      </w:r>
      <w:r w:rsidRPr="00AA5014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Pr="00AA5014">
        <w:rPr>
          <w:sz w:val="28"/>
          <w:szCs w:val="28"/>
        </w:rPr>
        <w:t xml:space="preserve"> ремонта узлов</w:t>
      </w:r>
      <w:r>
        <w:rPr>
          <w:sz w:val="28"/>
          <w:szCs w:val="28"/>
        </w:rPr>
        <w:t xml:space="preserve"> участка</w:t>
      </w:r>
      <w:proofErr w:type="gramStart"/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У</m:t>
            </m:r>
            <w:proofErr w:type="gramEnd"/>
          </m:e>
          <m:sub>
            <m:r>
              <w:rPr>
                <w:rFonts w:ascii="Cambria Math"/>
                <w:sz w:val="28"/>
                <w:szCs w:val="28"/>
              </w:rPr>
              <m:t>год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/>
                <w:sz w:val="28"/>
                <w:szCs w:val="28"/>
              </w:rPr>
              <m:t>ед</m:t>
            </m:r>
            <m:r>
              <w:rPr>
                <w:rFonts w:ascii="Cambria Math"/>
                <w:sz w:val="28"/>
                <w:szCs w:val="28"/>
              </w:rPr>
              <m:t>.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</m:d>
      </m:oMath>
      <w:r w:rsidRPr="00AA5014">
        <w:rPr>
          <w:sz w:val="28"/>
          <w:szCs w:val="28"/>
        </w:rPr>
        <w:t>по формуле</w:t>
      </w:r>
      <w:r>
        <w:rPr>
          <w:sz w:val="28"/>
          <w:szCs w:val="28"/>
        </w:rPr>
        <w:t xml:space="preserve"> (1)</w:t>
      </w:r>
      <w:r w:rsidRPr="00AA5014">
        <w:rPr>
          <w:sz w:val="28"/>
          <w:szCs w:val="28"/>
        </w:rPr>
        <w:t>:</w:t>
      </w:r>
    </w:p>
    <w:p w:rsidR="00583081" w:rsidRPr="004E59B4" w:rsidRDefault="00583081" w:rsidP="00583081">
      <w:pPr>
        <w:spacing w:line="360" w:lineRule="auto"/>
        <w:rPr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У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год</m:t>
              </m:r>
            </m:sub>
          </m:sSub>
          <m:r>
            <w:rPr>
              <w:rFonts w:asci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М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рем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×</m:t>
          </m:r>
          <m:r>
            <w:rPr>
              <w:rFonts w:ascii="Cambria Math" w:hAnsi="Cambria Math"/>
              <w:sz w:val="28"/>
              <w:szCs w:val="28"/>
              <w:lang w:val="en-US"/>
            </w:rPr>
            <m:t>n</m:t>
          </m:r>
          <m:r>
            <w:rPr>
              <w:rFonts w:ascii="Cambria Math"/>
              <w:sz w:val="28"/>
              <w:szCs w:val="28"/>
            </w:rPr>
            <m:t>,</m:t>
          </m:r>
        </m:oMath>
      </m:oMathPara>
    </w:p>
    <w:p w:rsidR="00583081" w:rsidRPr="004E59B4" w:rsidRDefault="00583081" w:rsidP="00583081">
      <w:pPr>
        <w:pStyle w:val="Style2"/>
        <w:widowControl/>
        <w:spacing w:line="360" w:lineRule="auto"/>
        <w:jc w:val="both"/>
        <w:rPr>
          <w:rStyle w:val="FontStyle18"/>
          <w:sz w:val="28"/>
          <w:szCs w:val="28"/>
        </w:rPr>
      </w:pPr>
      <w:r w:rsidRPr="004E59B4">
        <w:rPr>
          <w:rStyle w:val="FontStyle18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М</m:t>
            </m:r>
          </m:e>
          <m:sub>
            <m:r>
              <w:rPr>
                <w:rFonts w:ascii="Cambria Math"/>
                <w:sz w:val="28"/>
                <w:szCs w:val="28"/>
              </w:rPr>
              <m:t>рем</m:t>
            </m:r>
          </m:sub>
        </m:sSub>
      </m:oMath>
      <w:r w:rsidRPr="004E59B4">
        <w:rPr>
          <w:rStyle w:val="FontStyle18"/>
          <w:sz w:val="28"/>
          <w:szCs w:val="28"/>
        </w:rPr>
        <w:t xml:space="preserve"> — программа ремонта локомотивов, учитывая объем, лок.;</w:t>
      </w:r>
    </w:p>
    <w:p w:rsidR="00583081" w:rsidRPr="00AA5014" w:rsidRDefault="00583081" w:rsidP="00583081">
      <w:pPr>
        <w:pStyle w:val="Style1"/>
        <w:widowControl/>
        <w:spacing w:before="24" w:line="360" w:lineRule="auto"/>
        <w:ind w:firstLine="0"/>
        <w:jc w:val="both"/>
        <w:rPr>
          <w:sz w:val="28"/>
          <w:szCs w:val="28"/>
        </w:rPr>
      </w:pPr>
      <w:proofErr w:type="gramStart"/>
      <w:r w:rsidRPr="00AA5014">
        <w:rPr>
          <w:rStyle w:val="FontStyle20"/>
          <w:spacing w:val="10"/>
          <w:sz w:val="28"/>
          <w:szCs w:val="28"/>
          <w:lang w:val="en-US"/>
        </w:rPr>
        <w:t>n</w:t>
      </w:r>
      <w:proofErr w:type="gramEnd"/>
      <w:r w:rsidRPr="004E59B4">
        <w:rPr>
          <w:rStyle w:val="FontStyle18"/>
          <w:sz w:val="28"/>
          <w:szCs w:val="28"/>
        </w:rPr>
        <w:t>— количество ремонтируемых узлов или деталей на одном ло</w:t>
      </w:r>
      <w:r w:rsidRPr="004E59B4">
        <w:rPr>
          <w:rStyle w:val="FontStyle18"/>
          <w:sz w:val="28"/>
          <w:szCs w:val="28"/>
        </w:rPr>
        <w:softHyphen/>
        <w:t>комотиве.</w:t>
      </w:r>
    </w:p>
    <w:p w:rsidR="00583081" w:rsidRPr="00473E1F" w:rsidRDefault="00583081" w:rsidP="00583081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2.</w:t>
      </w:r>
      <w:r w:rsidRPr="005D6277">
        <w:rPr>
          <w:sz w:val="28"/>
          <w:szCs w:val="28"/>
        </w:rPr>
        <w:t xml:space="preserve">Определить </w:t>
      </w:r>
      <w:r>
        <w:rPr>
          <w:color w:val="000000" w:themeColor="text1"/>
          <w:sz w:val="28"/>
          <w:szCs w:val="28"/>
        </w:rPr>
        <w:t>я</w:t>
      </w:r>
      <w:r w:rsidRPr="00B03F7F">
        <w:rPr>
          <w:color w:val="000000" w:themeColor="text1"/>
          <w:sz w:val="28"/>
          <w:szCs w:val="28"/>
        </w:rPr>
        <w:t>вочн</w:t>
      </w:r>
      <w:r>
        <w:rPr>
          <w:color w:val="000000" w:themeColor="text1"/>
          <w:sz w:val="28"/>
          <w:szCs w:val="28"/>
        </w:rPr>
        <w:t>ую</w:t>
      </w:r>
      <w:r w:rsidRPr="00B03F7F">
        <w:rPr>
          <w:color w:val="000000" w:themeColor="text1"/>
          <w:sz w:val="28"/>
          <w:szCs w:val="28"/>
        </w:rPr>
        <w:t xml:space="preserve"> численность </w:t>
      </w:r>
      <w:r w:rsidRPr="005D6277">
        <w:rPr>
          <w:sz w:val="28"/>
          <w:szCs w:val="28"/>
        </w:rPr>
        <w:t>производственных рабочих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яв</m:t>
            </m:r>
          </m:sub>
        </m:sSub>
      </m:oMath>
      <w:r w:rsidRPr="00AA5014">
        <w:rPr>
          <w:sz w:val="28"/>
          <w:szCs w:val="28"/>
        </w:rPr>
        <w:t>по формуле</w:t>
      </w:r>
      <w:r>
        <w:rPr>
          <w:sz w:val="28"/>
          <w:szCs w:val="28"/>
        </w:rPr>
        <w:t xml:space="preserve"> (2)</w:t>
      </w:r>
      <w:r w:rsidRPr="00AA5014">
        <w:rPr>
          <w:sz w:val="28"/>
          <w:szCs w:val="28"/>
        </w:rPr>
        <w:t>: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8222"/>
        <w:gridCol w:w="1984"/>
      </w:tblGrid>
      <w:tr w:rsidR="00583081" w:rsidRPr="00B03F7F" w:rsidTr="00511A07">
        <w:tc>
          <w:tcPr>
            <w:tcW w:w="8222" w:type="dxa"/>
          </w:tcPr>
          <w:p w:rsidR="00583081" w:rsidRPr="00B03F7F" w:rsidRDefault="00583081" w:rsidP="00511A07">
            <w:pPr>
              <w:tabs>
                <w:tab w:val="left" w:pos="945"/>
              </w:tabs>
              <w:spacing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яв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У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год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en-US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т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уч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en-US"/>
                      </w:rPr>
                      <m:t>×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К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,</m:t>
                </m:r>
              </m:oMath>
            </m:oMathPara>
          </w:p>
        </w:tc>
        <w:tc>
          <w:tcPr>
            <w:tcW w:w="1984" w:type="dxa"/>
            <w:vAlign w:val="center"/>
          </w:tcPr>
          <w:p w:rsidR="00583081" w:rsidRPr="00B03F7F" w:rsidRDefault="00583081" w:rsidP="00511A07">
            <w:pPr>
              <w:pStyle w:val="a8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3F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B03F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</w:tbl>
    <w:p w:rsidR="00583081" w:rsidRPr="00B03F7F" w:rsidRDefault="00583081" w:rsidP="00583081">
      <w:pPr>
        <w:spacing w:line="36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005D6277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У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год</m:t>
            </m:r>
          </m:sub>
        </m:sSub>
      </m:oMath>
      <w:r w:rsidRPr="00B03F7F">
        <w:rPr>
          <w:rFonts w:eastAsiaTheme="minorEastAsia"/>
          <w:color w:val="000000" w:themeColor="text1"/>
          <w:sz w:val="28"/>
          <w:szCs w:val="28"/>
        </w:rPr>
        <w:t xml:space="preserve"> – годовая программа ремонта узлов участка, </w:t>
      </w:r>
      <w:proofErr w:type="gramStart"/>
      <w:r w:rsidRPr="00B03F7F">
        <w:rPr>
          <w:rFonts w:eastAsiaTheme="minorEastAsia"/>
          <w:color w:val="000000" w:themeColor="text1"/>
          <w:sz w:val="28"/>
          <w:szCs w:val="28"/>
        </w:rPr>
        <w:t>ед</w:t>
      </w:r>
      <w:proofErr w:type="gramEnd"/>
      <w:r w:rsidRPr="00B03F7F">
        <w:rPr>
          <w:rFonts w:eastAsiaTheme="minorEastAsia"/>
          <w:color w:val="000000" w:themeColor="text1"/>
          <w:sz w:val="28"/>
          <w:szCs w:val="28"/>
        </w:rPr>
        <w:t>;</w:t>
      </w:r>
    </w:p>
    <w:p w:rsidR="00583081" w:rsidRDefault="00583081" w:rsidP="00583081">
      <w:pPr>
        <w:spacing w:line="360" w:lineRule="auto"/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т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>-</m:t>
        </m:r>
      </m:oMath>
      <w:r w:rsidRPr="00B03F7F">
        <w:rPr>
          <w:rFonts w:eastAsiaTheme="minorEastAsia"/>
          <w:color w:val="000000" w:themeColor="text1"/>
          <w:sz w:val="28"/>
          <w:szCs w:val="28"/>
        </w:rPr>
        <w:t>трудоемкость</w:t>
      </w:r>
      <w:r>
        <w:rPr>
          <w:rFonts w:eastAsiaTheme="minorEastAsia"/>
          <w:color w:val="000000" w:themeColor="text1"/>
          <w:sz w:val="28"/>
          <w:szCs w:val="28"/>
        </w:rPr>
        <w:t xml:space="preserve"> </w:t>
      </w:r>
      <w:r w:rsidRPr="00B03F7F">
        <w:rPr>
          <w:color w:val="000000" w:themeColor="text1"/>
          <w:sz w:val="28"/>
          <w:szCs w:val="28"/>
        </w:rPr>
        <w:t>выполнения</w:t>
      </w:r>
      <w:r>
        <w:rPr>
          <w:color w:val="000000" w:themeColor="text1"/>
          <w:sz w:val="28"/>
          <w:szCs w:val="28"/>
        </w:rPr>
        <w:t xml:space="preserve"> </w:t>
      </w:r>
      <w:r w:rsidRPr="00B03F7F">
        <w:rPr>
          <w:rStyle w:val="FontStyle18"/>
          <w:color w:val="000000" w:themeColor="text1"/>
          <w:sz w:val="28"/>
          <w:szCs w:val="28"/>
        </w:rPr>
        <w:t>ремонта</w:t>
      </w:r>
      <w:r w:rsidRPr="00B03F7F">
        <w:rPr>
          <w:color w:val="000000" w:themeColor="text1"/>
          <w:sz w:val="28"/>
          <w:szCs w:val="28"/>
        </w:rPr>
        <w:t xml:space="preserve"> на участке, чел.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 ×</m:t>
        </m:r>
      </m:oMath>
      <w:proofErr w:type="gramStart"/>
      <w:r w:rsidRPr="00B03F7F">
        <w:rPr>
          <w:color w:val="000000" w:themeColor="text1"/>
          <w:sz w:val="28"/>
          <w:szCs w:val="28"/>
        </w:rPr>
        <w:t>ч</w:t>
      </w:r>
      <w:proofErr w:type="gramEnd"/>
      <w:r w:rsidRPr="00B03F7F">
        <w:rPr>
          <w:rFonts w:eastAsiaTheme="minorEastAsia"/>
          <w:color w:val="000000" w:themeColor="text1"/>
          <w:sz w:val="28"/>
          <w:szCs w:val="28"/>
        </w:rPr>
        <w:t xml:space="preserve">, </w:t>
      </w:r>
    </w:p>
    <w:p w:rsidR="00583081" w:rsidRDefault="00583081" w:rsidP="00583081">
      <w:pPr>
        <w:spacing w:line="360" w:lineRule="auto"/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уч</m:t>
            </m:r>
          </m:sub>
        </m:sSub>
      </m:oMath>
      <w:r w:rsidRPr="00B03F7F">
        <w:rPr>
          <w:rFonts w:eastAsiaTheme="minorEastAsia"/>
          <w:color w:val="000000" w:themeColor="text1"/>
          <w:sz w:val="28"/>
          <w:szCs w:val="28"/>
        </w:rPr>
        <w:t xml:space="preserve"> – годовой фонд рабочего времени одного рабочего, (197</w:t>
      </w:r>
      <w:r>
        <w:rPr>
          <w:rFonts w:eastAsiaTheme="minorEastAsia"/>
          <w:color w:val="000000" w:themeColor="text1"/>
          <w:sz w:val="28"/>
          <w:szCs w:val="28"/>
        </w:rPr>
        <w:t xml:space="preserve">9 </w:t>
      </w:r>
      <w:r w:rsidRPr="00B03F7F">
        <w:rPr>
          <w:rFonts w:eastAsiaTheme="minorEastAsia"/>
          <w:color w:val="000000" w:themeColor="text1"/>
          <w:sz w:val="28"/>
          <w:szCs w:val="28"/>
        </w:rPr>
        <w:t>ч.);</w:t>
      </w:r>
    </w:p>
    <w:p w:rsidR="00583081" w:rsidRDefault="00583081" w:rsidP="0058308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B03F7F">
        <w:rPr>
          <w:color w:val="000000" w:themeColor="text1"/>
          <w:sz w:val="28"/>
          <w:szCs w:val="28"/>
        </w:rPr>
        <w:t>К</w:t>
      </w:r>
      <w:proofErr w:type="gramEnd"/>
      <w:r w:rsidRPr="00B03F7F">
        <w:rPr>
          <w:color w:val="000000" w:themeColor="text1"/>
          <w:sz w:val="28"/>
          <w:szCs w:val="28"/>
        </w:rPr>
        <w:t xml:space="preserve"> – коэффициент выработки нормы, равный 1,2</w:t>
      </w:r>
      <w:r>
        <w:rPr>
          <w:color w:val="000000" w:themeColor="text1"/>
          <w:sz w:val="28"/>
          <w:szCs w:val="28"/>
        </w:rPr>
        <w:t>.</w:t>
      </w:r>
    </w:p>
    <w:p w:rsidR="00583081" w:rsidRPr="00B03F7F" w:rsidRDefault="00583081" w:rsidP="00583081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>
        <w:rPr>
          <w:sz w:val="28"/>
          <w:szCs w:val="28"/>
        </w:rPr>
        <w:t>2.</w:t>
      </w:r>
      <w:r w:rsidRPr="005D6277">
        <w:rPr>
          <w:sz w:val="28"/>
          <w:szCs w:val="28"/>
        </w:rPr>
        <w:t xml:space="preserve">Определить </w:t>
      </w:r>
      <w:r>
        <w:rPr>
          <w:sz w:val="28"/>
          <w:szCs w:val="28"/>
        </w:rPr>
        <w:t>списочную</w:t>
      </w:r>
      <w:r w:rsidRPr="00B03F7F">
        <w:rPr>
          <w:color w:val="000000" w:themeColor="text1"/>
          <w:sz w:val="28"/>
          <w:szCs w:val="28"/>
        </w:rPr>
        <w:t xml:space="preserve"> численность </w:t>
      </w:r>
      <w:r w:rsidRPr="005D6277">
        <w:rPr>
          <w:sz w:val="28"/>
          <w:szCs w:val="28"/>
        </w:rPr>
        <w:t>производственных рабочих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сп</m:t>
            </m:r>
          </m:sub>
        </m:sSub>
      </m:oMath>
      <w:r w:rsidRPr="00AA5014">
        <w:rPr>
          <w:sz w:val="28"/>
          <w:szCs w:val="28"/>
        </w:rPr>
        <w:t>по формуле</w:t>
      </w:r>
      <w:r>
        <w:rPr>
          <w:sz w:val="28"/>
          <w:szCs w:val="28"/>
        </w:rPr>
        <w:t xml:space="preserve"> (3)</w:t>
      </w:r>
      <w:r w:rsidRPr="00AA5014">
        <w:rPr>
          <w:sz w:val="28"/>
          <w:szCs w:val="28"/>
        </w:rPr>
        <w:t>:</w:t>
      </w:r>
    </w:p>
    <w:tbl>
      <w:tblPr>
        <w:tblStyle w:val="a7"/>
        <w:tblW w:w="8619" w:type="dxa"/>
        <w:tblInd w:w="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0"/>
        <w:gridCol w:w="1809"/>
      </w:tblGrid>
      <w:tr w:rsidR="00583081" w:rsidRPr="00607586" w:rsidTr="00511A07">
        <w:tc>
          <w:tcPr>
            <w:tcW w:w="6810" w:type="dxa"/>
          </w:tcPr>
          <w:p w:rsidR="00583081" w:rsidRPr="00E34D2A" w:rsidRDefault="00583081" w:rsidP="00511A07">
            <w:pPr>
              <w:tabs>
                <w:tab w:val="left" w:pos="945"/>
              </w:tabs>
              <w:spacing w:after="200" w:line="360" w:lineRule="auto"/>
              <w:jc w:val="both"/>
              <w:rPr>
                <w:i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сп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яв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зам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,</m:t>
                </m:r>
              </m:oMath>
            </m:oMathPara>
          </w:p>
        </w:tc>
        <w:tc>
          <w:tcPr>
            <w:tcW w:w="1809" w:type="dxa"/>
            <w:vAlign w:val="center"/>
          </w:tcPr>
          <w:p w:rsidR="00583081" w:rsidRPr="00607586" w:rsidRDefault="00583081" w:rsidP="00511A07">
            <w:pPr>
              <w:pStyle w:val="a8"/>
              <w:spacing w:line="360" w:lineRule="auto"/>
              <w:ind w:left="-567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0758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075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583081" w:rsidRDefault="00583081" w:rsidP="005830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яв</m:t>
            </m:r>
          </m:sub>
        </m:sSub>
      </m:oMath>
      <w:r>
        <w:rPr>
          <w:sz w:val="28"/>
          <w:szCs w:val="28"/>
        </w:rPr>
        <w:t>- явочная численность рабочих участка, чел;</w:t>
      </w:r>
    </w:p>
    <w:p w:rsidR="00583081" w:rsidRDefault="00583081" w:rsidP="00583081">
      <w:pPr>
        <w:spacing w:line="360" w:lineRule="auto"/>
        <w:ind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зам</m:t>
            </m:r>
          </m:sub>
        </m:sSub>
      </m:oMath>
      <w:r>
        <w:rPr>
          <w:sz w:val="28"/>
          <w:szCs w:val="28"/>
        </w:rPr>
        <w:t xml:space="preserve"> – коэффициент замещения, равный 1,075.</w:t>
      </w:r>
    </w:p>
    <w:p w:rsidR="00583081" w:rsidRDefault="00583081" w:rsidP="00583081">
      <w:pPr>
        <w:spacing w:line="360" w:lineRule="auto"/>
        <w:rPr>
          <w:rStyle w:val="FontStyle18"/>
          <w:sz w:val="28"/>
          <w:szCs w:val="28"/>
        </w:rPr>
      </w:pPr>
    </w:p>
    <w:p w:rsidR="00583081" w:rsidRPr="006C04D9" w:rsidRDefault="00583081" w:rsidP="00583081">
      <w:pPr>
        <w:spacing w:line="360" w:lineRule="auto"/>
        <w:rPr>
          <w:rFonts w:eastAsiaTheme="minorEastAsia"/>
          <w:b/>
          <w:i/>
          <w:sz w:val="28"/>
          <w:szCs w:val="28"/>
        </w:rPr>
      </w:pPr>
      <w:r w:rsidRPr="006C04D9">
        <w:rPr>
          <w:rFonts w:eastAsiaTheme="minorEastAsia"/>
          <w:b/>
          <w:i/>
          <w:sz w:val="28"/>
          <w:szCs w:val="28"/>
        </w:rPr>
        <w:t>Вывод.</w:t>
      </w:r>
    </w:p>
    <w:p w:rsidR="00685DD0" w:rsidRDefault="00685DD0"/>
    <w:sectPr w:rsidR="00685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D8F"/>
    <w:rsid w:val="00583081"/>
    <w:rsid w:val="00685DD0"/>
    <w:rsid w:val="0078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583081"/>
    <w:rPr>
      <w:sz w:val="24"/>
      <w:szCs w:val="24"/>
      <w:lang w:eastAsia="ru-RU"/>
    </w:rPr>
  </w:style>
  <w:style w:type="paragraph" w:styleId="a4">
    <w:name w:val="Body Text"/>
    <w:basedOn w:val="a"/>
    <w:link w:val="a3"/>
    <w:rsid w:val="00583081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5830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583081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830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58308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2">
    <w:name w:val="Style2"/>
    <w:basedOn w:val="a"/>
    <w:uiPriority w:val="99"/>
    <w:rsid w:val="00583081"/>
    <w:pPr>
      <w:widowControl w:val="0"/>
      <w:autoSpaceDE w:val="0"/>
      <w:autoSpaceDN w:val="0"/>
      <w:adjustRightInd w:val="0"/>
      <w:spacing w:line="257" w:lineRule="exact"/>
      <w:jc w:val="center"/>
    </w:pPr>
    <w:rPr>
      <w:rFonts w:eastAsiaTheme="minorEastAsia"/>
    </w:rPr>
  </w:style>
  <w:style w:type="paragraph" w:customStyle="1" w:styleId="Style1">
    <w:name w:val="Style1"/>
    <w:basedOn w:val="a"/>
    <w:uiPriority w:val="99"/>
    <w:rsid w:val="00583081"/>
    <w:pPr>
      <w:widowControl w:val="0"/>
      <w:autoSpaceDE w:val="0"/>
      <w:autoSpaceDN w:val="0"/>
      <w:adjustRightInd w:val="0"/>
      <w:spacing w:line="259" w:lineRule="exact"/>
      <w:ind w:firstLine="130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58308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sid w:val="00583081"/>
    <w:rPr>
      <w:rFonts w:ascii="Times New Roman" w:hAnsi="Times New Roman" w:cs="Times New Roman"/>
      <w:sz w:val="18"/>
      <w:szCs w:val="18"/>
    </w:rPr>
  </w:style>
  <w:style w:type="character" w:customStyle="1" w:styleId="a6">
    <w:name w:val="Без интервала Знак"/>
    <w:link w:val="a5"/>
    <w:uiPriority w:val="1"/>
    <w:locked/>
    <w:rsid w:val="0058308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830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30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583081"/>
    <w:rPr>
      <w:sz w:val="24"/>
      <w:szCs w:val="24"/>
      <w:lang w:eastAsia="ru-RU"/>
    </w:rPr>
  </w:style>
  <w:style w:type="paragraph" w:styleId="a4">
    <w:name w:val="Body Text"/>
    <w:basedOn w:val="a"/>
    <w:link w:val="a3"/>
    <w:rsid w:val="00583081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5830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583081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830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58308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2">
    <w:name w:val="Style2"/>
    <w:basedOn w:val="a"/>
    <w:uiPriority w:val="99"/>
    <w:rsid w:val="00583081"/>
    <w:pPr>
      <w:widowControl w:val="0"/>
      <w:autoSpaceDE w:val="0"/>
      <w:autoSpaceDN w:val="0"/>
      <w:adjustRightInd w:val="0"/>
      <w:spacing w:line="257" w:lineRule="exact"/>
      <w:jc w:val="center"/>
    </w:pPr>
    <w:rPr>
      <w:rFonts w:eastAsiaTheme="minorEastAsia"/>
    </w:rPr>
  </w:style>
  <w:style w:type="paragraph" w:customStyle="1" w:styleId="Style1">
    <w:name w:val="Style1"/>
    <w:basedOn w:val="a"/>
    <w:uiPriority w:val="99"/>
    <w:rsid w:val="00583081"/>
    <w:pPr>
      <w:widowControl w:val="0"/>
      <w:autoSpaceDE w:val="0"/>
      <w:autoSpaceDN w:val="0"/>
      <w:adjustRightInd w:val="0"/>
      <w:spacing w:line="259" w:lineRule="exact"/>
      <w:ind w:firstLine="130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58308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sid w:val="00583081"/>
    <w:rPr>
      <w:rFonts w:ascii="Times New Roman" w:hAnsi="Times New Roman" w:cs="Times New Roman"/>
      <w:sz w:val="18"/>
      <w:szCs w:val="18"/>
    </w:rPr>
  </w:style>
  <w:style w:type="character" w:customStyle="1" w:styleId="a6">
    <w:name w:val="Без интервала Знак"/>
    <w:link w:val="a5"/>
    <w:uiPriority w:val="1"/>
    <w:locked/>
    <w:rsid w:val="0058308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830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30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2026-02-28T05:11:00Z</dcterms:created>
  <dcterms:modified xsi:type="dcterms:W3CDTF">2026-02-28T05:12:00Z</dcterms:modified>
</cp:coreProperties>
</file>