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280" w:rsidRPr="00705418" w:rsidRDefault="00CA4280" w:rsidP="00862C1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705418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Тема: </w:t>
      </w:r>
      <w:r w:rsidR="00E94394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Медико-санитарная подготовка. </w:t>
      </w:r>
      <w:r w:rsidR="00931DE0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Первая доврачебная помощь при </w:t>
      </w:r>
      <w:r w:rsidR="00E666FF">
        <w:rPr>
          <w:rFonts w:ascii="Times New Roman" w:hAnsi="Times New Roman" w:cs="Times New Roman"/>
          <w:b/>
          <w:sz w:val="24"/>
          <w:szCs w:val="24"/>
          <w:u w:val="single"/>
        </w:rPr>
        <w:t>поражении электрическим током</w:t>
      </w:r>
      <w:r w:rsidR="00931DE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CA1135" w:rsidRPr="00BB79E8" w:rsidRDefault="00CA1135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вопросы:</w:t>
      </w:r>
    </w:p>
    <w:p w:rsidR="00CC31E5" w:rsidRDefault="00CC31E5" w:rsidP="00CC31E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A820C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F26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оражение электрическим током.</w:t>
      </w:r>
    </w:p>
    <w:p w:rsidR="00A820CD" w:rsidRPr="00BB79E8" w:rsidRDefault="00A820CD" w:rsidP="00CC31E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Первая помощи при поражении </w:t>
      </w:r>
      <w:r w:rsidR="00D65D9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электрическим током.</w:t>
      </w:r>
    </w:p>
    <w:p w:rsidR="008C5F3D" w:rsidRDefault="00BB79E8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учебный вопрос.</w:t>
      </w:r>
    </w:p>
    <w:p w:rsidR="00CC31E5" w:rsidRDefault="00731B7E" w:rsidP="003F261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F261E" w:rsidRPr="003F2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Спасение жизни человека, оказавшегося под напряжением, </w:t>
      </w:r>
      <w:r w:rsidR="003F26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зависит от того, насколько быстро пострадавший будет освобожден от токоведущих частей.</w:t>
      </w:r>
    </w:p>
    <w:p w:rsidR="003F261E" w:rsidRDefault="003F261E" w:rsidP="003F261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Основные способы прекращения воздействия электрического тока: отключение участка электрической цепи или оборудования (рубильником); оттаскивание пострадавшего за одежду; снятие провода с тела; обрыв или перерубание проводов. </w:t>
      </w:r>
    </w:p>
    <w:p w:rsidR="003F261E" w:rsidRDefault="003F261E" w:rsidP="003F261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Освобождать пострадавшего следует осторожно, чтобы, во-первых, не нанести ему дополнительных травм </w:t>
      </w:r>
      <w:r w:rsidR="00535AAE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во-вторых, не попасть под напряжение самому. В электроустановках напряжением выше 1кВ обязательно следует пользоваться диэлектрическими перчатками, ботами, штангами и клещами.</w:t>
      </w:r>
    </w:p>
    <w:p w:rsidR="00DB4384" w:rsidRDefault="00DB4384" w:rsidP="003F261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Ток силой 0,05 А, проходящий через организм человека, опасен для его жизни. Прикосновение к токонесущим деталям может вызвать ожог тела в месте прикосновения и даже паралич дыхательных органов и сердца.</w:t>
      </w:r>
      <w:r w:rsidR="00403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поражения зависит от электрического сопротивления человеческого тела, которое в нормальном состоянии равняется нескольким десяткам тысяч Ом. </w:t>
      </w:r>
      <w:r w:rsidR="00285E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влажности кожи, температуры кожи, величины поверхности соприкосновения с токонесущими деталями электрическое сопротивление человеческого тела изменяется от 500 Ом до 0,5 МОм. Поэтому напряжение даже в 40 В считается опасным для жизни.</w:t>
      </w:r>
    </w:p>
    <w:p w:rsidR="007442C5" w:rsidRPr="003F261E" w:rsidRDefault="007442C5" w:rsidP="003F261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Если время воздействия электрического тока на человека менее 0,1 с., то организм может выдержать ток в несколько ампер. Более длительное воздействие тока может привести к смерти.</w:t>
      </w:r>
      <w:r w:rsidR="00371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переменного тока промышленной частоты (50 Гц) безопасной величиной является ток силой 0,01 А. Ток силой 0,015 </w:t>
      </w:r>
      <w:proofErr w:type="gramStart"/>
      <w:r w:rsidR="0037119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371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вызывает у человека болезненные ощущения. Ток силой 0,05 </w:t>
      </w:r>
      <w:proofErr w:type="gramStart"/>
      <w:r w:rsidR="0037119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371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уже опасным для жизни</w:t>
      </w:r>
      <w:r w:rsidR="003B18A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ток силой 0,1 А приводит к смерти.</w:t>
      </w:r>
      <w:r w:rsidR="00630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Постоянный электрический ток безопасен до 0,05 А. Ток, частота которого выше 150-200 КГц, менее опасен для организма, чем ток промышленной частоты.</w:t>
      </w:r>
    </w:p>
    <w:p w:rsidR="00301611" w:rsidRDefault="00301611" w:rsidP="009066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учебный вопрос.</w:t>
      </w:r>
    </w:p>
    <w:p w:rsidR="008774B9" w:rsidRDefault="001E44E7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Меры первой помощи: если пострадавший дышит и находится в сознании, то его следует уложить в удобное положение, расстегнуть на нем одежду и накрыть, обеспечив до прихода врача полный покой. Даже если человек чувствует себя удовлетворительно, нельзя позволять ему </w:t>
      </w:r>
      <w:r w:rsidR="00806E23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>ставать, так как не исключена возможность последующего ухудшения его состояния.</w:t>
      </w:r>
    </w:p>
    <w:p w:rsidR="00122AF6" w:rsidRDefault="00122AF6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Когда человек находится в бессознательном состоянии, но у него сохраняется устойчивое дыхание и пульс, следует дать ему понюхать нашатырный спирт, растереть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одеколоном, обрызгать лицо водой и обеспечить покой до прихода врача.</w:t>
      </w:r>
      <w:r w:rsidR="00D2408B">
        <w:rPr>
          <w:rFonts w:ascii="Times New Roman" w:hAnsi="Times New Roman" w:cs="Times New Roman"/>
          <w:sz w:val="24"/>
          <w:szCs w:val="24"/>
          <w:lang w:eastAsia="ru-RU"/>
        </w:rPr>
        <w:t xml:space="preserve"> Местные повреждения следует обработать и закрыть повязкой, как при ожогах. </w:t>
      </w:r>
    </w:p>
    <w:p w:rsidR="00B42474" w:rsidRDefault="00B42474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Если пострадавший дышит плохо или не дышит совсем, то следует немедленно приступить к проведению искусственного дыхания и непрямого массажа сердца. Проводить их следует до тех пор, пока не появится самостоятельное дыхание. После того, как к пострадавшему придет сознание, его необходимо обильно напоить (вода, чай), но не следует давать алкогольные напитки и кофе. Больного следует тепло укрыть.</w:t>
      </w:r>
    </w:p>
    <w:p w:rsidR="008774B9" w:rsidRDefault="008774B9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1A47" w:rsidRPr="006E1CB1" w:rsidRDefault="003C4FBF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</w:t>
      </w:r>
      <w:r w:rsidR="008C6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806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письменно в тетради</w:t>
      </w:r>
      <w:r w:rsidR="008C6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7C1A47" w:rsidRPr="006E1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C31E5" w:rsidRDefault="00CC31E5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1. </w:t>
      </w:r>
      <w:r w:rsidR="00E54E6D">
        <w:rPr>
          <w:rFonts w:ascii="Times New Roman" w:hAnsi="Times New Roman" w:cs="Times New Roman"/>
          <w:noProof/>
          <w:sz w:val="24"/>
          <w:szCs w:val="24"/>
          <w:lang w:eastAsia="ru-RU"/>
        </w:rPr>
        <w:t>От чего зависит спасение жизни человека оказавшегося под напряжением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CC31E5" w:rsidRDefault="00CC31E5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2. </w:t>
      </w:r>
      <w:r w:rsidR="00E54E6D">
        <w:rPr>
          <w:rFonts w:ascii="Times New Roman" w:hAnsi="Times New Roman" w:cs="Times New Roman"/>
          <w:noProof/>
          <w:sz w:val="24"/>
          <w:szCs w:val="24"/>
          <w:lang w:eastAsia="ru-RU"/>
        </w:rPr>
        <w:t>Какие основные способы прекращения воздействия электрического тока на пострадавшего?</w:t>
      </w:r>
    </w:p>
    <w:p w:rsidR="00CC31E5" w:rsidRDefault="00CC31E5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3. </w:t>
      </w:r>
      <w:r w:rsidR="00E54E6D">
        <w:rPr>
          <w:rFonts w:ascii="Times New Roman" w:hAnsi="Times New Roman" w:cs="Times New Roman"/>
          <w:noProof/>
          <w:sz w:val="24"/>
          <w:szCs w:val="24"/>
          <w:lang w:eastAsia="ru-RU"/>
        </w:rPr>
        <w:t>Какой силы ток опасен для жизни человека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CC31E5" w:rsidRDefault="00CC31E5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4. </w:t>
      </w:r>
      <w:r w:rsidR="00E54E6D">
        <w:rPr>
          <w:rFonts w:ascii="Times New Roman" w:hAnsi="Times New Roman" w:cs="Times New Roman"/>
          <w:noProof/>
          <w:sz w:val="24"/>
          <w:szCs w:val="24"/>
          <w:lang w:eastAsia="ru-RU"/>
        </w:rPr>
        <w:t>Какие последствия может вызвать прикосновение человека к токонесущим деталям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CC31E5" w:rsidRDefault="00CC31E5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5. </w:t>
      </w:r>
      <w:r w:rsidR="00E54E6D">
        <w:rPr>
          <w:rFonts w:ascii="Times New Roman" w:hAnsi="Times New Roman" w:cs="Times New Roman"/>
          <w:noProof/>
          <w:sz w:val="24"/>
          <w:szCs w:val="24"/>
          <w:lang w:eastAsia="ru-RU"/>
        </w:rPr>
        <w:t>Какие факторы оказывают влияние на степень поражения человека эликтрическим током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CC31E5" w:rsidRDefault="00CC31E5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6. </w:t>
      </w:r>
      <w:r w:rsidR="00E54E6D">
        <w:rPr>
          <w:rFonts w:ascii="Times New Roman" w:hAnsi="Times New Roman" w:cs="Times New Roman"/>
          <w:noProof/>
          <w:sz w:val="24"/>
          <w:szCs w:val="24"/>
          <w:lang w:eastAsia="ru-RU"/>
        </w:rPr>
        <w:t>Какие меры первой помощи применяются после освобождения пострадавшего от действия тока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2B6E6E" w:rsidRPr="00CA4280" w:rsidRDefault="002B6E6E" w:rsidP="00862C1B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sectPr w:rsidR="002B6E6E" w:rsidRPr="00CA4280" w:rsidSect="004B6B8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B8D" w:rsidRDefault="00D42B8D" w:rsidP="000F36E6">
      <w:pPr>
        <w:spacing w:after="0" w:line="240" w:lineRule="auto"/>
      </w:pPr>
      <w:r>
        <w:separator/>
      </w:r>
    </w:p>
  </w:endnote>
  <w:endnote w:type="continuationSeparator" w:id="0">
    <w:p w:rsidR="00D42B8D" w:rsidRDefault="00D42B8D" w:rsidP="000F3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B8D" w:rsidRDefault="00D42B8D" w:rsidP="000F36E6">
      <w:pPr>
        <w:spacing w:after="0" w:line="240" w:lineRule="auto"/>
      </w:pPr>
      <w:r>
        <w:separator/>
      </w:r>
    </w:p>
  </w:footnote>
  <w:footnote w:type="continuationSeparator" w:id="0">
    <w:p w:rsidR="00D42B8D" w:rsidRDefault="00D42B8D" w:rsidP="000F3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6E6" w:rsidRPr="000F36E6" w:rsidRDefault="00806E23">
    <w:pPr>
      <w:pStyle w:val="a5"/>
      <w:rPr>
        <w:sz w:val="18"/>
        <w:szCs w:val="18"/>
      </w:rPr>
    </w:pPr>
    <w:r>
      <w:rPr>
        <w:sz w:val="18"/>
        <w:szCs w:val="18"/>
      </w:rPr>
      <w:t>Прив</w:t>
    </w:r>
    <w:r w:rsidR="000F36E6" w:rsidRPr="000F36E6">
      <w:rPr>
        <w:sz w:val="18"/>
        <w:szCs w:val="18"/>
      </w:rPr>
      <w:t>ГУПС</w:t>
    </w:r>
    <w:r w:rsidR="000F36E6"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</w:t>
    </w:r>
    <w:r w:rsidR="000F36E6" w:rsidRPr="000F36E6">
      <w:rPr>
        <w:sz w:val="18"/>
        <w:szCs w:val="18"/>
      </w:rPr>
      <w:t xml:space="preserve"> БЖ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B6CAA"/>
    <w:multiLevelType w:val="multilevel"/>
    <w:tmpl w:val="0D02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40C37"/>
    <w:multiLevelType w:val="multilevel"/>
    <w:tmpl w:val="B7B2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545FA4"/>
    <w:multiLevelType w:val="multilevel"/>
    <w:tmpl w:val="B7B2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5A31CC"/>
    <w:multiLevelType w:val="multilevel"/>
    <w:tmpl w:val="475E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B47BB"/>
    <w:multiLevelType w:val="multilevel"/>
    <w:tmpl w:val="2CD2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111CD"/>
    <w:multiLevelType w:val="multilevel"/>
    <w:tmpl w:val="2A62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847E15"/>
    <w:multiLevelType w:val="multilevel"/>
    <w:tmpl w:val="B7B2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  <w:lvlOverride w:ilvl="0">
      <w:startOverride w:val="2"/>
    </w:lvlOverride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C1B"/>
    <w:rsid w:val="000553F3"/>
    <w:rsid w:val="00081D00"/>
    <w:rsid w:val="000B758E"/>
    <w:rsid w:val="000D7177"/>
    <w:rsid w:val="000E5601"/>
    <w:rsid w:val="000F36E6"/>
    <w:rsid w:val="000F414C"/>
    <w:rsid w:val="00103CAC"/>
    <w:rsid w:val="00122AF6"/>
    <w:rsid w:val="00170A32"/>
    <w:rsid w:val="00180BB3"/>
    <w:rsid w:val="001A6855"/>
    <w:rsid w:val="001C185C"/>
    <w:rsid w:val="001D3B58"/>
    <w:rsid w:val="001D571E"/>
    <w:rsid w:val="001D7EF1"/>
    <w:rsid w:val="001E44E7"/>
    <w:rsid w:val="00220BF9"/>
    <w:rsid w:val="00273A68"/>
    <w:rsid w:val="00285E1F"/>
    <w:rsid w:val="002B6E6E"/>
    <w:rsid w:val="002C2726"/>
    <w:rsid w:val="002C678B"/>
    <w:rsid w:val="00301611"/>
    <w:rsid w:val="00314DF2"/>
    <w:rsid w:val="00343795"/>
    <w:rsid w:val="00355C5A"/>
    <w:rsid w:val="00370CF1"/>
    <w:rsid w:val="0037119B"/>
    <w:rsid w:val="00385534"/>
    <w:rsid w:val="003B18AD"/>
    <w:rsid w:val="003C4FBF"/>
    <w:rsid w:val="003E2B24"/>
    <w:rsid w:val="003F261E"/>
    <w:rsid w:val="003F4262"/>
    <w:rsid w:val="00403988"/>
    <w:rsid w:val="00427BF9"/>
    <w:rsid w:val="00441A95"/>
    <w:rsid w:val="004420E0"/>
    <w:rsid w:val="00461AFB"/>
    <w:rsid w:val="004913A9"/>
    <w:rsid w:val="004962AB"/>
    <w:rsid w:val="004B6B8C"/>
    <w:rsid w:val="004F0AE7"/>
    <w:rsid w:val="004F493D"/>
    <w:rsid w:val="004F631D"/>
    <w:rsid w:val="00517298"/>
    <w:rsid w:val="00534294"/>
    <w:rsid w:val="00535AAE"/>
    <w:rsid w:val="00547493"/>
    <w:rsid w:val="005B77E1"/>
    <w:rsid w:val="005D5482"/>
    <w:rsid w:val="005D7049"/>
    <w:rsid w:val="005E21B5"/>
    <w:rsid w:val="005F4AE8"/>
    <w:rsid w:val="00630289"/>
    <w:rsid w:val="0063135D"/>
    <w:rsid w:val="00635447"/>
    <w:rsid w:val="00694334"/>
    <w:rsid w:val="006E1CB1"/>
    <w:rsid w:val="00705418"/>
    <w:rsid w:val="00731B7E"/>
    <w:rsid w:val="007442C5"/>
    <w:rsid w:val="007609B9"/>
    <w:rsid w:val="00762BB3"/>
    <w:rsid w:val="00763912"/>
    <w:rsid w:val="007B26E6"/>
    <w:rsid w:val="007C1A47"/>
    <w:rsid w:val="00806E23"/>
    <w:rsid w:val="00816215"/>
    <w:rsid w:val="00836471"/>
    <w:rsid w:val="00862C1B"/>
    <w:rsid w:val="00873873"/>
    <w:rsid w:val="008774B9"/>
    <w:rsid w:val="008B121F"/>
    <w:rsid w:val="008B765A"/>
    <w:rsid w:val="008C5F3D"/>
    <w:rsid w:val="008C6449"/>
    <w:rsid w:val="008D3DF0"/>
    <w:rsid w:val="008E51D8"/>
    <w:rsid w:val="00906614"/>
    <w:rsid w:val="00931DE0"/>
    <w:rsid w:val="009C004E"/>
    <w:rsid w:val="009D3CA2"/>
    <w:rsid w:val="009F4046"/>
    <w:rsid w:val="00A05F69"/>
    <w:rsid w:val="00A33EDB"/>
    <w:rsid w:val="00A57793"/>
    <w:rsid w:val="00A653FA"/>
    <w:rsid w:val="00A820CD"/>
    <w:rsid w:val="00A8567D"/>
    <w:rsid w:val="00A95672"/>
    <w:rsid w:val="00AB3467"/>
    <w:rsid w:val="00AB4023"/>
    <w:rsid w:val="00AD63EA"/>
    <w:rsid w:val="00AE4B48"/>
    <w:rsid w:val="00B061C4"/>
    <w:rsid w:val="00B42474"/>
    <w:rsid w:val="00B8060F"/>
    <w:rsid w:val="00BB79E8"/>
    <w:rsid w:val="00C02956"/>
    <w:rsid w:val="00C714CF"/>
    <w:rsid w:val="00C83D77"/>
    <w:rsid w:val="00C85EF3"/>
    <w:rsid w:val="00C96347"/>
    <w:rsid w:val="00CA1135"/>
    <w:rsid w:val="00CA4280"/>
    <w:rsid w:val="00CC31E5"/>
    <w:rsid w:val="00CE5A47"/>
    <w:rsid w:val="00CE6571"/>
    <w:rsid w:val="00CE74CD"/>
    <w:rsid w:val="00CF3EBF"/>
    <w:rsid w:val="00D05116"/>
    <w:rsid w:val="00D2408B"/>
    <w:rsid w:val="00D42B8D"/>
    <w:rsid w:val="00D60B72"/>
    <w:rsid w:val="00D65ABF"/>
    <w:rsid w:val="00D65D9E"/>
    <w:rsid w:val="00D76A62"/>
    <w:rsid w:val="00D83EB9"/>
    <w:rsid w:val="00DB4384"/>
    <w:rsid w:val="00DD3A8D"/>
    <w:rsid w:val="00DD4B7E"/>
    <w:rsid w:val="00DE450B"/>
    <w:rsid w:val="00DE4613"/>
    <w:rsid w:val="00E1072B"/>
    <w:rsid w:val="00E146DB"/>
    <w:rsid w:val="00E44227"/>
    <w:rsid w:val="00E54E6D"/>
    <w:rsid w:val="00E666FF"/>
    <w:rsid w:val="00E70DE2"/>
    <w:rsid w:val="00E94394"/>
    <w:rsid w:val="00EB0560"/>
    <w:rsid w:val="00EE3AAF"/>
    <w:rsid w:val="00F455D2"/>
    <w:rsid w:val="00F64F2A"/>
    <w:rsid w:val="00F74297"/>
    <w:rsid w:val="00F7552E"/>
    <w:rsid w:val="00FB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FFD45F-2D21-4B19-B873-46FBE899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1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1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F3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36E6"/>
  </w:style>
  <w:style w:type="paragraph" w:styleId="a7">
    <w:name w:val="footer"/>
    <w:basedOn w:val="a"/>
    <w:link w:val="a8"/>
    <w:uiPriority w:val="99"/>
    <w:unhideWhenUsed/>
    <w:rsid w:val="000F3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36E6"/>
  </w:style>
  <w:style w:type="character" w:styleId="a9">
    <w:name w:val="Strong"/>
    <w:basedOn w:val="a0"/>
    <w:uiPriority w:val="22"/>
    <w:qFormat/>
    <w:rsid w:val="008774B9"/>
    <w:rPr>
      <w:b/>
      <w:bCs/>
    </w:rPr>
  </w:style>
  <w:style w:type="character" w:styleId="aa">
    <w:name w:val="Hyperlink"/>
    <w:basedOn w:val="a0"/>
    <w:uiPriority w:val="99"/>
    <w:semiHidden/>
    <w:unhideWhenUsed/>
    <w:rsid w:val="008774B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57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577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B9032-FA4E-43E6-8B94-C6E885518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2022-03-02T19:58:00Z</cp:lastPrinted>
  <dcterms:created xsi:type="dcterms:W3CDTF">2026-02-27T05:55:00Z</dcterms:created>
  <dcterms:modified xsi:type="dcterms:W3CDTF">2026-02-27T05:55:00Z</dcterms:modified>
</cp:coreProperties>
</file>