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80" w:rsidRPr="00705418" w:rsidRDefault="00CA4280" w:rsidP="00862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541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r w:rsidR="00E94394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Медико-санитарная подготовка. </w:t>
      </w:r>
      <w:r w:rsidR="00931DE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Первая доврачебная помощь при </w:t>
      </w:r>
      <w:r w:rsidR="00E666FF">
        <w:rPr>
          <w:rFonts w:ascii="Times New Roman" w:hAnsi="Times New Roman" w:cs="Times New Roman"/>
          <w:b/>
          <w:sz w:val="24"/>
          <w:szCs w:val="24"/>
          <w:u w:val="single"/>
        </w:rPr>
        <w:t>поражении электрическим током</w:t>
      </w:r>
      <w:r w:rsidR="00931DE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C31E5" w:rsidRDefault="00CC31E5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820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оражение электрическим током.</w:t>
      </w:r>
    </w:p>
    <w:p w:rsidR="00A820CD" w:rsidRPr="00BB79E8" w:rsidRDefault="00A820CD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Первая помощи при поражении </w:t>
      </w:r>
      <w:r w:rsidR="00D65D9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электрическим током.</w:t>
      </w:r>
    </w:p>
    <w:p w:rsidR="008C5F3D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CC31E5" w:rsidRDefault="00731B7E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F261E"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Спасение жизни человека, оказавшегося под напряжением, </w:t>
      </w:r>
      <w:r w:rsid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того, насколько быстро пострадавший будет освобожден от токоведущих частей.</w:t>
      </w:r>
    </w:p>
    <w:p w:rsidR="003F261E" w:rsidRDefault="003F261E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Основные способы прекращения воздействия электрического тока: отключение участка электрической цепи или оборудования (рубильником); оттаскивание пострадавшего за одежду; снятие провода с тела; обрыв или перерубание проводов. </w:t>
      </w:r>
    </w:p>
    <w:p w:rsidR="003F261E" w:rsidRDefault="003F261E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Освобождать пострадавшего следует осторожно, чтобы, во-первых, не нанести ему дополнительных травм </w:t>
      </w:r>
      <w:r w:rsidR="00535AAE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во-вторых, не попасть под напряжение самому. В электроустановках напряжением выше 1кВ обязательно следует пользоваться диэлектрическими перчатками, ботами, штангами и клещами.</w:t>
      </w:r>
    </w:p>
    <w:p w:rsidR="00DB4384" w:rsidRDefault="00DB4384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 силой 0,05 А, проходящий через организм человека, опасен для его жизни. Прикосновение к токонесущим деталям может вызвать ожог тела в месте прикосновения и даже паралич дыхательных органов и сердца.</w:t>
      </w:r>
      <w:r w:rsidR="00403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поражения зависит от электрического сопротивления человеческого тела, которое в нормальном состоянии равняется нескольким десяткам тысяч Ом. </w:t>
      </w:r>
      <w:r w:rsidR="00285E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влажности кожи, температуры кожи, величины поверхности соприкосновения с токонесущими деталями электрическое сопротивление человеческого тела изменяется от 500 Ом до 0,5 МОм. Поэтому напряжение даже в 40 В считается опасным для жизни.</w:t>
      </w:r>
    </w:p>
    <w:p w:rsidR="007442C5" w:rsidRPr="003F261E" w:rsidRDefault="007442C5" w:rsidP="003F26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время воздействия электрического тока на человека менее 0,1 с., то организм может выдержать ток в несколько ампер. Более длительное воздействие тока может привести к смерти.</w:t>
      </w:r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переменного тока промышленной частоты (50 Гц) безопасной величиной </w:t>
      </w:r>
      <w:proofErr w:type="gramStart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ток силой 0,01 А. Ток силой 0,015 А вызывает</w:t>
      </w:r>
      <w:proofErr w:type="gramEnd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человека болезненные ощущения. Ток силой 0,05</w:t>
      </w:r>
      <w:proofErr w:type="gramStart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371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уже опасным для жизни</w:t>
      </w:r>
      <w:r w:rsidR="003B18A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ток силой 0,1 А приводит к смерти.</w:t>
      </w:r>
      <w:r w:rsidR="00630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Постоянный электрический ток безопасен до 0,05 А. Ток, частота которого выше 150-200 КГц, менее опасен для организма, чем ток промышленной частоты.</w:t>
      </w: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8774B9" w:rsidRDefault="001E44E7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Меры первой помощи: если пострадавший дышит и находится в сознании, то его следует уложить в удобное положение, расстегнуть на нем одежду и накрыть, обеспечив до прихода врача полный покой. Даже если человек чувствует себя удовлетворительно, нельзя позволять ему </w:t>
      </w:r>
      <w:r w:rsidR="00806E23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ставать, так как не исключена возможность последующего ухудшения его состояния.</w:t>
      </w:r>
    </w:p>
    <w:p w:rsidR="00122AF6" w:rsidRDefault="00122AF6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Когда человек находится в бессознательном состоянии, но у него сохраняется устойчивое дыхание и пульс, следует дать ему понюхать нашатырный спирт, растереть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одеколоном, обрызгать лицо водой и обеспечить покой до прихода врача.</w:t>
      </w:r>
      <w:r w:rsidR="00D2408B">
        <w:rPr>
          <w:rFonts w:ascii="Times New Roman" w:hAnsi="Times New Roman" w:cs="Times New Roman"/>
          <w:sz w:val="24"/>
          <w:szCs w:val="24"/>
          <w:lang w:eastAsia="ru-RU"/>
        </w:rPr>
        <w:t xml:space="preserve"> Местные повреждения следует обработать и закрыть повязкой, как при ожогах. </w:t>
      </w:r>
    </w:p>
    <w:p w:rsidR="00B42474" w:rsidRDefault="00B4247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Если пострадавший дышит плохо или не дышит совсем, то следует немедленно приступить к проведению искусственного дыхания и непрямого массажа сердца. Проводить их следует до тех пор, пока не появится самостоятельное дыхание. После того, как к пострадавшему придет сознание, его необходимо обильно напоить (вода, чай), но не следует давать алкогольные напитки и кофе. Больного следует тепло укрыть.</w:t>
      </w:r>
    </w:p>
    <w:p w:rsidR="008774B9" w:rsidRDefault="008774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1A47" w:rsidRPr="006E1CB1" w:rsidRDefault="003C4FBF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806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письменно в тетради</w:t>
      </w:r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7C1A47"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От чего зависит спасение жизни человека оказавшегося под напряжением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основные способы прекращения воздействия электрического тока на пострадавшего?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Какой силы ток опасен для жизни человека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последствия может вызвать прикосновение человека к токонесущим деталям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5.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факторы оказывают влияние на степень поражения человека эликтрическим током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6. </w:t>
      </w:r>
      <w:r w:rsidR="00E54E6D">
        <w:rPr>
          <w:rFonts w:ascii="Times New Roman" w:hAnsi="Times New Roman" w:cs="Times New Roman"/>
          <w:noProof/>
          <w:sz w:val="24"/>
          <w:szCs w:val="24"/>
          <w:lang w:eastAsia="ru-RU"/>
        </w:rPr>
        <w:t>Какие меры первой помощи применяются после освобождения пострадавшего от действия тока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2B6E6E" w:rsidRPr="00CA4280" w:rsidRDefault="002B6E6E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sectPr w:rsidR="002B6E6E" w:rsidRPr="00CA4280" w:rsidSect="004B6B8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534" w:rsidRDefault="00385534" w:rsidP="000F36E6">
      <w:pPr>
        <w:spacing w:after="0" w:line="240" w:lineRule="auto"/>
      </w:pPr>
      <w:r>
        <w:separator/>
      </w:r>
    </w:p>
  </w:endnote>
  <w:endnote w:type="continuationSeparator" w:id="0">
    <w:p w:rsidR="00385534" w:rsidRDefault="00385534" w:rsidP="000F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534" w:rsidRDefault="00385534" w:rsidP="000F36E6">
      <w:pPr>
        <w:spacing w:after="0" w:line="240" w:lineRule="auto"/>
      </w:pPr>
      <w:r>
        <w:separator/>
      </w:r>
    </w:p>
  </w:footnote>
  <w:footnote w:type="continuationSeparator" w:id="0">
    <w:p w:rsidR="00385534" w:rsidRDefault="00385534" w:rsidP="000F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6E6" w:rsidRPr="000F36E6" w:rsidRDefault="00806E23">
    <w:pPr>
      <w:pStyle w:val="a5"/>
      <w:rPr>
        <w:sz w:val="18"/>
        <w:szCs w:val="18"/>
      </w:rPr>
    </w:pPr>
    <w:proofErr w:type="spellStart"/>
    <w:r>
      <w:rPr>
        <w:sz w:val="18"/>
        <w:szCs w:val="18"/>
      </w:rPr>
      <w:t>Прив</w:t>
    </w:r>
    <w:r w:rsidR="000F36E6" w:rsidRPr="000F36E6">
      <w:rPr>
        <w:sz w:val="18"/>
        <w:szCs w:val="18"/>
      </w:rPr>
      <w:t>ГУПС</w:t>
    </w:r>
    <w:proofErr w:type="spellEnd"/>
    <w:r w:rsidR="000F36E6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0F36E6" w:rsidRPr="000F36E6">
      <w:rPr>
        <w:sz w:val="18"/>
        <w:szCs w:val="18"/>
      </w:rPr>
      <w:t xml:space="preserve"> БЖ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40C37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45FA4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111CD"/>
    <w:multiLevelType w:val="multilevel"/>
    <w:tmpl w:val="2A6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47E15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  <w:lvlOverride w:ilvl="0">
      <w:startOverride w:val="2"/>
    </w:lvlOverride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1B"/>
    <w:rsid w:val="000553F3"/>
    <w:rsid w:val="00081D00"/>
    <w:rsid w:val="000B758E"/>
    <w:rsid w:val="000D7177"/>
    <w:rsid w:val="000E5601"/>
    <w:rsid w:val="000F36E6"/>
    <w:rsid w:val="000F414C"/>
    <w:rsid w:val="00103CAC"/>
    <w:rsid w:val="00122AF6"/>
    <w:rsid w:val="00170A32"/>
    <w:rsid w:val="00180BB3"/>
    <w:rsid w:val="001A6855"/>
    <w:rsid w:val="001C185C"/>
    <w:rsid w:val="001D3B58"/>
    <w:rsid w:val="001D571E"/>
    <w:rsid w:val="001D7EF1"/>
    <w:rsid w:val="001E44E7"/>
    <w:rsid w:val="00220BF9"/>
    <w:rsid w:val="00273A68"/>
    <w:rsid w:val="00285E1F"/>
    <w:rsid w:val="002B6E6E"/>
    <w:rsid w:val="002C2726"/>
    <w:rsid w:val="002C678B"/>
    <w:rsid w:val="00301611"/>
    <w:rsid w:val="00314DF2"/>
    <w:rsid w:val="00343795"/>
    <w:rsid w:val="00355C5A"/>
    <w:rsid w:val="00370CF1"/>
    <w:rsid w:val="0037119B"/>
    <w:rsid w:val="00385534"/>
    <w:rsid w:val="003B18AD"/>
    <w:rsid w:val="003C4FBF"/>
    <w:rsid w:val="003E2B24"/>
    <w:rsid w:val="003F261E"/>
    <w:rsid w:val="003F4262"/>
    <w:rsid w:val="00403988"/>
    <w:rsid w:val="00427BF9"/>
    <w:rsid w:val="00441A95"/>
    <w:rsid w:val="004420E0"/>
    <w:rsid w:val="00461AFB"/>
    <w:rsid w:val="004913A9"/>
    <w:rsid w:val="004962AB"/>
    <w:rsid w:val="004B6B8C"/>
    <w:rsid w:val="004F0AE7"/>
    <w:rsid w:val="004F493D"/>
    <w:rsid w:val="004F631D"/>
    <w:rsid w:val="00517298"/>
    <w:rsid w:val="00534294"/>
    <w:rsid w:val="00535AAE"/>
    <w:rsid w:val="00547493"/>
    <w:rsid w:val="005B77E1"/>
    <w:rsid w:val="005D5482"/>
    <w:rsid w:val="005D7049"/>
    <w:rsid w:val="005E21B5"/>
    <w:rsid w:val="005F4AE8"/>
    <w:rsid w:val="00630289"/>
    <w:rsid w:val="0063135D"/>
    <w:rsid w:val="00635447"/>
    <w:rsid w:val="00694334"/>
    <w:rsid w:val="006E1CB1"/>
    <w:rsid w:val="00705418"/>
    <w:rsid w:val="00731B7E"/>
    <w:rsid w:val="007442C5"/>
    <w:rsid w:val="007609B9"/>
    <w:rsid w:val="00762BB3"/>
    <w:rsid w:val="00763912"/>
    <w:rsid w:val="007B26E6"/>
    <w:rsid w:val="007C1A47"/>
    <w:rsid w:val="00806E23"/>
    <w:rsid w:val="00816215"/>
    <w:rsid w:val="00836471"/>
    <w:rsid w:val="00862C1B"/>
    <w:rsid w:val="008774B9"/>
    <w:rsid w:val="008B121F"/>
    <w:rsid w:val="008B765A"/>
    <w:rsid w:val="008C5F3D"/>
    <w:rsid w:val="008C6449"/>
    <w:rsid w:val="008D3DF0"/>
    <w:rsid w:val="008E51D8"/>
    <w:rsid w:val="00906614"/>
    <w:rsid w:val="00931DE0"/>
    <w:rsid w:val="009C004E"/>
    <w:rsid w:val="009D3CA2"/>
    <w:rsid w:val="009F4046"/>
    <w:rsid w:val="00A05F69"/>
    <w:rsid w:val="00A33EDB"/>
    <w:rsid w:val="00A57793"/>
    <w:rsid w:val="00A653FA"/>
    <w:rsid w:val="00A820CD"/>
    <w:rsid w:val="00A8567D"/>
    <w:rsid w:val="00A95672"/>
    <w:rsid w:val="00AB3467"/>
    <w:rsid w:val="00AB4023"/>
    <w:rsid w:val="00AD63EA"/>
    <w:rsid w:val="00AE4B48"/>
    <w:rsid w:val="00B061C4"/>
    <w:rsid w:val="00B42474"/>
    <w:rsid w:val="00B8060F"/>
    <w:rsid w:val="00BB79E8"/>
    <w:rsid w:val="00C02956"/>
    <w:rsid w:val="00C714CF"/>
    <w:rsid w:val="00C83D77"/>
    <w:rsid w:val="00C85EF3"/>
    <w:rsid w:val="00C96347"/>
    <w:rsid w:val="00CA1135"/>
    <w:rsid w:val="00CA4280"/>
    <w:rsid w:val="00CC31E5"/>
    <w:rsid w:val="00CE5A47"/>
    <w:rsid w:val="00CE6571"/>
    <w:rsid w:val="00CE74CD"/>
    <w:rsid w:val="00CF3EBF"/>
    <w:rsid w:val="00D05116"/>
    <w:rsid w:val="00D2408B"/>
    <w:rsid w:val="00D60B72"/>
    <w:rsid w:val="00D65ABF"/>
    <w:rsid w:val="00D65D9E"/>
    <w:rsid w:val="00D76A62"/>
    <w:rsid w:val="00D83EB9"/>
    <w:rsid w:val="00DB4384"/>
    <w:rsid w:val="00DD3A8D"/>
    <w:rsid w:val="00DD4B7E"/>
    <w:rsid w:val="00DE450B"/>
    <w:rsid w:val="00DE4613"/>
    <w:rsid w:val="00E1072B"/>
    <w:rsid w:val="00E146DB"/>
    <w:rsid w:val="00E44227"/>
    <w:rsid w:val="00E54E6D"/>
    <w:rsid w:val="00E666FF"/>
    <w:rsid w:val="00E70DE2"/>
    <w:rsid w:val="00E94394"/>
    <w:rsid w:val="00EB0560"/>
    <w:rsid w:val="00EE3AAF"/>
    <w:rsid w:val="00F455D2"/>
    <w:rsid w:val="00F64F2A"/>
    <w:rsid w:val="00F74297"/>
    <w:rsid w:val="00F7552E"/>
    <w:rsid w:val="00FB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6E6"/>
  </w:style>
  <w:style w:type="paragraph" w:styleId="a7">
    <w:name w:val="footer"/>
    <w:basedOn w:val="a"/>
    <w:link w:val="a8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6E6"/>
  </w:style>
  <w:style w:type="character" w:styleId="a9">
    <w:name w:val="Strong"/>
    <w:basedOn w:val="a0"/>
    <w:uiPriority w:val="22"/>
    <w:qFormat/>
    <w:rsid w:val="008774B9"/>
    <w:rPr>
      <w:b/>
      <w:bCs/>
    </w:rPr>
  </w:style>
  <w:style w:type="character" w:styleId="aa">
    <w:name w:val="Hyperlink"/>
    <w:basedOn w:val="a0"/>
    <w:uiPriority w:val="99"/>
    <w:semiHidden/>
    <w:unhideWhenUsed/>
    <w:rsid w:val="008774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5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2A517-DF3F-43C2-9C6E-18721CB5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2022-03-02T19:58:00Z</cp:lastPrinted>
  <dcterms:created xsi:type="dcterms:W3CDTF">2026-02-24T07:46:00Z</dcterms:created>
  <dcterms:modified xsi:type="dcterms:W3CDTF">2026-02-24T07:46:00Z</dcterms:modified>
</cp:coreProperties>
</file>