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1CBB" w14:textId="7A67CAA3" w:rsidR="00274B58" w:rsidRDefault="00274B58" w:rsidP="0073043F">
      <w:pPr>
        <w:pStyle w:val="a3"/>
      </w:pPr>
    </w:p>
    <w:p w14:paraId="5D230FAB" w14:textId="77777777" w:rsidR="0073043F" w:rsidRDefault="0073043F" w:rsidP="0073043F">
      <w:pPr>
        <w:pStyle w:val="a3"/>
      </w:pPr>
    </w:p>
    <w:p w14:paraId="251CF5E1" w14:textId="77777777" w:rsidR="0073043F" w:rsidRDefault="0073043F" w:rsidP="0073043F">
      <w:pPr>
        <w:pStyle w:val="a3"/>
        <w:jc w:val="center"/>
      </w:pPr>
      <w:r w:rsidRPr="0073043F">
        <w:t>Элект</w:t>
      </w:r>
      <w:r w:rsidR="00F50B28">
        <w:t>ронные</w:t>
      </w:r>
      <w:r>
        <w:t xml:space="preserve"> преобразователи теплово</w:t>
      </w:r>
      <w:r w:rsidRPr="0073043F">
        <w:t xml:space="preserve">зов и </w:t>
      </w:r>
      <w:proofErr w:type="gramStart"/>
      <w:r w:rsidRPr="0073043F">
        <w:t>дизель-поездов</w:t>
      </w:r>
      <w:proofErr w:type="gramEnd"/>
      <w:r w:rsidRPr="0073043F">
        <w:t xml:space="preserve"> и электропривод</w:t>
      </w:r>
    </w:p>
    <w:p w14:paraId="63117BA6" w14:textId="77777777" w:rsidR="005473E4" w:rsidRDefault="005473E4" w:rsidP="0073043F">
      <w:pPr>
        <w:pStyle w:val="a3"/>
      </w:pPr>
    </w:p>
    <w:p w14:paraId="30C17103" w14:textId="77777777" w:rsidR="0073043F" w:rsidRDefault="00BE38F9" w:rsidP="0073043F">
      <w:pPr>
        <w:pStyle w:val="a3"/>
        <w:jc w:val="center"/>
      </w:pPr>
      <w:r>
        <w:t>Занятие 23-24</w:t>
      </w:r>
      <w:r w:rsidR="00867BD9">
        <w:t>.</w:t>
      </w:r>
    </w:p>
    <w:p w14:paraId="0819548A" w14:textId="77777777" w:rsidR="00805486" w:rsidRDefault="0073043F" w:rsidP="00A315BB">
      <w:pPr>
        <w:pStyle w:val="a3"/>
        <w:jc w:val="center"/>
      </w:pPr>
      <w:r>
        <w:t>Тема занятия</w:t>
      </w:r>
      <w:r w:rsidRPr="0073043F">
        <w:t>:</w:t>
      </w:r>
      <w:r w:rsidR="00867BD9">
        <w:t xml:space="preserve"> </w:t>
      </w:r>
      <w:r w:rsidR="00BE38F9">
        <w:t>Лабораторная  работа №7</w:t>
      </w:r>
      <w:r w:rsidR="00805486">
        <w:t xml:space="preserve"> «</w:t>
      </w:r>
      <w:r w:rsidR="008B237C">
        <w:t>Исследование работы широтно</w:t>
      </w:r>
      <w:r w:rsidR="00366689" w:rsidRPr="00366689">
        <w:t>-импульсного регулятора</w:t>
      </w:r>
      <w:r w:rsidR="000C2821" w:rsidRPr="000C2821">
        <w:t>».</w:t>
      </w:r>
    </w:p>
    <w:p w14:paraId="4ECCDA72" w14:textId="77777777" w:rsidR="008B237C" w:rsidRDefault="008B237C" w:rsidP="00A315BB">
      <w:pPr>
        <w:pStyle w:val="a3"/>
        <w:jc w:val="center"/>
      </w:pPr>
    </w:p>
    <w:p w14:paraId="23E5169E" w14:textId="77777777" w:rsidR="00366689" w:rsidRPr="008B237C" w:rsidRDefault="008B237C" w:rsidP="008B237C">
      <w:pPr>
        <w:pStyle w:val="a3"/>
        <w:ind w:firstLine="426"/>
        <w:jc w:val="both"/>
        <w:rPr>
          <w:b/>
          <w:color w:val="FF0000"/>
          <w:sz w:val="28"/>
          <w:szCs w:val="28"/>
        </w:rPr>
      </w:pPr>
      <w:r w:rsidRPr="008B237C">
        <w:rPr>
          <w:b/>
          <w:color w:val="FF0000"/>
          <w:sz w:val="28"/>
          <w:szCs w:val="28"/>
        </w:rPr>
        <w:t>Работа</w:t>
      </w:r>
      <w:r w:rsidR="00BE38F9">
        <w:rPr>
          <w:b/>
          <w:color w:val="FF0000"/>
          <w:sz w:val="28"/>
          <w:szCs w:val="28"/>
        </w:rPr>
        <w:t xml:space="preserve"> №7</w:t>
      </w:r>
      <w:r w:rsidRPr="008B237C">
        <w:rPr>
          <w:b/>
          <w:color w:val="FF0000"/>
          <w:sz w:val="28"/>
          <w:szCs w:val="28"/>
        </w:rPr>
        <w:t xml:space="preserve"> рассчитана на 2 занятия. На первом занятии</w:t>
      </w:r>
      <w:r w:rsidR="00BE38F9">
        <w:rPr>
          <w:b/>
          <w:color w:val="FF0000"/>
          <w:sz w:val="28"/>
          <w:szCs w:val="28"/>
        </w:rPr>
        <w:t xml:space="preserve"> (занятие 23)</w:t>
      </w:r>
      <w:r w:rsidRPr="008B237C">
        <w:rPr>
          <w:b/>
          <w:color w:val="FF0000"/>
          <w:sz w:val="28"/>
          <w:szCs w:val="28"/>
        </w:rPr>
        <w:t xml:space="preserve"> необходимо произвести измерения, зарисовать осциллограммы и построить график.  На втором занятии</w:t>
      </w:r>
      <w:r w:rsidR="00BE38F9">
        <w:rPr>
          <w:b/>
          <w:color w:val="FF0000"/>
          <w:sz w:val="28"/>
          <w:szCs w:val="28"/>
        </w:rPr>
        <w:t xml:space="preserve"> (занятие 24)</w:t>
      </w:r>
      <w:r w:rsidRPr="008B237C">
        <w:rPr>
          <w:b/>
          <w:color w:val="FF0000"/>
          <w:sz w:val="28"/>
          <w:szCs w:val="28"/>
        </w:rPr>
        <w:t xml:space="preserve"> необходимо ответить на контрольные вопросы и составить отчёт.</w:t>
      </w:r>
    </w:p>
    <w:p w14:paraId="26A15EA7" w14:textId="77777777" w:rsidR="008B237C" w:rsidRDefault="008B237C" w:rsidP="008B237C">
      <w:pPr>
        <w:pStyle w:val="a3"/>
        <w:jc w:val="center"/>
      </w:pPr>
    </w:p>
    <w:p w14:paraId="17B8E970" w14:textId="77777777" w:rsidR="00366689" w:rsidRDefault="00366689" w:rsidP="00366689">
      <w:pPr>
        <w:pStyle w:val="a3"/>
        <w:jc w:val="both"/>
        <w:rPr>
          <w:b/>
          <w:sz w:val="28"/>
          <w:szCs w:val="28"/>
        </w:rPr>
      </w:pPr>
      <w:r>
        <w:rPr>
          <w:b/>
          <w:sz w:val="28"/>
          <w:szCs w:val="28"/>
        </w:rPr>
        <w:t>Цель работы:</w:t>
      </w:r>
    </w:p>
    <w:p w14:paraId="2BE02D14" w14:textId="77777777" w:rsidR="00366689" w:rsidRDefault="008B237C" w:rsidP="00366689">
      <w:pPr>
        <w:pStyle w:val="a3"/>
        <w:jc w:val="both"/>
      </w:pPr>
      <w:r>
        <w:t xml:space="preserve">Исследовать работу </w:t>
      </w:r>
      <w:proofErr w:type="spellStart"/>
      <w:r>
        <w:t>широтно</w:t>
      </w:r>
      <w:proofErr w:type="spellEnd"/>
      <w:r w:rsidR="00366689">
        <w:t xml:space="preserve"> – импульсного </w:t>
      </w:r>
      <w:r>
        <w:t xml:space="preserve">регулятора. </w:t>
      </w:r>
    </w:p>
    <w:p w14:paraId="522E255E" w14:textId="77777777" w:rsidR="00366689" w:rsidRDefault="00366689" w:rsidP="00366689">
      <w:pPr>
        <w:pStyle w:val="a3"/>
        <w:jc w:val="both"/>
      </w:pPr>
    </w:p>
    <w:p w14:paraId="4F5C5D77" w14:textId="77777777" w:rsidR="00366689" w:rsidRDefault="00366689" w:rsidP="00366689">
      <w:pPr>
        <w:pStyle w:val="a3"/>
        <w:jc w:val="both"/>
        <w:rPr>
          <w:b/>
          <w:sz w:val="28"/>
          <w:szCs w:val="28"/>
        </w:rPr>
      </w:pPr>
      <w:r w:rsidRPr="00C1698B">
        <w:rPr>
          <w:b/>
          <w:sz w:val="28"/>
          <w:szCs w:val="28"/>
        </w:rPr>
        <w:t>Краткие теоретические сведения.</w:t>
      </w:r>
    </w:p>
    <w:p w14:paraId="257A81AA" w14:textId="77777777" w:rsidR="008B237C" w:rsidRPr="008B237C" w:rsidRDefault="008B237C" w:rsidP="008B237C">
      <w:pPr>
        <w:pStyle w:val="a3"/>
        <w:ind w:firstLine="426"/>
        <w:jc w:val="both"/>
      </w:pPr>
      <w:r w:rsidRPr="008B237C">
        <w:t xml:space="preserve">Наиболее широкое применение из всех видов импульсного регулирования для управления двигателями постоянного тока нашло широтно-импульсное регулирование напряжения (ШИР). </w:t>
      </w:r>
    </w:p>
    <w:p w14:paraId="67CD0BA8" w14:textId="77777777" w:rsidR="008B237C" w:rsidRPr="008B237C" w:rsidRDefault="008B237C" w:rsidP="008B237C">
      <w:pPr>
        <w:pStyle w:val="a3"/>
        <w:ind w:firstLine="426"/>
        <w:jc w:val="both"/>
      </w:pPr>
    </w:p>
    <w:p w14:paraId="40450F03" w14:textId="77777777" w:rsidR="008B237C" w:rsidRPr="008B237C" w:rsidRDefault="008B237C" w:rsidP="008B237C">
      <w:pPr>
        <w:pStyle w:val="a3"/>
        <w:ind w:firstLine="426"/>
        <w:jc w:val="both"/>
      </w:pPr>
    </w:p>
    <w:p w14:paraId="345DBDE8" w14:textId="77777777" w:rsidR="008B237C" w:rsidRPr="008B237C" w:rsidRDefault="008B237C" w:rsidP="008B237C">
      <w:pPr>
        <w:pStyle w:val="a3"/>
        <w:ind w:firstLine="426"/>
        <w:jc w:val="both"/>
      </w:pPr>
      <w:r w:rsidRPr="008B237C">
        <w:rPr>
          <w:noProof/>
          <w:lang w:eastAsia="ru-RU"/>
        </w:rPr>
        <w:drawing>
          <wp:anchor distT="0" distB="0" distL="114300" distR="114300" simplePos="0" relativeHeight="251658240" behindDoc="0" locked="0" layoutInCell="1" allowOverlap="1" wp14:anchorId="0D83B963" wp14:editId="116BD5D2">
            <wp:simplePos x="0" y="0"/>
            <wp:positionH relativeFrom="column">
              <wp:align>left</wp:align>
            </wp:positionH>
            <wp:positionV relativeFrom="paragraph">
              <wp:align>top</wp:align>
            </wp:positionV>
            <wp:extent cx="6017260" cy="3238500"/>
            <wp:effectExtent l="19050" t="0" r="254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17260" cy="3238500"/>
                    </a:xfrm>
                    <a:prstGeom prst="rect">
                      <a:avLst/>
                    </a:prstGeom>
                    <a:noFill/>
                    <a:ln w="9525">
                      <a:noFill/>
                      <a:miter lim="800000"/>
                      <a:headEnd/>
                      <a:tailEnd/>
                    </a:ln>
                  </pic:spPr>
                </pic:pic>
              </a:graphicData>
            </a:graphic>
          </wp:anchor>
        </w:drawing>
      </w:r>
      <w:r w:rsidR="00C90283">
        <w:br w:type="textWrapping" w:clear="all"/>
      </w:r>
    </w:p>
    <w:p w14:paraId="0B4B42A1" w14:textId="77777777" w:rsidR="008B237C" w:rsidRPr="008B237C" w:rsidRDefault="008B237C" w:rsidP="008B237C">
      <w:pPr>
        <w:pStyle w:val="a3"/>
        <w:ind w:firstLine="426"/>
        <w:jc w:val="both"/>
      </w:pPr>
      <w:r w:rsidRPr="008B237C">
        <w:t xml:space="preserve"> </w:t>
      </w:r>
    </w:p>
    <w:p w14:paraId="6147C9B1" w14:textId="77777777" w:rsidR="008B237C" w:rsidRPr="008B237C" w:rsidRDefault="008B237C" w:rsidP="008B237C">
      <w:pPr>
        <w:pStyle w:val="a3"/>
        <w:ind w:firstLine="426"/>
        <w:jc w:val="both"/>
      </w:pPr>
    </w:p>
    <w:p w14:paraId="1A1175C7" w14:textId="77777777" w:rsidR="008B237C" w:rsidRPr="008B237C" w:rsidRDefault="008B237C" w:rsidP="008B237C">
      <w:pPr>
        <w:pStyle w:val="a3"/>
        <w:ind w:firstLine="426"/>
        <w:jc w:val="both"/>
      </w:pPr>
      <w:r w:rsidRPr="008B237C">
        <w:t xml:space="preserve">    При импульсном способе к двигателю подводятся импульсы неизменного по амплитуде напряжения управления </w:t>
      </w:r>
      <w:proofErr w:type="spellStart"/>
      <w:r w:rsidRPr="008B237C">
        <w:t>U</w:t>
      </w:r>
      <w:proofErr w:type="gramStart"/>
      <w:r w:rsidRPr="008B237C">
        <w:t>у.ном</w:t>
      </w:r>
      <w:proofErr w:type="spellEnd"/>
      <w:proofErr w:type="gramEnd"/>
      <w:r w:rsidRPr="008B237C">
        <w:t xml:space="preserve">, в результате чего его работа состоит из чередующихся периодов разгона и торможения. Если эти периоды малы по сравнению с полным временем разгона и остановки ротора, то угловая скорость ротора не успевает к концу каждого периода достигать установившихся значений и установится некоторая средняя угловая скорость ωcp. Значение ωcp при неизменных моменте нагрузки и напряжении возбуждения однозначно определяется относительной продолжительностью импульсов ε: </w:t>
      </w:r>
    </w:p>
    <w:p w14:paraId="2AE00B0B" w14:textId="77777777" w:rsidR="008B237C" w:rsidRPr="008B237C" w:rsidRDefault="008B237C" w:rsidP="008B237C">
      <w:pPr>
        <w:pStyle w:val="a3"/>
        <w:ind w:firstLine="426"/>
        <w:jc w:val="both"/>
      </w:pPr>
    </w:p>
    <w:p w14:paraId="70145DDD" w14:textId="77777777" w:rsidR="008B237C" w:rsidRPr="008B237C" w:rsidRDefault="008B237C" w:rsidP="008B237C">
      <w:pPr>
        <w:pStyle w:val="a3"/>
        <w:ind w:firstLine="426"/>
        <w:jc w:val="both"/>
      </w:pPr>
      <w:r w:rsidRPr="008B237C">
        <w:t xml:space="preserve">                                                              ε = </w:t>
      </w:r>
      <w:proofErr w:type="spellStart"/>
      <w:r w:rsidRPr="008B237C">
        <w:t>tи</w:t>
      </w:r>
      <w:proofErr w:type="spellEnd"/>
      <w:r w:rsidRPr="008B237C">
        <w:t xml:space="preserve"> / </w:t>
      </w:r>
      <w:proofErr w:type="spellStart"/>
      <w:r w:rsidRPr="008B237C">
        <w:t>Tи</w:t>
      </w:r>
      <w:proofErr w:type="spellEnd"/>
      <w:r w:rsidRPr="008B237C">
        <w:t>,</w:t>
      </w:r>
    </w:p>
    <w:p w14:paraId="5861E251" w14:textId="77777777" w:rsidR="008B237C" w:rsidRPr="008B237C" w:rsidRDefault="008B237C" w:rsidP="008B237C">
      <w:pPr>
        <w:pStyle w:val="a3"/>
        <w:ind w:firstLine="426"/>
        <w:jc w:val="both"/>
      </w:pPr>
    </w:p>
    <w:p w14:paraId="3E342128" w14:textId="77777777" w:rsidR="008B237C" w:rsidRPr="008B237C" w:rsidRDefault="008B237C" w:rsidP="008B237C">
      <w:pPr>
        <w:pStyle w:val="a3"/>
        <w:ind w:firstLine="426"/>
        <w:jc w:val="both"/>
      </w:pPr>
      <w:r w:rsidRPr="008B237C">
        <w:t xml:space="preserve">где </w:t>
      </w:r>
      <w:proofErr w:type="spellStart"/>
      <w:r w:rsidRPr="008B237C">
        <w:t>tи</w:t>
      </w:r>
      <w:proofErr w:type="spellEnd"/>
      <w:r w:rsidRPr="008B237C">
        <w:t xml:space="preserve">- длительность импульса; </w:t>
      </w:r>
      <w:proofErr w:type="spellStart"/>
      <w:r w:rsidRPr="008B237C">
        <w:t>Ти</w:t>
      </w:r>
      <w:proofErr w:type="spellEnd"/>
      <w:r w:rsidRPr="008B237C">
        <w:t xml:space="preserve"> - период. </w:t>
      </w:r>
    </w:p>
    <w:p w14:paraId="70E8CC4D" w14:textId="77777777" w:rsidR="008B237C" w:rsidRPr="008B237C" w:rsidRDefault="008B237C" w:rsidP="008B237C">
      <w:pPr>
        <w:pStyle w:val="a3"/>
        <w:ind w:firstLine="426"/>
        <w:jc w:val="both"/>
      </w:pPr>
    </w:p>
    <w:p w14:paraId="2DF29ED5" w14:textId="77777777" w:rsidR="008B237C" w:rsidRPr="008B237C" w:rsidRDefault="008B237C" w:rsidP="008B237C">
      <w:pPr>
        <w:pStyle w:val="a3"/>
        <w:ind w:firstLine="426"/>
        <w:jc w:val="both"/>
      </w:pPr>
      <w:r w:rsidRPr="008B237C">
        <w:t xml:space="preserve">    С увеличением относительной продолжительности импульсов (ε</w:t>
      </w:r>
      <w:proofErr w:type="gramStart"/>
      <w:r w:rsidRPr="008B237C">
        <w:t>'&gt;ε</w:t>
      </w:r>
      <w:proofErr w:type="gramEnd"/>
      <w:r w:rsidRPr="008B237C">
        <w:t xml:space="preserve">) угловая скорость ротора растет ( ω'cp&gt; </w:t>
      </w:r>
      <w:proofErr w:type="spellStart"/>
      <w:r w:rsidRPr="008B237C">
        <w:t>ωcp</w:t>
      </w:r>
      <w:proofErr w:type="spellEnd"/>
      <w:r w:rsidRPr="008B237C">
        <w:t xml:space="preserve">).В период паузы </w:t>
      </w:r>
      <w:proofErr w:type="spellStart"/>
      <w:r w:rsidRPr="008B237C">
        <w:t>tп</w:t>
      </w:r>
      <w:proofErr w:type="spellEnd"/>
      <w:r w:rsidRPr="008B237C">
        <w:t xml:space="preserve"> ротор обязательно должен тормозиться. Если это условие не будет выполняться, то угловая скорость ротора будет непрерывно увеличиваться, пока не достигнет значения угловой скорости х.х., так как во время импульса угловая скорость будет возрастать, а во время паузы – оставаться практически неизменной. </w:t>
      </w:r>
    </w:p>
    <w:p w14:paraId="4FC42AC5" w14:textId="77777777" w:rsidR="008B237C" w:rsidRPr="008B237C" w:rsidRDefault="008B237C" w:rsidP="008B237C">
      <w:pPr>
        <w:pStyle w:val="a3"/>
        <w:ind w:firstLine="426"/>
        <w:jc w:val="both"/>
      </w:pPr>
      <w:r w:rsidRPr="008B237C">
        <w:t xml:space="preserve">    С ростом частоты управляющих импульсов амплитуда колебаний скорости уменьшается; среднее значение угловой скорости остается при этом неизменным. </w:t>
      </w:r>
    </w:p>
    <w:p w14:paraId="33A995CB" w14:textId="77777777" w:rsidR="008B237C" w:rsidRPr="008B237C" w:rsidRDefault="008B237C" w:rsidP="008B237C">
      <w:pPr>
        <w:pStyle w:val="a3"/>
        <w:ind w:firstLine="426"/>
        <w:jc w:val="both"/>
      </w:pPr>
      <w:r w:rsidRPr="008B237C">
        <w:t xml:space="preserve">    В реальных схемах импульсного управления режим работы двигателя в одном диапазоне моментов и угловых скоростей ближе к режиму непрерывного тока, в другом – к режиму прерывистого тока. Граница перехода из одного режима в другой показана пунктирной линией. С целью обеспечения линейности регулировочных характеристик диапазон прерывистых токов стремятся сузить. </w:t>
      </w:r>
    </w:p>
    <w:p w14:paraId="0BE45881" w14:textId="77777777" w:rsidR="008B237C" w:rsidRPr="008B237C" w:rsidRDefault="008B237C" w:rsidP="008B237C">
      <w:pPr>
        <w:pStyle w:val="a3"/>
        <w:ind w:firstLine="426"/>
        <w:jc w:val="both"/>
      </w:pPr>
    </w:p>
    <w:p w14:paraId="5223F27A" w14:textId="77777777" w:rsidR="008B237C" w:rsidRPr="008B237C" w:rsidRDefault="008B237C" w:rsidP="008B237C">
      <w:pPr>
        <w:pStyle w:val="a3"/>
        <w:ind w:firstLine="426"/>
        <w:jc w:val="both"/>
      </w:pPr>
      <w:r w:rsidRPr="008B237C">
        <w:t xml:space="preserve">    </w:t>
      </w:r>
      <w:r w:rsidRPr="008B237C">
        <w:rPr>
          <w:noProof/>
          <w:lang w:eastAsia="ru-RU"/>
        </w:rPr>
        <w:drawing>
          <wp:inline distT="0" distB="0" distL="0" distR="0" wp14:anchorId="70F69E5F" wp14:editId="40268E7C">
            <wp:extent cx="5953125" cy="31146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r="-224" b="5058"/>
                    <a:stretch>
                      <a:fillRect/>
                    </a:stretch>
                  </pic:blipFill>
                  <pic:spPr bwMode="auto">
                    <a:xfrm>
                      <a:off x="0" y="0"/>
                      <a:ext cx="5953125" cy="3114675"/>
                    </a:xfrm>
                    <a:prstGeom prst="rect">
                      <a:avLst/>
                    </a:prstGeom>
                    <a:noFill/>
                    <a:ln w="9525">
                      <a:noFill/>
                      <a:miter lim="800000"/>
                      <a:headEnd/>
                      <a:tailEnd/>
                    </a:ln>
                  </pic:spPr>
                </pic:pic>
              </a:graphicData>
            </a:graphic>
          </wp:inline>
        </w:drawing>
      </w:r>
    </w:p>
    <w:p w14:paraId="481A1334" w14:textId="77777777" w:rsidR="008B237C" w:rsidRPr="00C90283" w:rsidRDefault="008B237C" w:rsidP="00C90283">
      <w:pPr>
        <w:pStyle w:val="a3"/>
        <w:ind w:firstLine="426"/>
        <w:jc w:val="center"/>
        <w:rPr>
          <w:b/>
          <w:i/>
        </w:rPr>
      </w:pPr>
      <w:r w:rsidRPr="00C90283">
        <w:rPr>
          <w:b/>
          <w:i/>
        </w:rPr>
        <w:t>Механические и регулировочные характеристики</w:t>
      </w:r>
    </w:p>
    <w:p w14:paraId="2B5F8669" w14:textId="77777777" w:rsidR="008B237C" w:rsidRPr="008B237C" w:rsidRDefault="008B237C" w:rsidP="008B237C">
      <w:pPr>
        <w:pStyle w:val="a3"/>
        <w:ind w:firstLine="426"/>
        <w:jc w:val="both"/>
      </w:pPr>
    </w:p>
    <w:p w14:paraId="0AB43FCB" w14:textId="77777777" w:rsidR="008B237C" w:rsidRPr="008B237C" w:rsidRDefault="008B237C" w:rsidP="008B237C">
      <w:pPr>
        <w:pStyle w:val="a3"/>
        <w:ind w:firstLine="426"/>
        <w:jc w:val="both"/>
      </w:pPr>
      <w:r w:rsidRPr="008B237C">
        <w:t xml:space="preserve">    Основные преимущества импульсного способа управления – меньшее значение средней потребляемой двигателем мощности; возможность управления при нерегулируемом источнике постоянного тока, например, бортовой аккумуляторной батарее. Однако аппаратура управления в общем случае более сложная, чем при непрерывном управлении.</w:t>
      </w:r>
    </w:p>
    <w:p w14:paraId="3FFFF376" w14:textId="77777777" w:rsidR="008B237C" w:rsidRPr="001D20D5" w:rsidRDefault="008B237C" w:rsidP="00366689">
      <w:pPr>
        <w:pStyle w:val="a3"/>
        <w:jc w:val="both"/>
        <w:rPr>
          <w:b/>
          <w:sz w:val="28"/>
          <w:szCs w:val="28"/>
        </w:rPr>
      </w:pPr>
    </w:p>
    <w:p w14:paraId="592BCFDB" w14:textId="77777777" w:rsidR="00366689" w:rsidRDefault="00366689" w:rsidP="00366689">
      <w:pPr>
        <w:pStyle w:val="a3"/>
        <w:jc w:val="both"/>
        <w:rPr>
          <w:b/>
          <w:sz w:val="28"/>
          <w:szCs w:val="28"/>
        </w:rPr>
      </w:pPr>
      <w:r>
        <w:rPr>
          <w:b/>
          <w:sz w:val="28"/>
          <w:szCs w:val="28"/>
        </w:rPr>
        <w:t>Необходимое оборудование:</w:t>
      </w:r>
    </w:p>
    <w:p w14:paraId="00D1E42C" w14:textId="77777777" w:rsidR="00366689" w:rsidRDefault="00366689" w:rsidP="00366689">
      <w:pPr>
        <w:pStyle w:val="a3"/>
        <w:jc w:val="both"/>
        <w:rPr>
          <w:b/>
          <w:sz w:val="32"/>
          <w:szCs w:val="32"/>
        </w:rPr>
      </w:pPr>
      <w:r>
        <w:t xml:space="preserve">Персональный компьютер с установленной обучающей программой </w:t>
      </w:r>
      <w:proofErr w:type="spellStart"/>
      <w:r>
        <w:t>Electronics</w:t>
      </w:r>
      <w:proofErr w:type="spellEnd"/>
      <w:r>
        <w:t xml:space="preserve"> </w:t>
      </w:r>
      <w:proofErr w:type="spellStart"/>
      <w:r>
        <w:t>Workbench</w:t>
      </w:r>
      <w:proofErr w:type="spellEnd"/>
      <w:r>
        <w:t>.</w:t>
      </w:r>
    </w:p>
    <w:p w14:paraId="0F2B16C6" w14:textId="77777777" w:rsidR="00366689" w:rsidRDefault="00366689" w:rsidP="00366689">
      <w:pPr>
        <w:pStyle w:val="a3"/>
        <w:jc w:val="both"/>
      </w:pPr>
    </w:p>
    <w:p w14:paraId="0315528C" w14:textId="77777777" w:rsidR="00366689" w:rsidRDefault="00366689" w:rsidP="00366689">
      <w:pPr>
        <w:pStyle w:val="a3"/>
        <w:jc w:val="both"/>
        <w:rPr>
          <w:b/>
          <w:sz w:val="28"/>
          <w:szCs w:val="28"/>
        </w:rPr>
      </w:pPr>
      <w:r>
        <w:rPr>
          <w:b/>
          <w:sz w:val="28"/>
          <w:szCs w:val="28"/>
        </w:rPr>
        <w:t>Порядок выполнения работы:</w:t>
      </w:r>
    </w:p>
    <w:p w14:paraId="640C6EB4" w14:textId="77777777" w:rsidR="00C90283" w:rsidRDefault="00C90283" w:rsidP="00C90283">
      <w:pPr>
        <w:pStyle w:val="a3"/>
      </w:pPr>
      <w:r>
        <w:t xml:space="preserve">      1.  Загрузить программу </w:t>
      </w:r>
      <w:proofErr w:type="spellStart"/>
      <w:r>
        <w:t>Electronics</w:t>
      </w:r>
      <w:proofErr w:type="spellEnd"/>
      <w:r>
        <w:t xml:space="preserve"> </w:t>
      </w:r>
      <w:proofErr w:type="spellStart"/>
      <w:r>
        <w:t>Workbench</w:t>
      </w:r>
      <w:proofErr w:type="spellEnd"/>
      <w:r>
        <w:t>.</w:t>
      </w:r>
    </w:p>
    <w:p w14:paraId="4BFFED89" w14:textId="77777777" w:rsidR="00C90283" w:rsidRDefault="00C90283" w:rsidP="00C90283">
      <w:pPr>
        <w:pStyle w:val="a3"/>
      </w:pPr>
      <w:r>
        <w:t xml:space="preserve">      2.  Собрать виртуальную схему.   </w:t>
      </w:r>
    </w:p>
    <w:p w14:paraId="3448766A" w14:textId="77777777" w:rsidR="00C90283" w:rsidRDefault="00C90283" w:rsidP="00C90283">
      <w:r>
        <w:rPr>
          <w:noProof/>
          <w:lang w:eastAsia="ru-RU"/>
        </w:rPr>
        <w:lastRenderedPageBreak/>
        <w:drawing>
          <wp:inline distT="0" distB="0" distL="0" distR="0" wp14:anchorId="2234FB26" wp14:editId="65939AF2">
            <wp:extent cx="5934075" cy="2324100"/>
            <wp:effectExtent l="0" t="0" r="952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934075" cy="2324100"/>
                    </a:xfrm>
                    <a:prstGeom prst="rect">
                      <a:avLst/>
                    </a:prstGeom>
                    <a:noFill/>
                    <a:ln w="9525">
                      <a:noFill/>
                      <a:miter lim="800000"/>
                      <a:headEnd/>
                      <a:tailEnd/>
                    </a:ln>
                  </pic:spPr>
                </pic:pic>
              </a:graphicData>
            </a:graphic>
          </wp:inline>
        </w:drawing>
      </w:r>
      <w:r>
        <w:t xml:space="preserve">      </w:t>
      </w:r>
    </w:p>
    <w:p w14:paraId="5AF38B96" w14:textId="77777777" w:rsidR="00C90283" w:rsidRDefault="00C90283" w:rsidP="00C90283"/>
    <w:p w14:paraId="4C3ED37B" w14:textId="77777777" w:rsidR="00C90283" w:rsidRDefault="00C90283" w:rsidP="00C90283">
      <w:pPr>
        <w:spacing w:after="0" w:line="240" w:lineRule="auto"/>
        <w:ind w:left="284" w:hanging="284"/>
        <w:jc w:val="both"/>
      </w:pPr>
      <w:r>
        <w:t xml:space="preserve">3. Собрав схему, установить указанные параметры элементов. На измерительной аппаратуре установить следующие параметры: для осциллографа </w:t>
      </w:r>
      <w:r>
        <w:rPr>
          <w:lang w:val="en-US"/>
        </w:rPr>
        <w:t>XSC</w:t>
      </w:r>
      <w:r>
        <w:t xml:space="preserve">1 (для канала </w:t>
      </w:r>
      <w:r>
        <w:rPr>
          <w:lang w:val="en-US"/>
        </w:rPr>
        <w:t>X</w:t>
      </w:r>
      <w:proofErr w:type="gramStart"/>
      <w:r>
        <w:t>)  шкалы</w:t>
      </w:r>
      <w:proofErr w:type="gramEnd"/>
      <w:r>
        <w:t xml:space="preserve">  5 </w:t>
      </w:r>
      <w:r>
        <w:rPr>
          <w:lang w:val="en-US"/>
        </w:rPr>
        <w:t>mS</w:t>
      </w:r>
      <w:r>
        <w:t>/</w:t>
      </w:r>
      <w:r>
        <w:rPr>
          <w:lang w:val="en-US"/>
        </w:rPr>
        <w:t>l</w:t>
      </w:r>
      <w:r>
        <w:t xml:space="preserve">дел.  и  5 </w:t>
      </w:r>
      <w:r>
        <w:rPr>
          <w:lang w:val="en-US"/>
        </w:rPr>
        <w:t>V</w:t>
      </w:r>
      <w:r>
        <w:t xml:space="preserve">/дел.,  смещение 0;    для  осциллографа  </w:t>
      </w:r>
      <w:r>
        <w:rPr>
          <w:lang w:val="en-US"/>
        </w:rPr>
        <w:t>XSC</w:t>
      </w:r>
      <w:r>
        <w:t xml:space="preserve">2  шкалы 5 </w:t>
      </w:r>
      <w:r>
        <w:rPr>
          <w:lang w:val="en-US"/>
        </w:rPr>
        <w:t>mS</w:t>
      </w:r>
      <w:r>
        <w:t>/</w:t>
      </w:r>
      <w:r>
        <w:rPr>
          <w:lang w:val="en-US"/>
        </w:rPr>
        <w:t>l</w:t>
      </w:r>
      <w:r>
        <w:t xml:space="preserve">дел. и 10 </w:t>
      </w:r>
      <w:r>
        <w:rPr>
          <w:lang w:val="en-US"/>
        </w:rPr>
        <w:t>V</w:t>
      </w:r>
      <w:r>
        <w:t xml:space="preserve">/дел., смещение «-3»; для генератора </w:t>
      </w:r>
      <w:r>
        <w:rPr>
          <w:lang w:val="en-US"/>
        </w:rPr>
        <w:t>XFG</w:t>
      </w:r>
      <w:r>
        <w:t>1 частоту 300 Гц, длительность 10 %, амплитуду 5</w:t>
      </w:r>
      <w:r>
        <w:rPr>
          <w:lang w:val="en-US"/>
        </w:rPr>
        <w:t>V</w:t>
      </w:r>
      <w:r>
        <w:t>, смещение 5</w:t>
      </w:r>
      <w:r>
        <w:rPr>
          <w:lang w:val="en-US"/>
        </w:rPr>
        <w:t>V</w:t>
      </w:r>
      <w:r>
        <w:t xml:space="preserve">; для мультиметра </w:t>
      </w:r>
      <w:r>
        <w:rPr>
          <w:lang w:val="en-US"/>
        </w:rPr>
        <w:t>XMM</w:t>
      </w:r>
      <w:r>
        <w:t xml:space="preserve">1 -    постоянное напряжение. Изменяя частоту управляющих импульсов на генераторе замерять выходное напряжение. Напряжение измерять в начале третьего прохода луча осциллографа!!! Результаты измерений занести в таблицу №1 </w:t>
      </w:r>
      <w:r w:rsidRPr="002A0212">
        <w:rPr>
          <w:b/>
          <w:i/>
          <w:color w:val="FF0000"/>
        </w:rPr>
        <w:t>(учитывая дистанционный способ обучения, в таблицу занесены готовые результаты измерений)</w:t>
      </w:r>
      <w:r>
        <w:t>.</w:t>
      </w:r>
    </w:p>
    <w:p w14:paraId="2143F54B" w14:textId="77777777" w:rsidR="00C90283" w:rsidRDefault="00C90283" w:rsidP="00C90283">
      <w:pPr>
        <w:ind w:left="420"/>
        <w:jc w:val="both"/>
      </w:pPr>
    </w:p>
    <w:p w14:paraId="47260F65" w14:textId="77777777" w:rsidR="00C90283" w:rsidRDefault="00C90283" w:rsidP="00C90283">
      <w:pPr>
        <w:ind w:left="420"/>
        <w:jc w:val="both"/>
        <w:rPr>
          <w:sz w:val="20"/>
          <w:szCs w:val="20"/>
        </w:rPr>
      </w:pPr>
      <w:r>
        <w:rPr>
          <w:sz w:val="20"/>
          <w:szCs w:val="20"/>
        </w:rPr>
        <w:t xml:space="preserve">                                                                                                                                                            Таблица №1</w:t>
      </w:r>
    </w:p>
    <w:tbl>
      <w:tblPr>
        <w:tblW w:w="91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3600"/>
        <w:gridCol w:w="1980"/>
        <w:gridCol w:w="1800"/>
      </w:tblGrid>
      <w:tr w:rsidR="00C90283" w14:paraId="5BEE1839"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1A2964AB" w14:textId="77777777" w:rsidR="00C90283" w:rsidRDefault="00C90283" w:rsidP="00803B57">
            <w:pPr>
              <w:pStyle w:val="a3"/>
              <w:jc w:val="center"/>
            </w:pPr>
            <w:proofErr w:type="spellStart"/>
            <w:r>
              <w:t>Ти</w:t>
            </w:r>
            <w:proofErr w:type="spellEnd"/>
            <w:r>
              <w:t>, %</w:t>
            </w:r>
          </w:p>
        </w:tc>
        <w:tc>
          <w:tcPr>
            <w:tcW w:w="3600" w:type="dxa"/>
            <w:tcBorders>
              <w:top w:val="single" w:sz="4" w:space="0" w:color="auto"/>
              <w:left w:val="single" w:sz="4" w:space="0" w:color="auto"/>
              <w:bottom w:val="single" w:sz="4" w:space="0" w:color="auto"/>
              <w:right w:val="single" w:sz="4" w:space="0" w:color="auto"/>
            </w:tcBorders>
            <w:vAlign w:val="center"/>
          </w:tcPr>
          <w:p w14:paraId="4107B8D5" w14:textId="77777777" w:rsidR="00C90283" w:rsidRPr="00BF6F85" w:rsidRDefault="00C90283" w:rsidP="00803B57">
            <w:pPr>
              <w:pStyle w:val="a3"/>
              <w:jc w:val="center"/>
            </w:pPr>
            <w:r>
              <w:rPr>
                <w:lang w:val="en-US"/>
              </w:rPr>
              <w:t>T</w:t>
            </w:r>
            <w:r>
              <w:t>и, сек. (</w:t>
            </w:r>
            <w:r>
              <w:rPr>
                <w:lang w:val="en-US"/>
              </w:rPr>
              <w:t>T</w:t>
            </w:r>
            <w:proofErr w:type="spellStart"/>
            <w:proofErr w:type="gramStart"/>
            <w:r>
              <w:t>и,сек</w:t>
            </w:r>
            <w:proofErr w:type="spellEnd"/>
            <w:proofErr w:type="gramEnd"/>
            <w:r>
              <w:t xml:space="preserve"> =</w:t>
            </w:r>
            <w:r>
              <w:rPr>
                <w:lang w:val="en-US"/>
              </w:rPr>
              <w:t>T</w:t>
            </w:r>
            <w:r>
              <w:t>и,%</w:t>
            </w:r>
            <w:r w:rsidRPr="00BF6F85">
              <w:t xml:space="preserve"> / 30000)</w:t>
            </w:r>
          </w:p>
        </w:tc>
        <w:tc>
          <w:tcPr>
            <w:tcW w:w="1980" w:type="dxa"/>
            <w:tcBorders>
              <w:top w:val="single" w:sz="4" w:space="0" w:color="auto"/>
              <w:left w:val="single" w:sz="4" w:space="0" w:color="auto"/>
              <w:bottom w:val="single" w:sz="4" w:space="0" w:color="auto"/>
              <w:right w:val="single" w:sz="4" w:space="0" w:color="auto"/>
            </w:tcBorders>
            <w:vAlign w:val="center"/>
          </w:tcPr>
          <w:p w14:paraId="604A8C82" w14:textId="77777777" w:rsidR="00C90283" w:rsidRDefault="00C90283" w:rsidP="00803B57">
            <w:pPr>
              <w:pStyle w:val="a3"/>
              <w:jc w:val="center"/>
            </w:pPr>
            <w:r>
              <w:rPr>
                <w:lang w:val="en-US"/>
              </w:rPr>
              <w:t>F</w:t>
            </w:r>
            <w:r>
              <w:t>, Гц</w:t>
            </w:r>
          </w:p>
        </w:tc>
        <w:tc>
          <w:tcPr>
            <w:tcW w:w="1800" w:type="dxa"/>
            <w:tcBorders>
              <w:top w:val="single" w:sz="4" w:space="0" w:color="auto"/>
              <w:left w:val="single" w:sz="4" w:space="0" w:color="auto"/>
              <w:bottom w:val="single" w:sz="4" w:space="0" w:color="auto"/>
              <w:right w:val="single" w:sz="4" w:space="0" w:color="auto"/>
            </w:tcBorders>
            <w:vAlign w:val="center"/>
          </w:tcPr>
          <w:p w14:paraId="26FD3BDB" w14:textId="77777777" w:rsidR="00C90283" w:rsidRDefault="00C90283" w:rsidP="00803B57">
            <w:pPr>
              <w:pStyle w:val="a3"/>
              <w:jc w:val="center"/>
            </w:pPr>
            <w:r>
              <w:rPr>
                <w:lang w:val="en-US"/>
              </w:rPr>
              <w:t>U</w:t>
            </w:r>
            <w:proofErr w:type="spellStart"/>
            <w:r>
              <w:t>вых</w:t>
            </w:r>
            <w:proofErr w:type="spellEnd"/>
            <w:r>
              <w:t>, В</w:t>
            </w:r>
          </w:p>
        </w:tc>
      </w:tr>
      <w:tr w:rsidR="00C90283" w14:paraId="77EE9904"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5824307A" w14:textId="77777777" w:rsidR="00C90283" w:rsidRDefault="00C90283" w:rsidP="00803B57">
            <w:pPr>
              <w:pStyle w:val="a3"/>
              <w:jc w:val="center"/>
            </w:pPr>
            <w:r>
              <w:t>10</w:t>
            </w:r>
          </w:p>
        </w:tc>
        <w:tc>
          <w:tcPr>
            <w:tcW w:w="3600" w:type="dxa"/>
            <w:tcBorders>
              <w:top w:val="single" w:sz="4" w:space="0" w:color="auto"/>
              <w:left w:val="single" w:sz="4" w:space="0" w:color="auto"/>
              <w:bottom w:val="single" w:sz="4" w:space="0" w:color="auto"/>
              <w:right w:val="single" w:sz="4" w:space="0" w:color="auto"/>
            </w:tcBorders>
            <w:vAlign w:val="center"/>
          </w:tcPr>
          <w:p w14:paraId="7F649621" w14:textId="77777777" w:rsidR="00C90283" w:rsidRDefault="00C90283" w:rsidP="00803B57">
            <w:pPr>
              <w:pStyle w:val="a3"/>
              <w:jc w:val="center"/>
            </w:pPr>
            <w:r>
              <w:t>0,00033</w:t>
            </w:r>
          </w:p>
        </w:tc>
        <w:tc>
          <w:tcPr>
            <w:tcW w:w="1980" w:type="dxa"/>
            <w:tcBorders>
              <w:top w:val="single" w:sz="4" w:space="0" w:color="auto"/>
              <w:left w:val="single" w:sz="4" w:space="0" w:color="auto"/>
              <w:bottom w:val="single" w:sz="4" w:space="0" w:color="auto"/>
              <w:right w:val="single" w:sz="4" w:space="0" w:color="auto"/>
            </w:tcBorders>
            <w:vAlign w:val="center"/>
          </w:tcPr>
          <w:p w14:paraId="50E059B6" w14:textId="77777777" w:rsidR="00C90283" w:rsidRDefault="00C90283" w:rsidP="00803B57">
            <w:pPr>
              <w:pStyle w:val="a3"/>
              <w:jc w:val="cente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49DE8058" w14:textId="77777777" w:rsidR="00C90283" w:rsidRPr="00803B57" w:rsidRDefault="00D82120" w:rsidP="00803B57">
            <w:pPr>
              <w:pStyle w:val="a3"/>
              <w:jc w:val="center"/>
              <w:rPr>
                <w:i/>
                <w:color w:val="FF0000"/>
                <w:u w:val="single"/>
              </w:rPr>
            </w:pPr>
            <w:r w:rsidRPr="00803B57">
              <w:rPr>
                <w:i/>
                <w:color w:val="FF0000"/>
                <w:u w:val="single"/>
              </w:rPr>
              <w:t>44,484</w:t>
            </w:r>
          </w:p>
        </w:tc>
      </w:tr>
      <w:tr w:rsidR="00C90283" w14:paraId="387AEBED"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1771219F" w14:textId="77777777" w:rsidR="00C90283" w:rsidRDefault="00C90283" w:rsidP="00803B57">
            <w:pPr>
              <w:pStyle w:val="a3"/>
              <w:jc w:val="center"/>
            </w:pPr>
            <w:r>
              <w:t>20</w:t>
            </w:r>
          </w:p>
        </w:tc>
        <w:tc>
          <w:tcPr>
            <w:tcW w:w="3600" w:type="dxa"/>
            <w:tcBorders>
              <w:top w:val="single" w:sz="4" w:space="0" w:color="auto"/>
              <w:left w:val="single" w:sz="4" w:space="0" w:color="auto"/>
              <w:bottom w:val="single" w:sz="4" w:space="0" w:color="auto"/>
              <w:right w:val="single" w:sz="4" w:space="0" w:color="auto"/>
            </w:tcBorders>
            <w:vAlign w:val="center"/>
          </w:tcPr>
          <w:p w14:paraId="6A238B47" w14:textId="77777777" w:rsidR="00C90283" w:rsidRDefault="00C90283" w:rsidP="00803B57">
            <w:pPr>
              <w:pStyle w:val="a3"/>
              <w:jc w:val="center"/>
            </w:pPr>
            <w:r>
              <w:t>0,00066</w:t>
            </w:r>
          </w:p>
        </w:tc>
        <w:tc>
          <w:tcPr>
            <w:tcW w:w="1980" w:type="dxa"/>
            <w:tcBorders>
              <w:top w:val="single" w:sz="4" w:space="0" w:color="auto"/>
              <w:left w:val="single" w:sz="4" w:space="0" w:color="auto"/>
              <w:bottom w:val="single" w:sz="4" w:space="0" w:color="auto"/>
              <w:right w:val="single" w:sz="4" w:space="0" w:color="auto"/>
            </w:tcBorders>
            <w:vAlign w:val="center"/>
          </w:tcPr>
          <w:p w14:paraId="70A31DAC" w14:textId="77777777" w:rsidR="00C90283" w:rsidRDefault="00C90283" w:rsidP="00803B57">
            <w:pPr>
              <w:pStyle w:val="a3"/>
              <w:jc w:val="cente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3CB64B7E" w14:textId="77777777" w:rsidR="00C90283" w:rsidRPr="00803B57" w:rsidRDefault="00D82120" w:rsidP="00803B57">
            <w:pPr>
              <w:pStyle w:val="a3"/>
              <w:jc w:val="center"/>
              <w:rPr>
                <w:i/>
                <w:color w:val="FF0000"/>
                <w:u w:val="single"/>
              </w:rPr>
            </w:pPr>
            <w:r w:rsidRPr="00803B57">
              <w:rPr>
                <w:i/>
                <w:color w:val="FF0000"/>
                <w:u w:val="single"/>
              </w:rPr>
              <w:t>44,576</w:t>
            </w:r>
          </w:p>
        </w:tc>
      </w:tr>
      <w:tr w:rsidR="00C90283" w14:paraId="3CAC0AB1"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5EB9C40E" w14:textId="77777777" w:rsidR="00C90283" w:rsidRPr="00BF6F85" w:rsidRDefault="00C90283" w:rsidP="00803B57">
            <w:pPr>
              <w:pStyle w:val="a3"/>
              <w:jc w:val="center"/>
            </w:pPr>
            <w:r w:rsidRPr="00BF6F85">
              <w:t>30</w:t>
            </w:r>
          </w:p>
        </w:tc>
        <w:tc>
          <w:tcPr>
            <w:tcW w:w="3600" w:type="dxa"/>
            <w:tcBorders>
              <w:top w:val="single" w:sz="4" w:space="0" w:color="auto"/>
              <w:left w:val="single" w:sz="4" w:space="0" w:color="auto"/>
              <w:bottom w:val="single" w:sz="4" w:space="0" w:color="auto"/>
              <w:right w:val="single" w:sz="4" w:space="0" w:color="auto"/>
            </w:tcBorders>
            <w:vAlign w:val="center"/>
          </w:tcPr>
          <w:p w14:paraId="17A32893" w14:textId="77777777" w:rsidR="00C90283" w:rsidRDefault="00C90283" w:rsidP="00803B57">
            <w:pPr>
              <w:pStyle w:val="a3"/>
              <w:jc w:val="center"/>
            </w:pPr>
            <w:r>
              <w:t>0,00100</w:t>
            </w:r>
          </w:p>
        </w:tc>
        <w:tc>
          <w:tcPr>
            <w:tcW w:w="1980" w:type="dxa"/>
            <w:tcBorders>
              <w:top w:val="single" w:sz="4" w:space="0" w:color="auto"/>
              <w:left w:val="single" w:sz="4" w:space="0" w:color="auto"/>
              <w:bottom w:val="single" w:sz="4" w:space="0" w:color="auto"/>
              <w:right w:val="single" w:sz="4" w:space="0" w:color="auto"/>
            </w:tcBorders>
            <w:vAlign w:val="center"/>
          </w:tcPr>
          <w:p w14:paraId="695860EC" w14:textId="77777777" w:rsidR="00C90283" w:rsidRPr="00BF6F85" w:rsidRDefault="00C90283" w:rsidP="00803B57">
            <w:pPr>
              <w:pStyle w:val="a3"/>
              <w:jc w:val="cente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7E8B2F8C" w14:textId="77777777" w:rsidR="00C90283" w:rsidRPr="00803B57" w:rsidRDefault="00D82120" w:rsidP="00803B57">
            <w:pPr>
              <w:pStyle w:val="a3"/>
              <w:jc w:val="center"/>
              <w:rPr>
                <w:i/>
                <w:color w:val="FF0000"/>
                <w:u w:val="single"/>
              </w:rPr>
            </w:pPr>
            <w:r w:rsidRPr="00803B57">
              <w:rPr>
                <w:i/>
                <w:color w:val="FF0000"/>
                <w:u w:val="single"/>
              </w:rPr>
              <w:t>44,668</w:t>
            </w:r>
          </w:p>
        </w:tc>
      </w:tr>
      <w:tr w:rsidR="00C90283" w14:paraId="552385A3"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2F22F375" w14:textId="77777777" w:rsidR="00C90283" w:rsidRPr="00BF6F85" w:rsidRDefault="00C90283" w:rsidP="00803B57">
            <w:pPr>
              <w:pStyle w:val="a3"/>
              <w:jc w:val="center"/>
            </w:pPr>
            <w:r>
              <w:t>40</w:t>
            </w:r>
          </w:p>
        </w:tc>
        <w:tc>
          <w:tcPr>
            <w:tcW w:w="3600" w:type="dxa"/>
            <w:tcBorders>
              <w:top w:val="single" w:sz="4" w:space="0" w:color="auto"/>
              <w:left w:val="single" w:sz="4" w:space="0" w:color="auto"/>
              <w:bottom w:val="single" w:sz="4" w:space="0" w:color="auto"/>
              <w:right w:val="single" w:sz="4" w:space="0" w:color="auto"/>
            </w:tcBorders>
            <w:vAlign w:val="center"/>
          </w:tcPr>
          <w:p w14:paraId="6AE28A18" w14:textId="77777777" w:rsidR="00C90283" w:rsidRDefault="00C90283" w:rsidP="00803B57">
            <w:pPr>
              <w:pStyle w:val="a3"/>
              <w:jc w:val="center"/>
              <w:rPr>
                <w:b/>
                <w:sz w:val="40"/>
                <w:szCs w:val="40"/>
              </w:rPr>
            </w:pPr>
            <w:r>
              <w:t>0,00133</w:t>
            </w:r>
          </w:p>
        </w:tc>
        <w:tc>
          <w:tcPr>
            <w:tcW w:w="1980" w:type="dxa"/>
            <w:tcBorders>
              <w:top w:val="single" w:sz="4" w:space="0" w:color="auto"/>
              <w:left w:val="single" w:sz="4" w:space="0" w:color="auto"/>
              <w:bottom w:val="single" w:sz="4" w:space="0" w:color="auto"/>
              <w:right w:val="single" w:sz="4" w:space="0" w:color="auto"/>
            </w:tcBorders>
            <w:vAlign w:val="center"/>
          </w:tcPr>
          <w:p w14:paraId="0FD8BC93" w14:textId="77777777" w:rsidR="00C90283" w:rsidRDefault="00C90283" w:rsidP="00803B57">
            <w:pPr>
              <w:pStyle w:val="a3"/>
              <w:jc w:val="center"/>
              <w:rPr>
                <w:b/>
                <w:sz w:val="40"/>
                <w:szCs w:val="40"/>
              </w:rP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08C6FEA4" w14:textId="77777777" w:rsidR="00C90283" w:rsidRPr="00803B57" w:rsidRDefault="00803B57" w:rsidP="00803B57">
            <w:pPr>
              <w:pStyle w:val="a3"/>
              <w:jc w:val="center"/>
              <w:rPr>
                <w:i/>
                <w:color w:val="FF0000"/>
                <w:u w:val="single"/>
              </w:rPr>
            </w:pPr>
            <w:r w:rsidRPr="00803B57">
              <w:rPr>
                <w:i/>
                <w:color w:val="FF0000"/>
                <w:u w:val="single"/>
              </w:rPr>
              <w:t>44,760</w:t>
            </w:r>
          </w:p>
        </w:tc>
      </w:tr>
      <w:tr w:rsidR="00C90283" w14:paraId="38D3F33B"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4ECA908F" w14:textId="77777777" w:rsidR="00C90283" w:rsidRPr="00BF6F85" w:rsidRDefault="00C90283" w:rsidP="00803B57">
            <w:pPr>
              <w:pStyle w:val="a3"/>
              <w:jc w:val="center"/>
            </w:pPr>
            <w:r>
              <w:t>50</w:t>
            </w:r>
          </w:p>
        </w:tc>
        <w:tc>
          <w:tcPr>
            <w:tcW w:w="3600" w:type="dxa"/>
            <w:tcBorders>
              <w:top w:val="single" w:sz="4" w:space="0" w:color="auto"/>
              <w:left w:val="single" w:sz="4" w:space="0" w:color="auto"/>
              <w:bottom w:val="single" w:sz="4" w:space="0" w:color="auto"/>
              <w:right w:val="single" w:sz="4" w:space="0" w:color="auto"/>
            </w:tcBorders>
            <w:vAlign w:val="center"/>
          </w:tcPr>
          <w:p w14:paraId="4C18AFB1" w14:textId="77777777" w:rsidR="00C90283" w:rsidRDefault="00C90283" w:rsidP="00803B57">
            <w:pPr>
              <w:pStyle w:val="a3"/>
              <w:jc w:val="center"/>
              <w:rPr>
                <w:b/>
                <w:sz w:val="40"/>
                <w:szCs w:val="40"/>
              </w:rPr>
            </w:pPr>
            <w:r>
              <w:t>0,00166</w:t>
            </w:r>
          </w:p>
        </w:tc>
        <w:tc>
          <w:tcPr>
            <w:tcW w:w="1980" w:type="dxa"/>
            <w:tcBorders>
              <w:top w:val="single" w:sz="4" w:space="0" w:color="auto"/>
              <w:left w:val="single" w:sz="4" w:space="0" w:color="auto"/>
              <w:bottom w:val="single" w:sz="4" w:space="0" w:color="auto"/>
              <w:right w:val="single" w:sz="4" w:space="0" w:color="auto"/>
            </w:tcBorders>
            <w:vAlign w:val="center"/>
          </w:tcPr>
          <w:p w14:paraId="6A18E8CC" w14:textId="77777777" w:rsidR="00C90283" w:rsidRDefault="00C90283" w:rsidP="00803B57">
            <w:pPr>
              <w:pStyle w:val="a3"/>
              <w:jc w:val="center"/>
              <w:rPr>
                <w:b/>
                <w:sz w:val="40"/>
                <w:szCs w:val="40"/>
              </w:rP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58A7CF99" w14:textId="77777777" w:rsidR="00C90283" w:rsidRPr="00803B57" w:rsidRDefault="00803B57" w:rsidP="00803B57">
            <w:pPr>
              <w:pStyle w:val="a3"/>
              <w:jc w:val="center"/>
              <w:rPr>
                <w:i/>
                <w:color w:val="FF0000"/>
                <w:u w:val="single"/>
              </w:rPr>
            </w:pPr>
            <w:r w:rsidRPr="00803B57">
              <w:rPr>
                <w:i/>
                <w:color w:val="FF0000"/>
                <w:u w:val="single"/>
              </w:rPr>
              <w:t>44,853</w:t>
            </w:r>
          </w:p>
        </w:tc>
      </w:tr>
      <w:tr w:rsidR="00C90283" w14:paraId="209103F9"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3626DF53" w14:textId="77777777" w:rsidR="00C90283" w:rsidRPr="00BF6F85" w:rsidRDefault="00C90283" w:rsidP="00803B57">
            <w:pPr>
              <w:pStyle w:val="a3"/>
              <w:jc w:val="center"/>
            </w:pPr>
            <w:r>
              <w:t>60</w:t>
            </w:r>
          </w:p>
        </w:tc>
        <w:tc>
          <w:tcPr>
            <w:tcW w:w="3600" w:type="dxa"/>
            <w:tcBorders>
              <w:top w:val="single" w:sz="4" w:space="0" w:color="auto"/>
              <w:left w:val="single" w:sz="4" w:space="0" w:color="auto"/>
              <w:bottom w:val="single" w:sz="4" w:space="0" w:color="auto"/>
              <w:right w:val="single" w:sz="4" w:space="0" w:color="auto"/>
            </w:tcBorders>
            <w:vAlign w:val="center"/>
          </w:tcPr>
          <w:p w14:paraId="0C52322C" w14:textId="77777777" w:rsidR="00C90283" w:rsidRDefault="00C90283" w:rsidP="00803B57">
            <w:pPr>
              <w:pStyle w:val="a3"/>
              <w:jc w:val="center"/>
              <w:rPr>
                <w:b/>
                <w:sz w:val="40"/>
                <w:szCs w:val="40"/>
              </w:rPr>
            </w:pPr>
            <w:r>
              <w:t>0,00200</w:t>
            </w:r>
          </w:p>
        </w:tc>
        <w:tc>
          <w:tcPr>
            <w:tcW w:w="1980" w:type="dxa"/>
            <w:tcBorders>
              <w:top w:val="single" w:sz="4" w:space="0" w:color="auto"/>
              <w:left w:val="single" w:sz="4" w:space="0" w:color="auto"/>
              <w:bottom w:val="single" w:sz="4" w:space="0" w:color="auto"/>
              <w:right w:val="single" w:sz="4" w:space="0" w:color="auto"/>
            </w:tcBorders>
            <w:vAlign w:val="center"/>
          </w:tcPr>
          <w:p w14:paraId="485B6C3E" w14:textId="77777777" w:rsidR="00C90283" w:rsidRDefault="00C90283" w:rsidP="00803B57">
            <w:pPr>
              <w:pStyle w:val="a3"/>
              <w:jc w:val="center"/>
              <w:rPr>
                <w:b/>
                <w:sz w:val="40"/>
                <w:szCs w:val="40"/>
              </w:rP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76547171" w14:textId="77777777" w:rsidR="00C90283" w:rsidRPr="00803B57" w:rsidRDefault="00803B57" w:rsidP="00803B57">
            <w:pPr>
              <w:pStyle w:val="a3"/>
              <w:jc w:val="center"/>
              <w:rPr>
                <w:i/>
                <w:color w:val="FF0000"/>
                <w:u w:val="single"/>
              </w:rPr>
            </w:pPr>
            <w:r w:rsidRPr="00803B57">
              <w:rPr>
                <w:i/>
                <w:color w:val="FF0000"/>
                <w:u w:val="single"/>
              </w:rPr>
              <w:t>44,945</w:t>
            </w:r>
          </w:p>
        </w:tc>
      </w:tr>
      <w:tr w:rsidR="00C90283" w14:paraId="7CF6A70F"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76522E1D" w14:textId="77777777" w:rsidR="00C90283" w:rsidRPr="00BF6F85" w:rsidRDefault="00C90283" w:rsidP="00803B57">
            <w:pPr>
              <w:pStyle w:val="a3"/>
              <w:jc w:val="center"/>
            </w:pPr>
            <w:r>
              <w:t>70</w:t>
            </w:r>
          </w:p>
        </w:tc>
        <w:tc>
          <w:tcPr>
            <w:tcW w:w="3600" w:type="dxa"/>
            <w:tcBorders>
              <w:top w:val="single" w:sz="4" w:space="0" w:color="auto"/>
              <w:left w:val="single" w:sz="4" w:space="0" w:color="auto"/>
              <w:bottom w:val="single" w:sz="4" w:space="0" w:color="auto"/>
              <w:right w:val="single" w:sz="4" w:space="0" w:color="auto"/>
            </w:tcBorders>
            <w:vAlign w:val="center"/>
          </w:tcPr>
          <w:p w14:paraId="49BFF363" w14:textId="77777777" w:rsidR="00C90283" w:rsidRDefault="00C90283" w:rsidP="00803B57">
            <w:pPr>
              <w:pStyle w:val="a3"/>
              <w:jc w:val="center"/>
              <w:rPr>
                <w:b/>
                <w:sz w:val="40"/>
                <w:szCs w:val="40"/>
              </w:rPr>
            </w:pPr>
            <w:r>
              <w:t>0,00233</w:t>
            </w:r>
          </w:p>
        </w:tc>
        <w:tc>
          <w:tcPr>
            <w:tcW w:w="1980" w:type="dxa"/>
            <w:tcBorders>
              <w:top w:val="single" w:sz="4" w:space="0" w:color="auto"/>
              <w:left w:val="single" w:sz="4" w:space="0" w:color="auto"/>
              <w:bottom w:val="single" w:sz="4" w:space="0" w:color="auto"/>
              <w:right w:val="single" w:sz="4" w:space="0" w:color="auto"/>
            </w:tcBorders>
            <w:vAlign w:val="center"/>
          </w:tcPr>
          <w:p w14:paraId="63E909AF" w14:textId="77777777" w:rsidR="00C90283" w:rsidRDefault="00C90283" w:rsidP="00803B57">
            <w:pPr>
              <w:pStyle w:val="a3"/>
              <w:jc w:val="center"/>
              <w:rPr>
                <w:b/>
                <w:sz w:val="40"/>
                <w:szCs w:val="40"/>
              </w:rP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7E256DEA" w14:textId="77777777" w:rsidR="00C90283" w:rsidRPr="00803B57" w:rsidRDefault="00803B57" w:rsidP="00803B57">
            <w:pPr>
              <w:pStyle w:val="a3"/>
              <w:jc w:val="center"/>
              <w:rPr>
                <w:i/>
                <w:color w:val="FF0000"/>
                <w:u w:val="single"/>
              </w:rPr>
            </w:pPr>
            <w:r w:rsidRPr="00803B57">
              <w:rPr>
                <w:i/>
                <w:color w:val="FF0000"/>
                <w:u w:val="single"/>
              </w:rPr>
              <w:t>45,037</w:t>
            </w:r>
          </w:p>
        </w:tc>
      </w:tr>
      <w:tr w:rsidR="00C90283" w14:paraId="42915E80"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1D73F0CC" w14:textId="77777777" w:rsidR="00C90283" w:rsidRPr="00BF6F85" w:rsidRDefault="00C90283" w:rsidP="00803B57">
            <w:pPr>
              <w:pStyle w:val="a3"/>
              <w:jc w:val="center"/>
            </w:pPr>
            <w:r>
              <w:t>80</w:t>
            </w:r>
          </w:p>
        </w:tc>
        <w:tc>
          <w:tcPr>
            <w:tcW w:w="3600" w:type="dxa"/>
            <w:tcBorders>
              <w:top w:val="single" w:sz="4" w:space="0" w:color="auto"/>
              <w:left w:val="single" w:sz="4" w:space="0" w:color="auto"/>
              <w:bottom w:val="single" w:sz="4" w:space="0" w:color="auto"/>
              <w:right w:val="single" w:sz="4" w:space="0" w:color="auto"/>
            </w:tcBorders>
            <w:vAlign w:val="center"/>
          </w:tcPr>
          <w:p w14:paraId="03E98FD0" w14:textId="77777777" w:rsidR="00C90283" w:rsidRDefault="00C90283" w:rsidP="00803B57">
            <w:pPr>
              <w:pStyle w:val="a3"/>
              <w:jc w:val="center"/>
              <w:rPr>
                <w:b/>
                <w:sz w:val="40"/>
                <w:szCs w:val="40"/>
              </w:rPr>
            </w:pPr>
            <w:r>
              <w:t>0,00266</w:t>
            </w:r>
          </w:p>
        </w:tc>
        <w:tc>
          <w:tcPr>
            <w:tcW w:w="1980" w:type="dxa"/>
            <w:tcBorders>
              <w:top w:val="single" w:sz="4" w:space="0" w:color="auto"/>
              <w:left w:val="single" w:sz="4" w:space="0" w:color="auto"/>
              <w:bottom w:val="single" w:sz="4" w:space="0" w:color="auto"/>
              <w:right w:val="single" w:sz="4" w:space="0" w:color="auto"/>
            </w:tcBorders>
            <w:vAlign w:val="center"/>
          </w:tcPr>
          <w:p w14:paraId="323EDFE7" w14:textId="77777777" w:rsidR="00C90283" w:rsidRDefault="00C90283" w:rsidP="00803B57">
            <w:pPr>
              <w:pStyle w:val="a3"/>
              <w:jc w:val="center"/>
              <w:rPr>
                <w:b/>
                <w:sz w:val="40"/>
                <w:szCs w:val="40"/>
              </w:rP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31206361" w14:textId="77777777" w:rsidR="00C90283" w:rsidRPr="00803B57" w:rsidRDefault="00803B57" w:rsidP="00803B57">
            <w:pPr>
              <w:pStyle w:val="a3"/>
              <w:jc w:val="center"/>
              <w:rPr>
                <w:i/>
                <w:color w:val="FF0000"/>
                <w:u w:val="single"/>
              </w:rPr>
            </w:pPr>
            <w:r w:rsidRPr="00803B57">
              <w:rPr>
                <w:i/>
                <w:color w:val="FF0000"/>
                <w:u w:val="single"/>
              </w:rPr>
              <w:t>45,130</w:t>
            </w:r>
          </w:p>
        </w:tc>
      </w:tr>
      <w:tr w:rsidR="00C90283" w14:paraId="393F54DF" w14:textId="77777777" w:rsidTr="00803B57">
        <w:trPr>
          <w:trHeight w:val="387"/>
        </w:trPr>
        <w:tc>
          <w:tcPr>
            <w:tcW w:w="1800" w:type="dxa"/>
            <w:tcBorders>
              <w:top w:val="single" w:sz="4" w:space="0" w:color="auto"/>
              <w:left w:val="single" w:sz="4" w:space="0" w:color="auto"/>
              <w:bottom w:val="single" w:sz="4" w:space="0" w:color="auto"/>
              <w:right w:val="single" w:sz="4" w:space="0" w:color="auto"/>
            </w:tcBorders>
            <w:vAlign w:val="center"/>
          </w:tcPr>
          <w:p w14:paraId="5DE31B4E" w14:textId="77777777" w:rsidR="00C90283" w:rsidRDefault="00C90283" w:rsidP="00803B57">
            <w:pPr>
              <w:pStyle w:val="a3"/>
              <w:jc w:val="center"/>
            </w:pPr>
            <w:r>
              <w:t>90</w:t>
            </w:r>
          </w:p>
        </w:tc>
        <w:tc>
          <w:tcPr>
            <w:tcW w:w="3600" w:type="dxa"/>
            <w:tcBorders>
              <w:top w:val="single" w:sz="4" w:space="0" w:color="auto"/>
              <w:left w:val="single" w:sz="4" w:space="0" w:color="auto"/>
              <w:bottom w:val="single" w:sz="4" w:space="0" w:color="auto"/>
              <w:right w:val="single" w:sz="4" w:space="0" w:color="auto"/>
            </w:tcBorders>
            <w:vAlign w:val="center"/>
          </w:tcPr>
          <w:p w14:paraId="6C9B7220" w14:textId="77777777" w:rsidR="00C90283" w:rsidRDefault="00C90283" w:rsidP="00803B57">
            <w:pPr>
              <w:pStyle w:val="a3"/>
              <w:jc w:val="center"/>
            </w:pPr>
            <w:r>
              <w:t>0,00300</w:t>
            </w:r>
          </w:p>
        </w:tc>
        <w:tc>
          <w:tcPr>
            <w:tcW w:w="1980" w:type="dxa"/>
            <w:tcBorders>
              <w:top w:val="single" w:sz="4" w:space="0" w:color="auto"/>
              <w:left w:val="single" w:sz="4" w:space="0" w:color="auto"/>
              <w:bottom w:val="single" w:sz="4" w:space="0" w:color="auto"/>
              <w:right w:val="single" w:sz="4" w:space="0" w:color="auto"/>
            </w:tcBorders>
            <w:vAlign w:val="center"/>
          </w:tcPr>
          <w:p w14:paraId="227619F5" w14:textId="77777777" w:rsidR="00C90283" w:rsidRDefault="00C90283" w:rsidP="00803B57">
            <w:pPr>
              <w:pStyle w:val="a3"/>
              <w:jc w:val="center"/>
            </w:pPr>
            <w:r>
              <w:t>300</w:t>
            </w:r>
          </w:p>
        </w:tc>
        <w:tc>
          <w:tcPr>
            <w:tcW w:w="1800" w:type="dxa"/>
            <w:tcBorders>
              <w:top w:val="single" w:sz="4" w:space="0" w:color="auto"/>
              <w:left w:val="single" w:sz="4" w:space="0" w:color="auto"/>
              <w:bottom w:val="single" w:sz="4" w:space="0" w:color="auto"/>
              <w:right w:val="single" w:sz="4" w:space="0" w:color="auto"/>
            </w:tcBorders>
            <w:vAlign w:val="center"/>
          </w:tcPr>
          <w:p w14:paraId="27CE87E0" w14:textId="77777777" w:rsidR="00C90283" w:rsidRPr="00803B57" w:rsidRDefault="00803B57" w:rsidP="00803B57">
            <w:pPr>
              <w:pStyle w:val="a3"/>
              <w:jc w:val="center"/>
              <w:rPr>
                <w:i/>
                <w:color w:val="FF0000"/>
                <w:u w:val="single"/>
              </w:rPr>
            </w:pPr>
            <w:r w:rsidRPr="00803B57">
              <w:rPr>
                <w:i/>
                <w:color w:val="FF0000"/>
                <w:u w:val="single"/>
              </w:rPr>
              <w:t>45,222</w:t>
            </w:r>
          </w:p>
        </w:tc>
      </w:tr>
    </w:tbl>
    <w:p w14:paraId="4DA7C734" w14:textId="77777777" w:rsidR="00C90283" w:rsidRDefault="00C90283" w:rsidP="00C90283">
      <w:pPr>
        <w:jc w:val="both"/>
      </w:pPr>
    </w:p>
    <w:p w14:paraId="3891E7B7" w14:textId="77777777" w:rsidR="00803B57" w:rsidRDefault="00803B57" w:rsidP="00C90283">
      <w:pPr>
        <w:pStyle w:val="a3"/>
        <w:jc w:val="both"/>
      </w:pPr>
    </w:p>
    <w:p w14:paraId="50731871" w14:textId="77777777" w:rsidR="00803B57" w:rsidRDefault="00803B57" w:rsidP="00C90283">
      <w:pPr>
        <w:pStyle w:val="a3"/>
        <w:jc w:val="both"/>
      </w:pPr>
    </w:p>
    <w:p w14:paraId="6A7D9365" w14:textId="77777777" w:rsidR="00803B57" w:rsidRDefault="00803B57" w:rsidP="00C90283">
      <w:pPr>
        <w:pStyle w:val="a3"/>
        <w:jc w:val="both"/>
      </w:pPr>
    </w:p>
    <w:p w14:paraId="6E8C7C8E" w14:textId="77777777" w:rsidR="00803B57" w:rsidRDefault="00803B57" w:rsidP="00C90283">
      <w:pPr>
        <w:pStyle w:val="a3"/>
        <w:jc w:val="both"/>
      </w:pPr>
    </w:p>
    <w:p w14:paraId="1E933EE3" w14:textId="77777777" w:rsidR="00803B57" w:rsidRDefault="00803B57" w:rsidP="00C90283">
      <w:pPr>
        <w:pStyle w:val="a3"/>
        <w:jc w:val="both"/>
      </w:pPr>
    </w:p>
    <w:p w14:paraId="11E04224" w14:textId="77777777" w:rsidR="00C90283" w:rsidRDefault="00C90283" w:rsidP="00C90283">
      <w:pPr>
        <w:pStyle w:val="a3"/>
        <w:jc w:val="both"/>
      </w:pPr>
      <w:r>
        <w:t>4. Зарисовать осциллограммы для 20 % и для 80 %, учитывая масштаб.</w:t>
      </w:r>
      <w:r w:rsidRPr="00C90283">
        <w:rPr>
          <w:b/>
          <w:color w:val="FF0000"/>
        </w:rPr>
        <w:t xml:space="preserve"> </w:t>
      </w:r>
      <w:r w:rsidRPr="0086297F">
        <w:rPr>
          <w:b/>
          <w:color w:val="FF0000"/>
        </w:rPr>
        <w:t>Учитывая дистанционный способ обучения, предлагаю зарисованные осциллограммы (осциллограммы показаны красным цветом ниже).</w:t>
      </w:r>
    </w:p>
    <w:p w14:paraId="635610FB" w14:textId="77777777" w:rsidR="00C90283" w:rsidRPr="002813C4" w:rsidRDefault="00C90283" w:rsidP="00C90283">
      <w:pPr>
        <w:ind w:left="420"/>
        <w:jc w:val="center"/>
        <w:rPr>
          <w:i/>
        </w:rPr>
      </w:pPr>
      <w:r>
        <w:rPr>
          <w:i/>
        </w:rPr>
        <w:lastRenderedPageBreak/>
        <w:t xml:space="preserve">Управляющие импульсы длинной 20% от </w:t>
      </w:r>
      <w:proofErr w:type="spellStart"/>
      <w:r>
        <w:rPr>
          <w:i/>
        </w:rPr>
        <w:t>перилда</w:t>
      </w:r>
      <w:proofErr w:type="spellEnd"/>
    </w:p>
    <w:p w14:paraId="77D645F8" w14:textId="77777777" w:rsidR="00C90283" w:rsidRDefault="00803B57" w:rsidP="00803B57">
      <w:pPr>
        <w:ind w:left="420"/>
        <w:jc w:val="center"/>
      </w:pPr>
      <w:r>
        <w:rPr>
          <w:noProof/>
          <w:lang w:eastAsia="ru-RU"/>
        </w:rPr>
        <w:drawing>
          <wp:inline distT="0" distB="0" distL="0" distR="0" wp14:anchorId="6AAC3451" wp14:editId="6B5FF1AC">
            <wp:extent cx="4996097" cy="4010025"/>
            <wp:effectExtent l="19050" t="0" r="0" b="0"/>
            <wp:docPr id="14" name="Рисунок 2"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Безымянный.png"/>
                    <pic:cNvPicPr>
                      <a:picLocks noChangeAspect="1" noChangeArrowheads="1"/>
                    </pic:cNvPicPr>
                  </pic:nvPicPr>
                  <pic:blipFill>
                    <a:blip r:embed="rId11" cstate="print"/>
                    <a:srcRect l="19147" t="37611" r="42118" b="7092"/>
                    <a:stretch>
                      <a:fillRect/>
                    </a:stretch>
                  </pic:blipFill>
                  <pic:spPr bwMode="auto">
                    <a:xfrm>
                      <a:off x="0" y="0"/>
                      <a:ext cx="4996097" cy="4010025"/>
                    </a:xfrm>
                    <a:prstGeom prst="rect">
                      <a:avLst/>
                    </a:prstGeom>
                    <a:noFill/>
                    <a:ln w="9525">
                      <a:noFill/>
                      <a:miter lim="800000"/>
                      <a:headEnd/>
                      <a:tailEnd/>
                    </a:ln>
                  </pic:spPr>
                </pic:pic>
              </a:graphicData>
            </a:graphic>
          </wp:inline>
        </w:drawing>
      </w:r>
    </w:p>
    <w:p w14:paraId="724744A9" w14:textId="77777777" w:rsidR="00AB065B" w:rsidRDefault="00AB065B" w:rsidP="00803B57">
      <w:pPr>
        <w:ind w:left="420"/>
        <w:jc w:val="center"/>
      </w:pPr>
    </w:p>
    <w:p w14:paraId="3321F41E" w14:textId="77777777" w:rsidR="00C90283" w:rsidRPr="00AB065B" w:rsidRDefault="00803B57" w:rsidP="00AB065B">
      <w:pPr>
        <w:ind w:left="420"/>
        <w:jc w:val="center"/>
        <w:rPr>
          <w:i/>
        </w:rPr>
      </w:pPr>
      <w:r w:rsidRPr="002813C4">
        <w:rPr>
          <w:i/>
        </w:rPr>
        <w:t xml:space="preserve">Выходной сигнал </w:t>
      </w:r>
      <w:r>
        <w:rPr>
          <w:i/>
        </w:rPr>
        <w:t>при длительности</w:t>
      </w:r>
      <w:r w:rsidR="00AB065B">
        <w:rPr>
          <w:i/>
        </w:rPr>
        <w:t xml:space="preserve"> </w:t>
      </w:r>
      <w:r>
        <w:rPr>
          <w:i/>
        </w:rPr>
        <w:t>управляющих импульсов 20% от периода</w:t>
      </w:r>
    </w:p>
    <w:p w14:paraId="389EEBF4" w14:textId="77777777" w:rsidR="00C90283" w:rsidRDefault="00803B57" w:rsidP="00AB065B">
      <w:pPr>
        <w:ind w:left="420"/>
        <w:jc w:val="center"/>
      </w:pPr>
      <w:r>
        <w:rPr>
          <w:noProof/>
          <w:lang w:eastAsia="ru-RU"/>
        </w:rPr>
        <w:drawing>
          <wp:inline distT="0" distB="0" distL="0" distR="0" wp14:anchorId="5AC7430D" wp14:editId="29643565">
            <wp:extent cx="5010150" cy="4032030"/>
            <wp:effectExtent l="19050" t="0" r="0" b="0"/>
            <wp:docPr id="15" name="Рисунок 3"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Безымянный.png"/>
                    <pic:cNvPicPr>
                      <a:picLocks noChangeAspect="1" noChangeArrowheads="1"/>
                    </pic:cNvPicPr>
                  </pic:nvPicPr>
                  <pic:blipFill>
                    <a:blip r:embed="rId11" cstate="print"/>
                    <a:srcRect l="58210" t="37701" r="3105" b="6958"/>
                    <a:stretch>
                      <a:fillRect/>
                    </a:stretch>
                  </pic:blipFill>
                  <pic:spPr bwMode="auto">
                    <a:xfrm>
                      <a:off x="0" y="0"/>
                      <a:ext cx="5011940" cy="4033471"/>
                    </a:xfrm>
                    <a:prstGeom prst="rect">
                      <a:avLst/>
                    </a:prstGeom>
                    <a:noFill/>
                    <a:ln w="9525">
                      <a:noFill/>
                      <a:miter lim="800000"/>
                      <a:headEnd/>
                      <a:tailEnd/>
                    </a:ln>
                  </pic:spPr>
                </pic:pic>
              </a:graphicData>
            </a:graphic>
          </wp:inline>
        </w:drawing>
      </w:r>
    </w:p>
    <w:p w14:paraId="43CECD4D" w14:textId="77777777" w:rsidR="00C90283" w:rsidRPr="002813C4" w:rsidRDefault="00C90283" w:rsidP="00C90283">
      <w:pPr>
        <w:ind w:left="420"/>
        <w:jc w:val="center"/>
        <w:rPr>
          <w:i/>
        </w:rPr>
      </w:pPr>
      <w:r>
        <w:rPr>
          <w:i/>
        </w:rPr>
        <w:lastRenderedPageBreak/>
        <w:t xml:space="preserve">Управляющие импульсы длинной 80% от </w:t>
      </w:r>
      <w:proofErr w:type="spellStart"/>
      <w:r>
        <w:rPr>
          <w:i/>
        </w:rPr>
        <w:t>перилда</w:t>
      </w:r>
      <w:proofErr w:type="spellEnd"/>
    </w:p>
    <w:p w14:paraId="6FA6DEC2" w14:textId="77777777" w:rsidR="00C90283" w:rsidRDefault="00AB065B" w:rsidP="00AB065B">
      <w:pPr>
        <w:ind w:left="420"/>
        <w:jc w:val="center"/>
      </w:pPr>
      <w:r>
        <w:rPr>
          <w:noProof/>
          <w:lang w:eastAsia="ru-RU"/>
        </w:rPr>
        <w:drawing>
          <wp:inline distT="0" distB="0" distL="0" distR="0" wp14:anchorId="04613E35" wp14:editId="219C3AEB">
            <wp:extent cx="5126760" cy="4152900"/>
            <wp:effectExtent l="19050" t="0" r="0" b="0"/>
            <wp:docPr id="17" name="Рисунок 5" descr="C:\Users\user\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езымянный1.png"/>
                    <pic:cNvPicPr>
                      <a:picLocks noChangeAspect="1" noChangeArrowheads="1"/>
                    </pic:cNvPicPr>
                  </pic:nvPicPr>
                  <pic:blipFill>
                    <a:blip r:embed="rId12" cstate="print"/>
                    <a:srcRect l="19341" t="37500" r="42089" b="7030"/>
                    <a:stretch>
                      <a:fillRect/>
                    </a:stretch>
                  </pic:blipFill>
                  <pic:spPr bwMode="auto">
                    <a:xfrm>
                      <a:off x="0" y="0"/>
                      <a:ext cx="5124450" cy="4152900"/>
                    </a:xfrm>
                    <a:prstGeom prst="rect">
                      <a:avLst/>
                    </a:prstGeom>
                    <a:noFill/>
                    <a:ln w="9525">
                      <a:noFill/>
                      <a:miter lim="800000"/>
                      <a:headEnd/>
                      <a:tailEnd/>
                    </a:ln>
                  </pic:spPr>
                </pic:pic>
              </a:graphicData>
            </a:graphic>
          </wp:inline>
        </w:drawing>
      </w:r>
    </w:p>
    <w:p w14:paraId="6FBCA5DF" w14:textId="77777777" w:rsidR="00C90283" w:rsidRPr="002813C4" w:rsidRDefault="00C90283" w:rsidP="00C90283">
      <w:pPr>
        <w:ind w:left="420"/>
        <w:jc w:val="center"/>
        <w:rPr>
          <w:i/>
        </w:rPr>
      </w:pPr>
      <w:r w:rsidRPr="002813C4">
        <w:rPr>
          <w:i/>
        </w:rPr>
        <w:t xml:space="preserve">Выходной сигнал </w:t>
      </w:r>
      <w:r>
        <w:rPr>
          <w:i/>
        </w:rPr>
        <w:t xml:space="preserve">при </w:t>
      </w:r>
      <w:proofErr w:type="spellStart"/>
      <w:r>
        <w:rPr>
          <w:i/>
        </w:rPr>
        <w:t>длительностиуправляющих</w:t>
      </w:r>
      <w:proofErr w:type="spellEnd"/>
      <w:r>
        <w:rPr>
          <w:i/>
        </w:rPr>
        <w:t xml:space="preserve"> импульсов 80% от периода</w:t>
      </w:r>
    </w:p>
    <w:p w14:paraId="33343D58" w14:textId="77777777" w:rsidR="00C90283" w:rsidRDefault="00AB065B" w:rsidP="00AB065B">
      <w:pPr>
        <w:ind w:left="420"/>
        <w:jc w:val="center"/>
      </w:pPr>
      <w:r>
        <w:rPr>
          <w:noProof/>
          <w:lang w:eastAsia="ru-RU"/>
        </w:rPr>
        <w:drawing>
          <wp:inline distT="0" distB="0" distL="0" distR="0" wp14:anchorId="018CFDAD" wp14:editId="18EC8116">
            <wp:extent cx="5143500" cy="4153923"/>
            <wp:effectExtent l="19050" t="0" r="0" b="0"/>
            <wp:docPr id="18" name="Рисунок 6" descr="C:\Users\user\Desktop\Безымянн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Безымянный1.png"/>
                    <pic:cNvPicPr>
                      <a:picLocks noChangeAspect="1" noChangeArrowheads="1"/>
                    </pic:cNvPicPr>
                  </pic:nvPicPr>
                  <pic:blipFill>
                    <a:blip r:embed="rId12" cstate="print"/>
                    <a:srcRect l="58331" t="37711" r="3172" b="7075"/>
                    <a:stretch>
                      <a:fillRect/>
                    </a:stretch>
                  </pic:blipFill>
                  <pic:spPr bwMode="auto">
                    <a:xfrm>
                      <a:off x="0" y="0"/>
                      <a:ext cx="5146759" cy="4156555"/>
                    </a:xfrm>
                    <a:prstGeom prst="rect">
                      <a:avLst/>
                    </a:prstGeom>
                    <a:noFill/>
                    <a:ln w="9525">
                      <a:noFill/>
                      <a:miter lim="800000"/>
                      <a:headEnd/>
                      <a:tailEnd/>
                    </a:ln>
                  </pic:spPr>
                </pic:pic>
              </a:graphicData>
            </a:graphic>
          </wp:inline>
        </w:drawing>
      </w:r>
    </w:p>
    <w:p w14:paraId="76223102" w14:textId="77777777" w:rsidR="00C90283" w:rsidRDefault="00C90283" w:rsidP="00C90283">
      <w:pPr>
        <w:spacing w:after="0" w:line="240" w:lineRule="auto"/>
        <w:ind w:left="426" w:hanging="426"/>
        <w:jc w:val="both"/>
      </w:pPr>
      <w:r>
        <w:lastRenderedPageBreak/>
        <w:t xml:space="preserve">5.  Построить график зависимости напряжения на нагрузке </w:t>
      </w:r>
      <w:r>
        <w:rPr>
          <w:lang w:val="en-US"/>
        </w:rPr>
        <w:t>U</w:t>
      </w:r>
      <w:proofErr w:type="spellStart"/>
      <w:r>
        <w:t>вых</w:t>
      </w:r>
      <w:proofErr w:type="spellEnd"/>
      <w:r>
        <w:t xml:space="preserve"> от длины управляющих импульсов </w:t>
      </w:r>
      <w:proofErr w:type="spellStart"/>
      <w:proofErr w:type="gramStart"/>
      <w:r>
        <w:t>Ти</w:t>
      </w:r>
      <w:proofErr w:type="spellEnd"/>
      <w:r>
        <w:t>,%</w:t>
      </w:r>
      <w:proofErr w:type="gramEnd"/>
      <w:r>
        <w:t xml:space="preserve">, пользуясь результатами измерений. При построении графика необходимо выбрать следующий масштаб: для длительности импульса в </w:t>
      </w:r>
      <w:smartTag w:uri="urn:schemas-microsoft-com:office:smarttags" w:element="metricconverter">
        <w:smartTagPr>
          <w:attr w:name="ProductID" w:val="1 см"/>
        </w:smartTagPr>
        <w:r>
          <w:t>1 см</w:t>
        </w:r>
      </w:smartTag>
      <w:r>
        <w:t xml:space="preserve"> 10 %; для напряжения в </w:t>
      </w:r>
      <w:smartTag w:uri="urn:schemas-microsoft-com:office:smarttags" w:element="metricconverter">
        <w:smartTagPr>
          <w:attr w:name="ProductID" w:val="1 см"/>
        </w:smartTagPr>
        <w:r>
          <w:t>1 см</w:t>
        </w:r>
      </w:smartTag>
      <w:r>
        <w:t xml:space="preserve"> 0,2 В.Для напряжения выбрать значения на графике в пределах от 44 в до 46 в. </w:t>
      </w:r>
    </w:p>
    <w:p w14:paraId="18BF03FA" w14:textId="77777777" w:rsidR="00C90283" w:rsidRDefault="00C90283" w:rsidP="00C90283">
      <w:pPr>
        <w:jc w:val="both"/>
      </w:pPr>
      <w:r>
        <w:t xml:space="preserve">                        </w:t>
      </w:r>
      <w:r>
        <w:rPr>
          <w:noProof/>
          <w:lang w:eastAsia="ru-RU"/>
        </w:rPr>
        <w:drawing>
          <wp:inline distT="0" distB="0" distL="0" distR="0" wp14:anchorId="4420D50D" wp14:editId="3A9A3192">
            <wp:extent cx="4552950" cy="4610100"/>
            <wp:effectExtent l="19050" t="0" r="0" b="0"/>
            <wp:docPr id="10" name="Рисунок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ic:cNvPicPr>
                      <a:picLocks noChangeAspect="1" noChangeArrowheads="1"/>
                    </pic:cNvPicPr>
                  </pic:nvPicPr>
                  <pic:blipFill>
                    <a:blip r:embed="rId13" cstate="print"/>
                    <a:srcRect/>
                    <a:stretch>
                      <a:fillRect/>
                    </a:stretch>
                  </pic:blipFill>
                  <pic:spPr bwMode="auto">
                    <a:xfrm>
                      <a:off x="0" y="0"/>
                      <a:ext cx="4552950" cy="4610100"/>
                    </a:xfrm>
                    <a:prstGeom prst="rect">
                      <a:avLst/>
                    </a:prstGeom>
                    <a:noFill/>
                    <a:ln w="9525">
                      <a:noFill/>
                      <a:miter lim="800000"/>
                      <a:headEnd/>
                      <a:tailEnd/>
                    </a:ln>
                  </pic:spPr>
                </pic:pic>
              </a:graphicData>
            </a:graphic>
          </wp:inline>
        </w:drawing>
      </w:r>
    </w:p>
    <w:p w14:paraId="7308572C" w14:textId="77777777" w:rsidR="00C90283" w:rsidRDefault="00C90283" w:rsidP="00C90283">
      <w:pPr>
        <w:jc w:val="both"/>
      </w:pPr>
    </w:p>
    <w:p w14:paraId="22052C85" w14:textId="77777777" w:rsidR="00C90283" w:rsidRDefault="00C90283" w:rsidP="00C90283">
      <w:pPr>
        <w:spacing w:after="0" w:line="240" w:lineRule="auto"/>
        <w:ind w:left="284" w:hanging="284"/>
        <w:jc w:val="both"/>
      </w:pPr>
      <w:r>
        <w:t>6. Сделать вывод о возможности управления напряжением на нагрузке (тяговом двигателе), изменяя длительность управляющих импульсов.</w:t>
      </w:r>
    </w:p>
    <w:p w14:paraId="3B89B5C5" w14:textId="77777777" w:rsidR="00C90283" w:rsidRDefault="00C90283" w:rsidP="00C90283">
      <w:pPr>
        <w:ind w:left="284"/>
        <w:jc w:val="both"/>
      </w:pPr>
      <w:r>
        <w:t>_________________________________________________________________________________________________________________________________________________________________________________________________________________________</w:t>
      </w:r>
      <w:r w:rsidR="00C26375">
        <w:t>____________________________</w:t>
      </w:r>
    </w:p>
    <w:p w14:paraId="2D0F1D09" w14:textId="77777777" w:rsidR="00C90283" w:rsidRDefault="00C90283" w:rsidP="00C90283">
      <w:pPr>
        <w:ind w:left="284" w:hanging="284"/>
        <w:jc w:val="both"/>
      </w:pPr>
    </w:p>
    <w:p w14:paraId="37D9AD46" w14:textId="77777777" w:rsidR="00C90283" w:rsidRPr="005A789E" w:rsidRDefault="00C26375" w:rsidP="00C90283">
      <w:pPr>
        <w:ind w:left="284" w:hanging="284"/>
        <w:jc w:val="both"/>
        <w:rPr>
          <w:b/>
          <w:sz w:val="28"/>
          <w:szCs w:val="28"/>
        </w:rPr>
      </w:pPr>
      <w:r>
        <w:rPr>
          <w:b/>
          <w:sz w:val="28"/>
          <w:szCs w:val="28"/>
        </w:rPr>
        <w:t>Контрольные</w:t>
      </w:r>
      <w:r w:rsidR="00C90283">
        <w:rPr>
          <w:b/>
          <w:sz w:val="28"/>
          <w:szCs w:val="28"/>
        </w:rPr>
        <w:t xml:space="preserve"> вопрос</w:t>
      </w:r>
      <w:r>
        <w:rPr>
          <w:b/>
          <w:sz w:val="28"/>
          <w:szCs w:val="28"/>
        </w:rPr>
        <w:t>ы</w:t>
      </w:r>
      <w:r w:rsidR="00C90283" w:rsidRPr="005A789E">
        <w:rPr>
          <w:b/>
          <w:sz w:val="28"/>
          <w:szCs w:val="28"/>
        </w:rPr>
        <w:t>.</w:t>
      </w:r>
    </w:p>
    <w:p w14:paraId="34D92974" w14:textId="77777777" w:rsidR="00C90283" w:rsidRDefault="00C26375" w:rsidP="00C26375">
      <w:pPr>
        <w:pStyle w:val="a3"/>
        <w:jc w:val="both"/>
      </w:pPr>
      <w:r>
        <w:t xml:space="preserve">1. </w:t>
      </w:r>
      <w:r w:rsidR="00C90283">
        <w:t>Изменением какого параметра</w:t>
      </w:r>
      <w:r>
        <w:t xml:space="preserve"> управляющих импульсов</w:t>
      </w:r>
      <w:r w:rsidR="00C90283">
        <w:t xml:space="preserve"> производиться управление тяговым двигателем при использовании ШИР</w:t>
      </w:r>
      <w:r>
        <w:t>.</w:t>
      </w:r>
    </w:p>
    <w:p w14:paraId="0A180483" w14:textId="77777777" w:rsidR="00C26375" w:rsidRPr="00406CC7" w:rsidRDefault="00C26375" w:rsidP="00C26375">
      <w:pPr>
        <w:pStyle w:val="a3"/>
        <w:jc w:val="both"/>
      </w:pPr>
      <w:r>
        <w:t>2.  Опишите (своими словами) принцип работы одноканального ШИР.</w:t>
      </w:r>
    </w:p>
    <w:p w14:paraId="5671C000" w14:textId="77777777" w:rsidR="00C26375" w:rsidRDefault="00C26375" w:rsidP="00C26375">
      <w:pPr>
        <w:pStyle w:val="a3"/>
        <w:jc w:val="both"/>
      </w:pPr>
      <w:r>
        <w:t>3. Каковы достоинства и недостатки ШИП.</w:t>
      </w:r>
    </w:p>
    <w:p w14:paraId="64DF927E" w14:textId="77777777" w:rsidR="00C26375" w:rsidRPr="00406CC7" w:rsidRDefault="00C26375" w:rsidP="00C26375">
      <w:pPr>
        <w:pStyle w:val="a3"/>
        <w:jc w:val="both"/>
      </w:pPr>
      <w:r>
        <w:t>4.  Опишите принцип работы тиристорных ШИП.</w:t>
      </w:r>
    </w:p>
    <w:p w14:paraId="7003EB73" w14:textId="77777777" w:rsidR="00C26375" w:rsidRDefault="00C26375" w:rsidP="00C26375">
      <w:pPr>
        <w:pStyle w:val="a3"/>
        <w:jc w:val="both"/>
      </w:pPr>
      <w:r>
        <w:t>5. Сравните тиристорные ШИП с параллельной и последовательной коммутацией.</w:t>
      </w:r>
    </w:p>
    <w:p w14:paraId="616C8865" w14:textId="77777777" w:rsidR="00C26375" w:rsidRDefault="00C26375" w:rsidP="00C26375">
      <w:pPr>
        <w:pStyle w:val="a3"/>
        <w:jc w:val="both"/>
      </w:pPr>
      <w:r>
        <w:t>6. Что называется реостатным и рекуперативным торможением.</w:t>
      </w:r>
    </w:p>
    <w:p w14:paraId="1BB98101" w14:textId="77777777" w:rsidR="00C26375" w:rsidRPr="00FF3E1F" w:rsidRDefault="00C26375" w:rsidP="00C26375">
      <w:pPr>
        <w:pStyle w:val="a3"/>
        <w:tabs>
          <w:tab w:val="left" w:pos="7755"/>
        </w:tabs>
        <w:jc w:val="both"/>
      </w:pPr>
      <w:r>
        <w:t>7. Дайте понятие комбинированного способа импульсного управления.</w:t>
      </w:r>
    </w:p>
    <w:p w14:paraId="3696D5EF" w14:textId="77777777" w:rsidR="008B237C" w:rsidRDefault="008B237C" w:rsidP="00366689">
      <w:pPr>
        <w:pStyle w:val="a3"/>
        <w:jc w:val="both"/>
        <w:rPr>
          <w:b/>
          <w:sz w:val="28"/>
          <w:szCs w:val="28"/>
        </w:rPr>
      </w:pPr>
    </w:p>
    <w:p w14:paraId="539A121B" w14:textId="77777777" w:rsidR="008B237C" w:rsidRDefault="008B237C" w:rsidP="00366689">
      <w:pPr>
        <w:pStyle w:val="a3"/>
        <w:jc w:val="both"/>
        <w:rPr>
          <w:b/>
          <w:sz w:val="28"/>
          <w:szCs w:val="28"/>
        </w:rPr>
      </w:pPr>
    </w:p>
    <w:p w14:paraId="58B57F4E" w14:textId="77777777" w:rsidR="008B237C" w:rsidRDefault="008B237C" w:rsidP="00366689">
      <w:pPr>
        <w:pStyle w:val="a3"/>
        <w:jc w:val="both"/>
        <w:rPr>
          <w:b/>
          <w:sz w:val="28"/>
          <w:szCs w:val="28"/>
        </w:rPr>
      </w:pPr>
    </w:p>
    <w:p w14:paraId="45E1C9F3" w14:textId="77777777" w:rsidR="008B237C" w:rsidRDefault="008B237C" w:rsidP="00366689">
      <w:pPr>
        <w:pStyle w:val="a3"/>
        <w:jc w:val="both"/>
        <w:rPr>
          <w:b/>
          <w:sz w:val="28"/>
          <w:szCs w:val="28"/>
        </w:rPr>
      </w:pPr>
    </w:p>
    <w:p w14:paraId="020D375D" w14:textId="77777777" w:rsidR="008B237C" w:rsidRDefault="008B237C" w:rsidP="00366689">
      <w:pPr>
        <w:pStyle w:val="a3"/>
        <w:jc w:val="both"/>
        <w:rPr>
          <w:b/>
          <w:sz w:val="28"/>
          <w:szCs w:val="28"/>
        </w:rPr>
      </w:pPr>
    </w:p>
    <w:p w14:paraId="50119438" w14:textId="77777777" w:rsidR="00C374C0" w:rsidRDefault="00C374C0" w:rsidP="0075014D">
      <w:pPr>
        <w:pStyle w:val="a3"/>
        <w:rPr>
          <w:b/>
          <w:i/>
          <w:color w:val="FF0000"/>
          <w:sz w:val="28"/>
          <w:szCs w:val="28"/>
        </w:rPr>
      </w:pPr>
    </w:p>
    <w:p w14:paraId="4D701358" w14:textId="77777777" w:rsidR="006C1DE6" w:rsidRDefault="006C1DE6" w:rsidP="00145470">
      <w:pPr>
        <w:pStyle w:val="a3"/>
        <w:jc w:val="center"/>
        <w:rPr>
          <w:b/>
          <w:i/>
          <w:color w:val="FF0000"/>
          <w:sz w:val="28"/>
          <w:szCs w:val="28"/>
        </w:rPr>
      </w:pPr>
      <w:r w:rsidRPr="00145470">
        <w:rPr>
          <w:b/>
          <w:i/>
          <w:color w:val="FF0000"/>
          <w:sz w:val="28"/>
          <w:szCs w:val="28"/>
        </w:rPr>
        <w:t xml:space="preserve">При наличии у вас программы </w:t>
      </w:r>
      <w:proofErr w:type="spellStart"/>
      <w:r w:rsidRPr="00145470">
        <w:rPr>
          <w:b/>
          <w:i/>
          <w:color w:val="FF0000"/>
          <w:sz w:val="28"/>
          <w:szCs w:val="28"/>
        </w:rPr>
        <w:t>Electronics</w:t>
      </w:r>
      <w:proofErr w:type="spellEnd"/>
      <w:r w:rsidRPr="00145470">
        <w:rPr>
          <w:b/>
          <w:i/>
          <w:color w:val="FF0000"/>
          <w:sz w:val="28"/>
          <w:szCs w:val="28"/>
        </w:rPr>
        <w:t xml:space="preserve"> </w:t>
      </w:r>
      <w:proofErr w:type="spellStart"/>
      <w:r w:rsidRPr="00145470">
        <w:rPr>
          <w:b/>
          <w:i/>
          <w:color w:val="FF0000"/>
          <w:sz w:val="28"/>
          <w:szCs w:val="28"/>
        </w:rPr>
        <w:t>Workbench</w:t>
      </w:r>
      <w:proofErr w:type="spellEnd"/>
      <w:r w:rsidRPr="00145470">
        <w:rPr>
          <w:b/>
          <w:i/>
          <w:color w:val="FF0000"/>
          <w:sz w:val="28"/>
          <w:szCs w:val="28"/>
        </w:rPr>
        <w:t xml:space="preserve"> проведите измерения сами</w:t>
      </w:r>
      <w:r w:rsidR="00145470" w:rsidRPr="00145470">
        <w:rPr>
          <w:b/>
          <w:i/>
          <w:color w:val="FF0000"/>
          <w:sz w:val="28"/>
          <w:szCs w:val="28"/>
        </w:rPr>
        <w:t xml:space="preserve">. </w:t>
      </w:r>
    </w:p>
    <w:p w14:paraId="5FA2F022" w14:textId="77777777" w:rsidR="000E25E5" w:rsidRPr="000E25E5" w:rsidRDefault="000E25E5" w:rsidP="00145470">
      <w:pPr>
        <w:pStyle w:val="a3"/>
        <w:jc w:val="center"/>
        <w:rPr>
          <w:b/>
          <w:i/>
          <w:color w:val="FF0000"/>
        </w:rPr>
      </w:pPr>
    </w:p>
    <w:p w14:paraId="08E3280A" w14:textId="77777777" w:rsidR="001E1607" w:rsidRPr="000A676A" w:rsidRDefault="000E25E5" w:rsidP="0053481D">
      <w:pPr>
        <w:pStyle w:val="a3"/>
        <w:jc w:val="both"/>
        <w:rPr>
          <w:b/>
          <w:i/>
          <w:color w:val="FF0000"/>
          <w:sz w:val="28"/>
          <w:szCs w:val="28"/>
        </w:rPr>
      </w:pPr>
      <w:r w:rsidRPr="000A676A">
        <w:rPr>
          <w:color w:val="FF0000"/>
          <w:sz w:val="24"/>
          <w:szCs w:val="24"/>
        </w:rPr>
        <w:t xml:space="preserve">     </w:t>
      </w:r>
      <w:r w:rsidRPr="000A676A">
        <w:rPr>
          <w:b/>
          <w:i/>
          <w:color w:val="FF0000"/>
          <w:sz w:val="28"/>
          <w:szCs w:val="28"/>
        </w:rPr>
        <w:t>При выполнении лабораторных и практических работ, необходимо оформить работу, как вы это делали при обычном обучении</w:t>
      </w:r>
      <w:r w:rsidR="0037616F" w:rsidRPr="000A676A">
        <w:rPr>
          <w:b/>
          <w:i/>
          <w:color w:val="FF0000"/>
          <w:sz w:val="28"/>
          <w:szCs w:val="28"/>
        </w:rPr>
        <w:t>,</w:t>
      </w:r>
      <w:r w:rsidRPr="000A676A">
        <w:rPr>
          <w:b/>
          <w:i/>
          <w:color w:val="FF0000"/>
          <w:sz w:val="28"/>
          <w:szCs w:val="28"/>
        </w:rPr>
        <w:t xml:space="preserve"> и прислать мне файл в </w:t>
      </w:r>
      <w:r w:rsidRPr="000A676A">
        <w:rPr>
          <w:b/>
          <w:i/>
          <w:color w:val="FF0000"/>
          <w:sz w:val="28"/>
          <w:szCs w:val="28"/>
          <w:lang w:val="en-US"/>
        </w:rPr>
        <w:t>Word</w:t>
      </w:r>
      <w:r w:rsidRPr="000A676A">
        <w:rPr>
          <w:b/>
          <w:i/>
          <w:color w:val="FF0000"/>
          <w:sz w:val="28"/>
          <w:szCs w:val="28"/>
        </w:rPr>
        <w:t xml:space="preserve"> (или фото). При переходе на обычную форму обучения вам будет необходимо рас</w:t>
      </w:r>
      <w:r w:rsidR="0037616F" w:rsidRPr="000A676A">
        <w:rPr>
          <w:b/>
          <w:i/>
          <w:color w:val="FF0000"/>
          <w:sz w:val="28"/>
          <w:szCs w:val="28"/>
        </w:rPr>
        <w:t xml:space="preserve">печатать и сдать мне все </w:t>
      </w:r>
      <w:r w:rsidR="00994A15">
        <w:rPr>
          <w:b/>
          <w:i/>
          <w:color w:val="FF0000"/>
          <w:sz w:val="28"/>
          <w:szCs w:val="28"/>
        </w:rPr>
        <w:t xml:space="preserve">лабораторные и практические </w:t>
      </w:r>
      <w:r w:rsidR="0037616F" w:rsidRPr="000A676A">
        <w:rPr>
          <w:b/>
          <w:i/>
          <w:color w:val="FF0000"/>
          <w:sz w:val="28"/>
          <w:szCs w:val="28"/>
        </w:rPr>
        <w:t>работы</w:t>
      </w:r>
      <w:r w:rsidRPr="000A676A">
        <w:rPr>
          <w:b/>
          <w:i/>
          <w:color w:val="FF0000"/>
          <w:sz w:val="28"/>
          <w:szCs w:val="28"/>
        </w:rPr>
        <w:t>.</w:t>
      </w:r>
    </w:p>
    <w:sectPr w:rsidR="001E1607" w:rsidRPr="000A676A" w:rsidSect="00274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F2CB4" w14:textId="77777777" w:rsidR="000F5E14" w:rsidRDefault="000F5E14" w:rsidP="000E25E5">
      <w:pPr>
        <w:spacing w:after="0" w:line="240" w:lineRule="auto"/>
      </w:pPr>
      <w:r>
        <w:separator/>
      </w:r>
    </w:p>
  </w:endnote>
  <w:endnote w:type="continuationSeparator" w:id="0">
    <w:p w14:paraId="134F0DB7" w14:textId="77777777" w:rsidR="000F5E14" w:rsidRDefault="000F5E14" w:rsidP="000E2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3EB76" w14:textId="77777777" w:rsidR="000F5E14" w:rsidRDefault="000F5E14" w:rsidP="000E25E5">
      <w:pPr>
        <w:spacing w:after="0" w:line="240" w:lineRule="auto"/>
      </w:pPr>
      <w:r>
        <w:separator/>
      </w:r>
    </w:p>
  </w:footnote>
  <w:footnote w:type="continuationSeparator" w:id="0">
    <w:p w14:paraId="6A99F35B" w14:textId="77777777" w:rsidR="000F5E14" w:rsidRDefault="000F5E14" w:rsidP="000E25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572BE"/>
    <w:multiLevelType w:val="hybridMultilevel"/>
    <w:tmpl w:val="4FE2E4A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14D3005"/>
    <w:multiLevelType w:val="hybridMultilevel"/>
    <w:tmpl w:val="95E02C02"/>
    <w:lvl w:ilvl="0" w:tplc="9D508BDA">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 w15:restartNumberingAfterBreak="0">
    <w:nsid w:val="320C29C5"/>
    <w:multiLevelType w:val="hybridMultilevel"/>
    <w:tmpl w:val="29309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79F1B86"/>
    <w:multiLevelType w:val="hybridMultilevel"/>
    <w:tmpl w:val="8E10650E"/>
    <w:lvl w:ilvl="0" w:tplc="0419000F">
      <w:start w:val="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BB3783A"/>
    <w:multiLevelType w:val="hybridMultilevel"/>
    <w:tmpl w:val="933CD2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2ED3EB9"/>
    <w:multiLevelType w:val="hybridMultilevel"/>
    <w:tmpl w:val="EDD81E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FB4055D"/>
    <w:multiLevelType w:val="hybridMultilevel"/>
    <w:tmpl w:val="BE426392"/>
    <w:lvl w:ilvl="0" w:tplc="A720E996">
      <w:start w:val="3"/>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0917DF7"/>
    <w:multiLevelType w:val="hybridMultilevel"/>
    <w:tmpl w:val="487E68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D6245A2"/>
    <w:multiLevelType w:val="hybridMultilevel"/>
    <w:tmpl w:val="EBBE5E46"/>
    <w:lvl w:ilvl="0" w:tplc="C512F8D0">
      <w:start w:val="1"/>
      <w:numFmt w:val="decimal"/>
      <w:lvlText w:val="%1"/>
      <w:lvlJc w:val="left"/>
      <w:pPr>
        <w:tabs>
          <w:tab w:val="num" w:pos="660"/>
        </w:tabs>
        <w:ind w:left="66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3FF7314"/>
    <w:multiLevelType w:val="multilevel"/>
    <w:tmpl w:val="1F48588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043F"/>
    <w:rsid w:val="00037275"/>
    <w:rsid w:val="00061707"/>
    <w:rsid w:val="000764F7"/>
    <w:rsid w:val="000A676A"/>
    <w:rsid w:val="000C2821"/>
    <w:rsid w:val="000E041E"/>
    <w:rsid w:val="000E25E5"/>
    <w:rsid w:val="000F393B"/>
    <w:rsid w:val="000F5E14"/>
    <w:rsid w:val="00106060"/>
    <w:rsid w:val="00145470"/>
    <w:rsid w:val="00197291"/>
    <w:rsid w:val="00197544"/>
    <w:rsid w:val="001D20D5"/>
    <w:rsid w:val="001E1607"/>
    <w:rsid w:val="0022040F"/>
    <w:rsid w:val="00220584"/>
    <w:rsid w:val="00223764"/>
    <w:rsid w:val="00225547"/>
    <w:rsid w:val="002367E8"/>
    <w:rsid w:val="00274B58"/>
    <w:rsid w:val="002A0212"/>
    <w:rsid w:val="002B2268"/>
    <w:rsid w:val="002B22F3"/>
    <w:rsid w:val="002B522D"/>
    <w:rsid w:val="002B7A31"/>
    <w:rsid w:val="002E1D17"/>
    <w:rsid w:val="002F715D"/>
    <w:rsid w:val="00307324"/>
    <w:rsid w:val="003524B8"/>
    <w:rsid w:val="00366689"/>
    <w:rsid w:val="0037616F"/>
    <w:rsid w:val="0039597F"/>
    <w:rsid w:val="003A3708"/>
    <w:rsid w:val="003F6FBD"/>
    <w:rsid w:val="00415E3F"/>
    <w:rsid w:val="00424444"/>
    <w:rsid w:val="004668F8"/>
    <w:rsid w:val="004755EF"/>
    <w:rsid w:val="00480673"/>
    <w:rsid w:val="00480FF4"/>
    <w:rsid w:val="004C7E7F"/>
    <w:rsid w:val="004E042D"/>
    <w:rsid w:val="005035FB"/>
    <w:rsid w:val="00507425"/>
    <w:rsid w:val="005201DD"/>
    <w:rsid w:val="0053481D"/>
    <w:rsid w:val="005473E4"/>
    <w:rsid w:val="00555D3E"/>
    <w:rsid w:val="00560F1D"/>
    <w:rsid w:val="00580818"/>
    <w:rsid w:val="005B5CC4"/>
    <w:rsid w:val="005D4909"/>
    <w:rsid w:val="005E00A2"/>
    <w:rsid w:val="005F12F7"/>
    <w:rsid w:val="00601043"/>
    <w:rsid w:val="00650EF9"/>
    <w:rsid w:val="00675A35"/>
    <w:rsid w:val="006815D9"/>
    <w:rsid w:val="006C1DE6"/>
    <w:rsid w:val="006F7666"/>
    <w:rsid w:val="00703D02"/>
    <w:rsid w:val="0073043F"/>
    <w:rsid w:val="00746B07"/>
    <w:rsid w:val="0075014D"/>
    <w:rsid w:val="007769EA"/>
    <w:rsid w:val="00803B57"/>
    <w:rsid w:val="00805486"/>
    <w:rsid w:val="00844671"/>
    <w:rsid w:val="008469A1"/>
    <w:rsid w:val="0086297F"/>
    <w:rsid w:val="00867040"/>
    <w:rsid w:val="00867BD9"/>
    <w:rsid w:val="008718E6"/>
    <w:rsid w:val="0088011D"/>
    <w:rsid w:val="008B237C"/>
    <w:rsid w:val="008D3586"/>
    <w:rsid w:val="008D60DB"/>
    <w:rsid w:val="00914959"/>
    <w:rsid w:val="00943E93"/>
    <w:rsid w:val="009473E7"/>
    <w:rsid w:val="00951A25"/>
    <w:rsid w:val="00994A15"/>
    <w:rsid w:val="009A5BAC"/>
    <w:rsid w:val="009A6D03"/>
    <w:rsid w:val="009F5DAD"/>
    <w:rsid w:val="00A315BB"/>
    <w:rsid w:val="00A32011"/>
    <w:rsid w:val="00A52C3A"/>
    <w:rsid w:val="00A650C4"/>
    <w:rsid w:val="00A72039"/>
    <w:rsid w:val="00A7778D"/>
    <w:rsid w:val="00A824BA"/>
    <w:rsid w:val="00A963B5"/>
    <w:rsid w:val="00A97C0C"/>
    <w:rsid w:val="00AA0117"/>
    <w:rsid w:val="00AB065B"/>
    <w:rsid w:val="00AB5ABC"/>
    <w:rsid w:val="00AF034C"/>
    <w:rsid w:val="00B13E84"/>
    <w:rsid w:val="00B45B05"/>
    <w:rsid w:val="00B70B03"/>
    <w:rsid w:val="00B7598D"/>
    <w:rsid w:val="00B96174"/>
    <w:rsid w:val="00BC2873"/>
    <w:rsid w:val="00BE2FA3"/>
    <w:rsid w:val="00BE38F9"/>
    <w:rsid w:val="00C04E4F"/>
    <w:rsid w:val="00C26375"/>
    <w:rsid w:val="00C374C0"/>
    <w:rsid w:val="00C3785F"/>
    <w:rsid w:val="00C378D4"/>
    <w:rsid w:val="00C411BF"/>
    <w:rsid w:val="00C41216"/>
    <w:rsid w:val="00C4322B"/>
    <w:rsid w:val="00C90283"/>
    <w:rsid w:val="00CC4C21"/>
    <w:rsid w:val="00D470B1"/>
    <w:rsid w:val="00D75050"/>
    <w:rsid w:val="00D82120"/>
    <w:rsid w:val="00D912AD"/>
    <w:rsid w:val="00DB12DE"/>
    <w:rsid w:val="00DB7CC0"/>
    <w:rsid w:val="00DC6AF7"/>
    <w:rsid w:val="00DF02A1"/>
    <w:rsid w:val="00E53B3C"/>
    <w:rsid w:val="00E72AB6"/>
    <w:rsid w:val="00E72D0D"/>
    <w:rsid w:val="00E77D47"/>
    <w:rsid w:val="00E816EA"/>
    <w:rsid w:val="00E84B80"/>
    <w:rsid w:val="00EE1630"/>
    <w:rsid w:val="00F0647C"/>
    <w:rsid w:val="00F2257E"/>
    <w:rsid w:val="00F50B28"/>
    <w:rsid w:val="00F61153"/>
    <w:rsid w:val="00F82771"/>
    <w:rsid w:val="00FE4EF2"/>
    <w:rsid w:val="00FF2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53A425"/>
  <w15:docId w15:val="{8164ED17-D714-490F-9D88-409CF7C8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043F"/>
    <w:pPr>
      <w:spacing w:after="0" w:line="240" w:lineRule="auto"/>
    </w:pPr>
  </w:style>
  <w:style w:type="paragraph" w:styleId="a4">
    <w:name w:val="Balloon Text"/>
    <w:basedOn w:val="a"/>
    <w:link w:val="a5"/>
    <w:uiPriority w:val="99"/>
    <w:semiHidden/>
    <w:unhideWhenUsed/>
    <w:rsid w:val="0022040F"/>
    <w:pPr>
      <w:spacing w:after="0" w:line="240" w:lineRule="auto"/>
    </w:pPr>
    <w:rPr>
      <w:rFonts w:ascii="Tahoma" w:eastAsiaTheme="minorHAnsi" w:hAnsi="Tahoma" w:cs="Tahoma"/>
      <w:sz w:val="16"/>
      <w:szCs w:val="16"/>
    </w:rPr>
  </w:style>
  <w:style w:type="character" w:customStyle="1" w:styleId="a5">
    <w:name w:val="Текст выноски Знак"/>
    <w:basedOn w:val="a0"/>
    <w:link w:val="a4"/>
    <w:uiPriority w:val="99"/>
    <w:semiHidden/>
    <w:rsid w:val="0022040F"/>
    <w:rPr>
      <w:rFonts w:ascii="Tahoma" w:hAnsi="Tahoma" w:cs="Tahoma"/>
      <w:sz w:val="16"/>
      <w:szCs w:val="16"/>
    </w:rPr>
  </w:style>
  <w:style w:type="paragraph" w:styleId="a6">
    <w:name w:val="Body Text Indent"/>
    <w:basedOn w:val="a"/>
    <w:link w:val="a7"/>
    <w:uiPriority w:val="99"/>
    <w:rsid w:val="00424444"/>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uiPriority w:val="99"/>
    <w:rsid w:val="00424444"/>
    <w:rPr>
      <w:rFonts w:ascii="Times New Roman" w:eastAsia="Calibri" w:hAnsi="Times New Roman" w:cs="Times New Roman"/>
      <w:sz w:val="24"/>
      <w:szCs w:val="24"/>
      <w:lang w:eastAsia="ru-RU"/>
    </w:rPr>
  </w:style>
  <w:style w:type="paragraph" w:customStyle="1" w:styleId="1">
    <w:name w:val="Абзац списка1"/>
    <w:basedOn w:val="a"/>
    <w:uiPriority w:val="99"/>
    <w:rsid w:val="00424444"/>
    <w:pPr>
      <w:ind w:left="720"/>
      <w:contextualSpacing/>
    </w:pPr>
    <w:rPr>
      <w:rFonts w:eastAsia="Times New Roman"/>
    </w:rPr>
  </w:style>
  <w:style w:type="paragraph" w:styleId="a8">
    <w:name w:val="header"/>
    <w:basedOn w:val="a"/>
    <w:link w:val="a9"/>
    <w:uiPriority w:val="99"/>
    <w:semiHidden/>
    <w:unhideWhenUsed/>
    <w:rsid w:val="000E25E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E25E5"/>
    <w:rPr>
      <w:rFonts w:ascii="Calibri" w:eastAsia="Calibri" w:hAnsi="Calibri" w:cs="Times New Roman"/>
    </w:rPr>
  </w:style>
  <w:style w:type="paragraph" w:styleId="aa">
    <w:name w:val="footer"/>
    <w:basedOn w:val="a"/>
    <w:link w:val="ab"/>
    <w:uiPriority w:val="99"/>
    <w:semiHidden/>
    <w:unhideWhenUsed/>
    <w:rsid w:val="000E25E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E25E5"/>
    <w:rPr>
      <w:rFonts w:ascii="Calibri" w:eastAsia="Calibri" w:hAnsi="Calibri" w:cs="Times New Roman"/>
    </w:rPr>
  </w:style>
  <w:style w:type="character" w:customStyle="1" w:styleId="ac">
    <w:name w:val="Основной текст Знак"/>
    <w:link w:val="ad"/>
    <w:locked/>
    <w:rsid w:val="00366689"/>
    <w:rPr>
      <w:sz w:val="24"/>
      <w:szCs w:val="24"/>
      <w:lang w:eastAsia="ru-RU"/>
    </w:rPr>
  </w:style>
  <w:style w:type="paragraph" w:styleId="ad">
    <w:name w:val="Body Text"/>
    <w:basedOn w:val="a"/>
    <w:link w:val="ac"/>
    <w:rsid w:val="00366689"/>
    <w:pPr>
      <w:spacing w:after="120" w:line="240" w:lineRule="auto"/>
    </w:pPr>
    <w:rPr>
      <w:rFonts w:asciiTheme="minorHAnsi" w:eastAsiaTheme="minorHAnsi" w:hAnsiTheme="minorHAnsi" w:cstheme="minorBidi"/>
      <w:sz w:val="24"/>
      <w:szCs w:val="24"/>
      <w:lang w:eastAsia="ru-RU"/>
    </w:rPr>
  </w:style>
  <w:style w:type="character" w:customStyle="1" w:styleId="10">
    <w:name w:val="Основной текст Знак1"/>
    <w:basedOn w:val="a0"/>
    <w:uiPriority w:val="99"/>
    <w:semiHidden/>
    <w:rsid w:val="003666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4601">
      <w:bodyDiv w:val="1"/>
      <w:marLeft w:val="0"/>
      <w:marRight w:val="0"/>
      <w:marTop w:val="0"/>
      <w:marBottom w:val="0"/>
      <w:divBdr>
        <w:top w:val="none" w:sz="0" w:space="0" w:color="auto"/>
        <w:left w:val="none" w:sz="0" w:space="0" w:color="auto"/>
        <w:bottom w:val="none" w:sz="0" w:space="0" w:color="auto"/>
        <w:right w:val="none" w:sz="0" w:space="0" w:color="auto"/>
      </w:divBdr>
    </w:div>
    <w:div w:id="146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13F054-230E-4D91-B2AC-B1DF3A6E7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7</Pages>
  <Words>910</Words>
  <Characters>5189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2020-09-02T06:29:00Z</dcterms:created>
  <dcterms:modified xsi:type="dcterms:W3CDTF">2026-02-24T04:34:00Z</dcterms:modified>
</cp:coreProperties>
</file>