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EE" w:rsidRPr="009C45F7" w:rsidRDefault="00AA19EE" w:rsidP="00AA19EE">
      <w:pPr>
        <w:pStyle w:val="1"/>
        <w:ind w:firstLine="709"/>
      </w:pPr>
      <w:bookmarkStart w:id="0" w:name="_Toc437288549"/>
      <w:r w:rsidRPr="009C45F7">
        <w:t>ТЕМА 1.</w:t>
      </w:r>
      <w:r>
        <w:t>3</w:t>
      </w:r>
      <w:r w:rsidRPr="009C45F7">
        <w:t xml:space="preserve">. </w:t>
      </w:r>
      <w:r>
        <w:t>РАЗРАБОТКА ТЕХНОЛО</w:t>
      </w:r>
      <w:r w:rsidRPr="00EB5E10">
        <w:t xml:space="preserve">ГИЧЕСКОГО ПРОЦЕССА РЕМОНТА УЗЛОВ И ДЕТАЛЕЙ ТЕПЛОВОЗОВ И </w:t>
      </w:r>
      <w:proofErr w:type="gramStart"/>
      <w:r w:rsidRPr="00EB5E10">
        <w:t>ДИЗЕЛЬ-ПОЕЗДОВ</w:t>
      </w:r>
      <w:bookmarkEnd w:id="0"/>
      <w:proofErr w:type="gramEnd"/>
    </w:p>
    <w:p w:rsidR="00AA19EE" w:rsidRDefault="00AA19EE" w:rsidP="00AA19EE">
      <w:pPr>
        <w:spacing w:after="0"/>
        <w:ind w:firstLine="709"/>
        <w:jc w:val="both"/>
      </w:pPr>
    </w:p>
    <w:p w:rsidR="00AA19EE" w:rsidRPr="009C45F7" w:rsidRDefault="00AA19EE" w:rsidP="00AA19EE">
      <w:pPr>
        <w:pStyle w:val="1"/>
        <w:ind w:firstLine="709"/>
      </w:pPr>
      <w:bookmarkStart w:id="1" w:name="_Toc437288550"/>
      <w:r>
        <w:t>Лекция 8</w:t>
      </w:r>
      <w:r>
        <w:br/>
      </w:r>
      <w:r w:rsidRPr="00EB5E10">
        <w:t>Разработка технологического процесса ремонта экипажной части</w:t>
      </w:r>
      <w:r>
        <w:t>:</w:t>
      </w:r>
      <w:r w:rsidRPr="00F60B64">
        <w:t xml:space="preserve"> рамы тепловоза и тележек</w:t>
      </w:r>
      <w:bookmarkEnd w:id="1"/>
    </w:p>
    <w:p w:rsidR="00AA19EE" w:rsidRPr="009C45F7" w:rsidRDefault="00AA19EE" w:rsidP="00AA19EE"/>
    <w:p w:rsidR="00AA19EE" w:rsidRPr="00985F17" w:rsidRDefault="00AA19EE" w:rsidP="00AA19EE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AA19EE" w:rsidRPr="00985F17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1.2 Ремонт тележек тепловоза</w:t>
      </w:r>
    </w:p>
    <w:p w:rsidR="00AA19EE" w:rsidRPr="00985F17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1.1. Ремонт рамы тепловоза</w:t>
      </w:r>
    </w:p>
    <w:p w:rsidR="00AA19EE" w:rsidRDefault="00AA19EE" w:rsidP="00AA19E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AA19EE" w:rsidRPr="00F60B64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B64">
        <w:rPr>
          <w:rFonts w:ascii="Times New Roman" w:hAnsi="Times New Roman"/>
          <w:b/>
          <w:sz w:val="28"/>
          <w:szCs w:val="28"/>
        </w:rPr>
        <w:t>1.1. Ремонт рамы тепловоза</w:t>
      </w:r>
    </w:p>
    <w:p w:rsidR="00AA19EE" w:rsidRPr="00F60B64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>При техническом обслуживании и текущих ремонтах раму осматривают без выкатки тележек. Проверяют поступление смазки через масленки к опорам рамы и шкворням, при необходимости прочищают каналы. На текущих ТР-3 и капитальных ремонтах при выкаченных тележках раму</w:t>
      </w:r>
      <w:r>
        <w:rPr>
          <w:rFonts w:ascii="Times New Roman" w:hAnsi="Times New Roman"/>
          <w:sz w:val="28"/>
          <w:szCs w:val="28"/>
        </w:rPr>
        <w:t xml:space="preserve"> тепловоза очищают от грязи, ос</w:t>
      </w:r>
      <w:r w:rsidRPr="00F60B64">
        <w:rPr>
          <w:rFonts w:ascii="Times New Roman" w:hAnsi="Times New Roman"/>
          <w:sz w:val="28"/>
          <w:szCs w:val="28"/>
        </w:rPr>
        <w:t>матривают и ремонтируют. При этом особое внимание обращают на сварные швы и заклепочные соединения, износ опор, шкворней и деталей возвращающего устройства.</w:t>
      </w:r>
    </w:p>
    <w:p w:rsidR="00AA19EE" w:rsidRPr="00F60B64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>В раме могут встретиться следующие неисправности: трещины по целому сечению и в св</w:t>
      </w:r>
      <w:r>
        <w:rPr>
          <w:rFonts w:ascii="Times New Roman" w:hAnsi="Times New Roman"/>
          <w:sz w:val="28"/>
          <w:szCs w:val="28"/>
        </w:rPr>
        <w:t>арных швах, износ опор и возвра</w:t>
      </w:r>
      <w:r w:rsidRPr="00F60B64">
        <w:rPr>
          <w:rFonts w:ascii="Times New Roman" w:hAnsi="Times New Roman"/>
          <w:sz w:val="28"/>
          <w:szCs w:val="28"/>
        </w:rPr>
        <w:t>щающих устройств. Во время эксплуатации локомотива буферный брус и стяжной ящик восприни</w:t>
      </w:r>
      <w:r>
        <w:rPr>
          <w:rFonts w:ascii="Times New Roman" w:hAnsi="Times New Roman"/>
          <w:sz w:val="28"/>
          <w:szCs w:val="28"/>
        </w:rPr>
        <w:t>мают на себя удары, которые при</w:t>
      </w:r>
      <w:r w:rsidRPr="00F60B64">
        <w:rPr>
          <w:rFonts w:ascii="Times New Roman" w:hAnsi="Times New Roman"/>
          <w:sz w:val="28"/>
          <w:szCs w:val="28"/>
        </w:rPr>
        <w:t>водят к разрушению сварных ш</w:t>
      </w:r>
      <w:r>
        <w:rPr>
          <w:rFonts w:ascii="Times New Roman" w:hAnsi="Times New Roman"/>
          <w:sz w:val="28"/>
          <w:szCs w:val="28"/>
        </w:rPr>
        <w:t>вов, ослаблению заклепок. Трещи</w:t>
      </w:r>
      <w:r w:rsidRPr="00F60B64">
        <w:rPr>
          <w:rFonts w:ascii="Times New Roman" w:hAnsi="Times New Roman"/>
          <w:sz w:val="28"/>
          <w:szCs w:val="28"/>
        </w:rPr>
        <w:t>ны и надрывы в раме теплов</w:t>
      </w:r>
      <w:r>
        <w:rPr>
          <w:rFonts w:ascii="Times New Roman" w:hAnsi="Times New Roman"/>
          <w:sz w:val="28"/>
          <w:szCs w:val="28"/>
        </w:rPr>
        <w:t>оза выявляют методом цветной де</w:t>
      </w:r>
      <w:r w:rsidRPr="00F60B64">
        <w:rPr>
          <w:rFonts w:ascii="Times New Roman" w:hAnsi="Times New Roman"/>
          <w:sz w:val="28"/>
          <w:szCs w:val="28"/>
        </w:rPr>
        <w:t xml:space="preserve">фектоскопии. Стяжные ящики проверяют с помощью 10-кратной лупы и </w:t>
      </w:r>
      <w:proofErr w:type="spellStart"/>
      <w:r w:rsidRPr="00F60B64">
        <w:rPr>
          <w:rFonts w:ascii="Times New Roman" w:hAnsi="Times New Roman"/>
          <w:sz w:val="28"/>
          <w:szCs w:val="28"/>
        </w:rPr>
        <w:t>обстукиванием</w:t>
      </w:r>
      <w:proofErr w:type="spellEnd"/>
      <w:r w:rsidRPr="00F60B64">
        <w:rPr>
          <w:rFonts w:ascii="Times New Roman" w:hAnsi="Times New Roman"/>
          <w:sz w:val="28"/>
          <w:szCs w:val="28"/>
        </w:rPr>
        <w:t>. Трещины и надрывы по целому месту или сварным швам, а также ослабл</w:t>
      </w:r>
      <w:r>
        <w:rPr>
          <w:rFonts w:ascii="Times New Roman" w:hAnsi="Times New Roman"/>
          <w:sz w:val="28"/>
          <w:szCs w:val="28"/>
        </w:rPr>
        <w:t>ения заклепок и болтов не допус</w:t>
      </w:r>
      <w:r w:rsidRPr="00F60B64">
        <w:rPr>
          <w:rFonts w:ascii="Times New Roman" w:hAnsi="Times New Roman"/>
          <w:sz w:val="28"/>
          <w:szCs w:val="28"/>
        </w:rPr>
        <w:t>каются. Ослабшие заклепки заменяют. Отверстия для них у стяжного ящика и рамы тепловоза развертывают до диаметра 30—32 мм. При клепк</w:t>
      </w:r>
      <w:r>
        <w:rPr>
          <w:rFonts w:ascii="Times New Roman" w:hAnsi="Times New Roman"/>
          <w:sz w:val="28"/>
          <w:szCs w:val="28"/>
        </w:rPr>
        <w:t>е допускают смещение головки за</w:t>
      </w:r>
      <w:r w:rsidRPr="00F60B64">
        <w:rPr>
          <w:rFonts w:ascii="Times New Roman" w:hAnsi="Times New Roman"/>
          <w:sz w:val="28"/>
          <w:szCs w:val="28"/>
        </w:rPr>
        <w:t>клепок относительно стержня н</w:t>
      </w:r>
      <w:r>
        <w:rPr>
          <w:rFonts w:ascii="Times New Roman" w:hAnsi="Times New Roman"/>
          <w:sz w:val="28"/>
          <w:szCs w:val="28"/>
        </w:rPr>
        <w:t xml:space="preserve">е более чем на 2 мм в </w:t>
      </w:r>
      <w:r>
        <w:rPr>
          <w:rFonts w:ascii="Times New Roman" w:hAnsi="Times New Roman"/>
          <w:sz w:val="28"/>
          <w:szCs w:val="28"/>
        </w:rPr>
        <w:lastRenderedPageBreak/>
        <w:t>любую сто</w:t>
      </w:r>
      <w:r w:rsidRPr="00F60B64">
        <w:rPr>
          <w:rFonts w:ascii="Times New Roman" w:hAnsi="Times New Roman"/>
          <w:sz w:val="28"/>
          <w:szCs w:val="28"/>
        </w:rPr>
        <w:t>рону.</w:t>
      </w:r>
    </w:p>
    <w:p w:rsidR="00AA19EE" w:rsidRPr="00F60B64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 xml:space="preserve">При текущем ремонте ТР-2 прочищают масленки и их трубки для смазки шкворней, осматривает состояние возвращающих устройств рамы тепловоза. При замене пружин и </w:t>
      </w:r>
      <w:proofErr w:type="spellStart"/>
      <w:r w:rsidRPr="00F60B64">
        <w:rPr>
          <w:rFonts w:ascii="Times New Roman" w:hAnsi="Times New Roman"/>
          <w:sz w:val="28"/>
          <w:szCs w:val="28"/>
        </w:rPr>
        <w:t>скальзунов</w:t>
      </w:r>
      <w:proofErr w:type="spellEnd"/>
      <w:r w:rsidRPr="00F60B64">
        <w:rPr>
          <w:rFonts w:ascii="Times New Roman" w:hAnsi="Times New Roman"/>
          <w:sz w:val="28"/>
          <w:szCs w:val="28"/>
        </w:rPr>
        <w:t xml:space="preserve">, опор рамы и сменного кольца пяты </w:t>
      </w:r>
      <w:r>
        <w:rPr>
          <w:rFonts w:ascii="Times New Roman" w:hAnsi="Times New Roman"/>
          <w:sz w:val="28"/>
          <w:szCs w:val="28"/>
        </w:rPr>
        <w:t>тепловоз поднимают на кон</w:t>
      </w:r>
      <w:r w:rsidRPr="00F60B64">
        <w:rPr>
          <w:rFonts w:ascii="Times New Roman" w:hAnsi="Times New Roman"/>
          <w:sz w:val="28"/>
          <w:szCs w:val="28"/>
        </w:rPr>
        <w:t>сольных электрических домкрата</w:t>
      </w:r>
      <w:r>
        <w:rPr>
          <w:rFonts w:ascii="Times New Roman" w:hAnsi="Times New Roman"/>
          <w:sz w:val="28"/>
          <w:szCs w:val="28"/>
        </w:rPr>
        <w:t xml:space="preserve">х, а на </w:t>
      </w:r>
      <w:proofErr w:type="gramStart"/>
      <w:r>
        <w:rPr>
          <w:rFonts w:ascii="Times New Roman" w:hAnsi="Times New Roman"/>
          <w:sz w:val="28"/>
          <w:szCs w:val="28"/>
        </w:rPr>
        <w:t>текущем</w:t>
      </w:r>
      <w:proofErr w:type="gramEnd"/>
      <w:r>
        <w:rPr>
          <w:rFonts w:ascii="Times New Roman" w:hAnsi="Times New Roman"/>
          <w:sz w:val="28"/>
          <w:szCs w:val="28"/>
        </w:rPr>
        <w:t xml:space="preserve"> ТР-3 и капиталь</w:t>
      </w:r>
      <w:r w:rsidRPr="00F60B64">
        <w:rPr>
          <w:rFonts w:ascii="Times New Roman" w:hAnsi="Times New Roman"/>
          <w:sz w:val="28"/>
          <w:szCs w:val="28"/>
        </w:rPr>
        <w:t>ных ремонтах тележки выкатывают из-под тепловозов.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 xml:space="preserve">Для выявления неисправностей раму очищают от грязи и масла. Затем ее осматривают, </w:t>
      </w:r>
      <w:r>
        <w:rPr>
          <w:rFonts w:ascii="Times New Roman" w:hAnsi="Times New Roman"/>
          <w:sz w:val="28"/>
          <w:szCs w:val="28"/>
        </w:rPr>
        <w:t>выявляя трещины, вмятины, ослаб</w:t>
      </w:r>
      <w:r w:rsidRPr="00F60B64">
        <w:rPr>
          <w:rFonts w:ascii="Times New Roman" w:hAnsi="Times New Roman"/>
          <w:sz w:val="28"/>
          <w:szCs w:val="28"/>
        </w:rPr>
        <w:t xml:space="preserve">ление болтовых и заклепочных соединений. Продувают, очищают и обследуют вентиляционные </w:t>
      </w:r>
      <w:r>
        <w:rPr>
          <w:rFonts w:ascii="Times New Roman" w:hAnsi="Times New Roman"/>
          <w:sz w:val="28"/>
          <w:szCs w:val="28"/>
        </w:rPr>
        <w:t>каналы в раме, проверяют целост</w:t>
      </w:r>
      <w:r w:rsidRPr="00F60B64">
        <w:rPr>
          <w:rFonts w:ascii="Times New Roman" w:hAnsi="Times New Roman"/>
          <w:sz w:val="28"/>
          <w:szCs w:val="28"/>
        </w:rPr>
        <w:t>ность перегородок и их сварных швов, разбирают опоры кузова, детали промывают и осматривают. Состояние опор рамы тепловоза выявляют при текущем ремонте ТР-3 в случаях перекоса кузова. Обнаруженные трещины разделывают под сварку пневматическим зубилом под углом 60</w:t>
      </w:r>
      <w:proofErr w:type="gramStart"/>
      <w:r w:rsidRPr="00F60B64">
        <w:rPr>
          <w:rFonts w:ascii="Times New Roman" w:hAnsi="Times New Roman"/>
          <w:sz w:val="28"/>
          <w:szCs w:val="28"/>
        </w:rPr>
        <w:t xml:space="preserve"> °С</w:t>
      </w:r>
      <w:proofErr w:type="gramEnd"/>
      <w:r w:rsidRPr="00F60B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B64">
        <w:rPr>
          <w:rFonts w:ascii="Times New Roman" w:hAnsi="Times New Roman"/>
          <w:sz w:val="28"/>
          <w:szCs w:val="28"/>
        </w:rPr>
        <w:t>с</w:t>
      </w:r>
      <w:proofErr w:type="spellEnd"/>
      <w:r w:rsidRPr="00F60B64">
        <w:rPr>
          <w:rFonts w:ascii="Times New Roman" w:hAnsi="Times New Roman"/>
          <w:sz w:val="28"/>
          <w:szCs w:val="28"/>
        </w:rPr>
        <w:t xml:space="preserve"> радиусом основания канавки от 2 до 4 мм. По концам трещин сверлят отверстия диаметром 8—10 мм, а затем заваривают и ставят накладки толщиной не менее 20 мм. Вырубленную канавку вдоль трещин заваривают в 4—5 слоев электродами марки Э50А или Э42А так, чтобы последний слой сварки не выступал выше плос</w:t>
      </w:r>
      <w:r>
        <w:rPr>
          <w:rFonts w:ascii="Times New Roman" w:hAnsi="Times New Roman"/>
          <w:sz w:val="28"/>
          <w:szCs w:val="28"/>
        </w:rPr>
        <w:t>кости листа рамы. Каждый наплав</w:t>
      </w:r>
      <w:r w:rsidRPr="00F60B64">
        <w:rPr>
          <w:rFonts w:ascii="Times New Roman" w:hAnsi="Times New Roman"/>
          <w:sz w:val="28"/>
          <w:szCs w:val="28"/>
        </w:rPr>
        <w:t>ляемый слой перед нанесением следующего уплотняют наклепом, зачищают металлическими щетками до блеска. Все выступающие наплавы зачищают наждаком или зубилом заподлицо. Сварочный шов должен быть плотным и не иметь пор. Края усилительных накладок должны иметь гладкую поверхность. Их разделывают под углом 45° и приваривают. Для замены сменного кольца пяты рамы или заварки трещин стары</w:t>
      </w:r>
      <w:r>
        <w:rPr>
          <w:rFonts w:ascii="Times New Roman" w:hAnsi="Times New Roman"/>
          <w:sz w:val="28"/>
          <w:szCs w:val="28"/>
        </w:rPr>
        <w:t>й шов вырубают и кольцо привари</w:t>
      </w:r>
      <w:r w:rsidRPr="00F60B64">
        <w:rPr>
          <w:rFonts w:ascii="Times New Roman" w:hAnsi="Times New Roman"/>
          <w:sz w:val="28"/>
          <w:szCs w:val="28"/>
        </w:rPr>
        <w:t>вают. После сварки новый шов зачищают зубилом и абразивными кругами.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9EE" w:rsidRPr="005A75F8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 Ремонт тележек тепловоза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Внешний осмотр рам тележек под тепловозом производят при </w:t>
      </w:r>
      <w:r w:rsidRPr="005A75F8">
        <w:rPr>
          <w:rFonts w:ascii="Times New Roman" w:hAnsi="Times New Roman"/>
          <w:sz w:val="28"/>
          <w:szCs w:val="28"/>
        </w:rPr>
        <w:lastRenderedPageBreak/>
        <w:t xml:space="preserve">техническом обслуживании ТО-3 и текущих ремонтах ТР-1, ТР-2. Обращают внимание на возможные трещины в сварных швах, шкворневых балках, поперечных креплениях и опорных кронштейнах тяговых электродвигателей. Обнаруженные трещины разделывают и заваривают. Проверяют </w:t>
      </w:r>
      <w:proofErr w:type="spellStart"/>
      <w:r w:rsidRPr="005A75F8">
        <w:rPr>
          <w:rFonts w:ascii="Times New Roman" w:hAnsi="Times New Roman"/>
          <w:sz w:val="28"/>
          <w:szCs w:val="28"/>
        </w:rPr>
        <w:t>обстукиванием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 и при необходимости подтягивают ослабшие болтовые соединения.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При текущем ремонте ТР-3 тележки выкатывают из-под тепловоза, разбирают для ремонта и замены изношенных или дефектных деталей рамы, б</w:t>
      </w:r>
      <w:r>
        <w:rPr>
          <w:rFonts w:ascii="Times New Roman" w:hAnsi="Times New Roman"/>
          <w:sz w:val="28"/>
          <w:szCs w:val="28"/>
        </w:rPr>
        <w:t>укс, рессорного подвешивания.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В раме бесчелюстных тележек наблюдается  износ клиновых пазов в кронштейнах для крепления буксовых поводков.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Тележки из-под тепловозов выкатывают в депо на стойлах, оборудованных электрифицированными консольными домкратами для подъемки тепловозов. Для выкатки тележек консоли домкратов подводят под кронштейны рамы тепловоза, разъединяют концы кабелей тяговых электродвигателей, рукава и трубы песочниц, брезентовые рукава подвода воздуха для охлаждения тяговых электродвигателей, трубопроводы тормозной системы, привод </w:t>
      </w:r>
      <w:proofErr w:type="spellStart"/>
      <w:r w:rsidRPr="005A75F8">
        <w:rPr>
          <w:rFonts w:ascii="Times New Roman" w:hAnsi="Times New Roman"/>
          <w:sz w:val="28"/>
          <w:szCs w:val="28"/>
        </w:rPr>
        <w:t>скоростемера</w:t>
      </w:r>
      <w:proofErr w:type="spellEnd"/>
      <w:r w:rsidRPr="005A75F8">
        <w:rPr>
          <w:rFonts w:ascii="Times New Roman" w:hAnsi="Times New Roman"/>
          <w:sz w:val="28"/>
          <w:szCs w:val="28"/>
        </w:rPr>
        <w:t>, брезен</w:t>
      </w:r>
      <w:r>
        <w:rPr>
          <w:rFonts w:ascii="Times New Roman" w:hAnsi="Times New Roman"/>
          <w:sz w:val="28"/>
          <w:szCs w:val="28"/>
        </w:rPr>
        <w:t xml:space="preserve">товые чехлы опор рамы.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Затем раму тепловоза поднимают домкратами, кабели одного тягового электродвигателя присоединяют к стационарной машине постоянного тока и тележки выкатывают из-под тепловоза. Раму тепловоза опускают шкворнями на специальные подстав</w:t>
      </w:r>
      <w:r>
        <w:rPr>
          <w:rFonts w:ascii="Times New Roman" w:hAnsi="Times New Roman"/>
          <w:sz w:val="28"/>
          <w:szCs w:val="28"/>
        </w:rPr>
        <w:t xml:space="preserve">ки-козлы, на которые предварительно укладывают  деревянные </w:t>
      </w:r>
      <w:r w:rsidRPr="005A75F8">
        <w:rPr>
          <w:rFonts w:ascii="Times New Roman" w:hAnsi="Times New Roman"/>
          <w:sz w:val="28"/>
          <w:szCs w:val="28"/>
        </w:rPr>
        <w:t xml:space="preserve">подкладки.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Для снятия рамы тележку устанавливают на разборочную площадку, оборудованную специальным подъемником тяговых электродвигателей А494</w:t>
      </w:r>
      <w:r>
        <w:rPr>
          <w:rFonts w:ascii="Times New Roman" w:hAnsi="Times New Roman"/>
          <w:sz w:val="28"/>
          <w:szCs w:val="28"/>
        </w:rPr>
        <w:t xml:space="preserve"> (рисунок 4)</w:t>
      </w:r>
      <w:r w:rsidRPr="005A75F8">
        <w:rPr>
          <w:rFonts w:ascii="Times New Roman" w:hAnsi="Times New Roman"/>
          <w:sz w:val="28"/>
          <w:szCs w:val="28"/>
        </w:rPr>
        <w:t xml:space="preserve">. Унифицированный подъемник оборудован четырьмя червячными редукторами, соединенными между собой валом и имеющими привод от электродвигателя, и может использоваться при разборке тележек тепловозов различных серий. Остовы тяговых двигателей через ролики опираются на винты редукторов подъемника. С тележек снимают песочные и </w:t>
      </w:r>
      <w:r w:rsidRPr="005A75F8">
        <w:rPr>
          <w:rFonts w:ascii="Times New Roman" w:hAnsi="Times New Roman"/>
          <w:sz w:val="28"/>
          <w:szCs w:val="28"/>
        </w:rPr>
        <w:lastRenderedPageBreak/>
        <w:t>воздушные трубы, отсоединяют кабели тяговых двигателей, распускают рычажную передачу тормоза. В бесчелюстных тележках отсоединяют от корпуса буксы фрикционные гасители колебаний и буксовые поводки от кронштейнов рамы тележки. Раму тележки зачаливают тросом, включают электродвигатель подъемника  и приподнимают остовы тяговых электродвигателей, поворачивают их относительно оси колесных пар примерно на 17° так, чтобы из приливов остовов вышли верхние обоймы пружинных подвесок, после чего раму</w:t>
      </w:r>
      <w:r>
        <w:rPr>
          <w:rFonts w:ascii="Times New Roman" w:hAnsi="Times New Roman"/>
          <w:sz w:val="28"/>
          <w:szCs w:val="28"/>
        </w:rPr>
        <w:t xml:space="preserve"> тележки поднимают и транспор</w:t>
      </w:r>
      <w:r w:rsidRPr="005A75F8">
        <w:rPr>
          <w:rFonts w:ascii="Times New Roman" w:hAnsi="Times New Roman"/>
          <w:sz w:val="28"/>
          <w:szCs w:val="28"/>
        </w:rPr>
        <w:t xml:space="preserve">тируют к моечной машине.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71B8B5" wp14:editId="46C7AB74">
            <wp:extent cx="4890770" cy="2668905"/>
            <wp:effectExtent l="19050" t="0" r="508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9EE" w:rsidRPr="008105A4" w:rsidRDefault="00AA19EE" w:rsidP="00AA19E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 xml:space="preserve">унок 4 </w:t>
      </w:r>
      <w:r>
        <w:rPr>
          <w:rFonts w:ascii="Times New Roman" w:hAnsi="Times New Roman"/>
          <w:sz w:val="28"/>
          <w:szCs w:val="28"/>
        </w:rPr>
        <w:noBreakHyphen/>
      </w:r>
      <w:r w:rsidRPr="008105A4">
        <w:rPr>
          <w:rFonts w:ascii="Times New Roman" w:hAnsi="Times New Roman"/>
          <w:sz w:val="28"/>
          <w:szCs w:val="28"/>
        </w:rPr>
        <w:t xml:space="preserve"> Подъемник А494 для поддержки тяговых электродвигателе</w:t>
      </w:r>
      <w:r>
        <w:rPr>
          <w:rFonts w:ascii="Times New Roman" w:hAnsi="Times New Roman"/>
          <w:sz w:val="28"/>
          <w:szCs w:val="28"/>
        </w:rPr>
        <w:t>й при разборке и сборке тележек:</w:t>
      </w:r>
    </w:p>
    <w:p w:rsidR="00AA19EE" w:rsidRPr="008105A4" w:rsidRDefault="00AA19EE" w:rsidP="00AA19E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8105A4">
        <w:rPr>
          <w:rFonts w:ascii="Times New Roman" w:hAnsi="Times New Roman"/>
          <w:sz w:val="24"/>
          <w:szCs w:val="28"/>
        </w:rPr>
        <w:t>1 — электродвигатель, 2 — винт подъемника, 3 — пружинная подвеска, 4 — вал, 5 — рама, 6 — редуктор, 7 — шкаф управления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После мойки в машине с рамы тележки снимают детали рессорного подвешивания и рычажной передачи тормоза, пружинную подвеску двигателей, тормозные цилиндры и роли</w:t>
      </w:r>
      <w:r>
        <w:rPr>
          <w:rFonts w:ascii="Times New Roman" w:hAnsi="Times New Roman"/>
          <w:sz w:val="28"/>
          <w:szCs w:val="28"/>
        </w:rPr>
        <w:t xml:space="preserve">ковые опоры рамы тепловоза.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Перед подъемкой тепловоза необходимо проверить исправность домкратов, наличие предохранительного кожуха на конической передаче от электродвигателя. При подъемке и опускании тепловоза необходимо следить за тем, чтобы рама тепловоза занимала горизонтальное положение и </w:t>
      </w:r>
      <w:r w:rsidRPr="005A75F8">
        <w:rPr>
          <w:rFonts w:ascii="Times New Roman" w:hAnsi="Times New Roman"/>
          <w:sz w:val="28"/>
          <w:szCs w:val="28"/>
        </w:rPr>
        <w:lastRenderedPageBreak/>
        <w:t>обеспечивалась одновременная работа всех домкратов. Во время подъемки и опускания людям находиться на тепловозе или под ним категорически запрещается. После подъемки тепловоза и выкатки из-под него тележек домкраты должны быть немедленно освобождены, а тепловоз опущен на специальные тумбы или монтажные тележки. Все работы по подъему и опусканию тепловоза производят под непосредст</w:t>
      </w:r>
      <w:r>
        <w:rPr>
          <w:rFonts w:ascii="Times New Roman" w:hAnsi="Times New Roman"/>
          <w:sz w:val="28"/>
          <w:szCs w:val="28"/>
        </w:rPr>
        <w:t>венным руководством мастера.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При одиночной выкатке колесных пар тепловоз на </w:t>
      </w:r>
      <w:proofErr w:type="spellStart"/>
      <w:r w:rsidRPr="005A75F8">
        <w:rPr>
          <w:rFonts w:ascii="Times New Roman" w:hAnsi="Times New Roman"/>
          <w:sz w:val="28"/>
          <w:szCs w:val="28"/>
        </w:rPr>
        <w:t>скато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-опускную канавку устанавливают так, чтобы выкатываемая колесная пара находилась посередине </w:t>
      </w:r>
      <w:proofErr w:type="spellStart"/>
      <w:r w:rsidRPr="005A75F8">
        <w:rPr>
          <w:rFonts w:ascii="Times New Roman" w:hAnsi="Times New Roman"/>
          <w:sz w:val="28"/>
          <w:szCs w:val="28"/>
        </w:rPr>
        <w:t>скатоподъемника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. К выкатке приступают после того, как подклинены </w:t>
      </w:r>
      <w:r>
        <w:rPr>
          <w:rFonts w:ascii="Times New Roman" w:hAnsi="Times New Roman"/>
          <w:sz w:val="28"/>
          <w:szCs w:val="28"/>
        </w:rPr>
        <w:t xml:space="preserve">все колесные пары тепловоза.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Гнездо шкворня проверяют на плотность керосином, который наливают слоем не менее 50 мм и выдерживают в течение 20 мин. Необходимый зазор между шкворнем рамы тепловоза и гнездом шкворня в раме тележки  (0,2—2,0 мм) восстанавливают заменой втулки </w:t>
      </w:r>
      <w:r>
        <w:rPr>
          <w:rFonts w:ascii="Times New Roman" w:hAnsi="Times New Roman"/>
          <w:sz w:val="28"/>
          <w:szCs w:val="28"/>
        </w:rPr>
        <w:t>шкворня или кольца в гнезде.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В роликовой опоре осматривают корпус, плиты, гнездо, ролики и обоймы. Трещины в корпусе разделывают и заваривают. Изношенные планки заменяют. Разрешается увеличивать толщину планок на 2 мм от чертежного размера. Плиты верхнюю и нижнюю, гнездо и ролики, имеющие трещины, заменяют. Профиль нижней плиты при ремонте проверяют по шаблону. Местную выработку и задиры на опорных плитах, поверхности обойм глубиной до 0,5 мм, а роликов — 0,2 мм оставляют без исправления. Детали пружинной подвески тяговых двигателей после очистки и разборки осматривают. Накладки обойм с трещинами и износом глубиной более 2 мм заменяют, новые накладки после приварки должны прилегать к обойме плотно. Допускается при этом зазор до 1 мм на длине до 30 мм и</w:t>
      </w:r>
      <w:r>
        <w:rPr>
          <w:rFonts w:ascii="Times New Roman" w:hAnsi="Times New Roman"/>
          <w:sz w:val="28"/>
          <w:szCs w:val="28"/>
        </w:rPr>
        <w:t xml:space="preserve"> не более чем в трех местах.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После обмывки рамы вынимают ползун из шкворневой балки, очищают керосином и осматривают, выявляя наличие трещин в корпусе, </w:t>
      </w:r>
      <w:r w:rsidRPr="005A75F8">
        <w:rPr>
          <w:rFonts w:ascii="Times New Roman" w:hAnsi="Times New Roman"/>
          <w:sz w:val="28"/>
          <w:szCs w:val="28"/>
        </w:rPr>
        <w:lastRenderedPageBreak/>
        <w:t>планках, ползуне и его втулке. При обнаружении трещин ползун заменяют. Снимают с рамы и разбирают возвращающее устройство тележки и осматривают его дета</w:t>
      </w:r>
      <w:r>
        <w:rPr>
          <w:rFonts w:ascii="Times New Roman" w:hAnsi="Times New Roman"/>
          <w:sz w:val="28"/>
          <w:szCs w:val="28"/>
        </w:rPr>
        <w:t xml:space="preserve">ли — стакан, пружину и упор.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Дефектные пружины заменяют. Износ упора по диаметру хвостовика и толщине борта восстанавливают вибродуговой наплавкой с последующей обработкой. Герметичность стакана проверяют наливом керосина на 30 мин, проте</w:t>
      </w:r>
      <w:r>
        <w:rPr>
          <w:rFonts w:ascii="Times New Roman" w:hAnsi="Times New Roman"/>
          <w:sz w:val="28"/>
          <w:szCs w:val="28"/>
        </w:rPr>
        <w:t xml:space="preserve">кание керосина не допускается.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Обследуют состояние и размеры полости коробки шкворневой балки, накладок втулок и резьбы для крепления стаканов возвращающего устройства и крышки. Герметичность коробки испытывают наливом керосина до уровня 40 мм. Выход керосина на наружные поверхности и в местах сварных </w:t>
      </w:r>
      <w:r>
        <w:rPr>
          <w:rFonts w:ascii="Times New Roman" w:hAnsi="Times New Roman"/>
          <w:sz w:val="28"/>
          <w:szCs w:val="28"/>
        </w:rPr>
        <w:t>швов коробки не допускается.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Осматривают, промывают и продувают сжатым воздухом маслопровод коробки и провер</w:t>
      </w:r>
      <w:r>
        <w:rPr>
          <w:rFonts w:ascii="Times New Roman" w:hAnsi="Times New Roman"/>
          <w:sz w:val="28"/>
          <w:szCs w:val="28"/>
        </w:rPr>
        <w:t xml:space="preserve">яют плотность его керосином. 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В тех случаях, когда в эксплуатации наблюдаются подрезы гребней и происходит ненормальный износ бандажей колесных пар, а также на текущем ремонте ТР-3 делают оптико-механическую проверку размеров рамы тележки.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9EE" w:rsidRPr="00985F17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5F17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AA19EE" w:rsidRDefault="00AA19EE" w:rsidP="00AA19EE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основные неисправности могут встречаться в главной раме тепловоза?</w:t>
      </w:r>
    </w:p>
    <w:p w:rsidR="00AA19EE" w:rsidRDefault="00AA19EE" w:rsidP="00AA19EE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неисправности рам тележек.</w:t>
      </w:r>
    </w:p>
    <w:p w:rsidR="00AA19EE" w:rsidRDefault="00AA19EE" w:rsidP="00AA19EE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случаях делают оптико-механическую проверку размеров рамы тележки?</w:t>
      </w:r>
    </w:p>
    <w:p w:rsidR="00AA19EE" w:rsidRPr="00154B5B" w:rsidRDefault="00AA19EE" w:rsidP="00AA19EE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меры по технике безопасности следует предпринять перед подъёмом тепловоза?</w:t>
      </w:r>
    </w:p>
    <w:p w:rsidR="00AA19EE" w:rsidRDefault="00AA19EE" w:rsidP="00AA19E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0663" w:rsidRDefault="00250663" w:rsidP="00250663">
      <w:pPr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</w:rPr>
      </w:pPr>
      <w:bookmarkStart w:id="2" w:name="_GoBack"/>
      <w:bookmarkEnd w:id="2"/>
      <w:r>
        <w:br w:type="page"/>
      </w:r>
    </w:p>
    <w:p w:rsidR="0093382C" w:rsidRPr="001256E7" w:rsidRDefault="0093382C" w:rsidP="00250663">
      <w:pPr>
        <w:pStyle w:val="1"/>
        <w:ind w:firstLine="709"/>
      </w:pPr>
    </w:p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443"/>
    <w:multiLevelType w:val="hybridMultilevel"/>
    <w:tmpl w:val="001A37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4F0B3F"/>
    <w:rsid w:val="00595CE7"/>
    <w:rsid w:val="005C36F9"/>
    <w:rsid w:val="0062029D"/>
    <w:rsid w:val="0093382C"/>
    <w:rsid w:val="00A22860"/>
    <w:rsid w:val="00AA19EE"/>
    <w:rsid w:val="00B147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9</cp:revision>
  <dcterms:created xsi:type="dcterms:W3CDTF">2025-01-13T06:39:00Z</dcterms:created>
  <dcterms:modified xsi:type="dcterms:W3CDTF">2026-02-20T05:34:00Z</dcterms:modified>
</cp:coreProperties>
</file>