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473" w:rsidRDefault="00AC5473" w:rsidP="00AC5473">
      <w:pPr>
        <w:pStyle w:val="1"/>
        <w:spacing w:line="240" w:lineRule="auto"/>
      </w:pPr>
      <w:r>
        <w:t>Практическая</w:t>
      </w:r>
      <w:r w:rsidRPr="0028231B">
        <w:t xml:space="preserve"> работа № </w:t>
      </w:r>
      <w:r>
        <w:t>5</w:t>
      </w:r>
      <w:r w:rsidRPr="0028231B">
        <w:t xml:space="preserve"> </w:t>
      </w:r>
    </w:p>
    <w:p w:rsidR="00AC5473" w:rsidRDefault="00AC5473" w:rsidP="00AC5473">
      <w:pPr>
        <w:pStyle w:val="1"/>
      </w:pPr>
      <w:r w:rsidRPr="0028231B">
        <w:br/>
        <w:t>«</w:t>
      </w:r>
      <w:r w:rsidRPr="00155583">
        <w:t>Составление технолого-нормировочной карты</w:t>
      </w:r>
      <w:r w:rsidRPr="0028231B">
        <w:t>»</w:t>
      </w:r>
    </w:p>
    <w:p w:rsidR="00AC5473" w:rsidRDefault="00AC5473" w:rsidP="00AC547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61011">
        <w:rPr>
          <w:rFonts w:ascii="Times New Roman" w:hAnsi="Times New Roman"/>
          <w:b/>
          <w:sz w:val="28"/>
          <w:szCs w:val="28"/>
        </w:rPr>
        <w:t>Цель работы:</w:t>
      </w:r>
    </w:p>
    <w:p w:rsidR="00AC5473" w:rsidRPr="00204CF5" w:rsidRDefault="00AC5473" w:rsidP="00AC547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4CF5">
        <w:rPr>
          <w:rFonts w:ascii="Times New Roman" w:hAnsi="Times New Roman"/>
          <w:sz w:val="28"/>
          <w:szCs w:val="28"/>
        </w:rPr>
        <w:t xml:space="preserve">получить практический опыт </w:t>
      </w:r>
      <w:r w:rsidRPr="003A44A2">
        <w:rPr>
          <w:rFonts w:ascii="Times New Roman" w:hAnsi="Times New Roman"/>
          <w:sz w:val="28"/>
          <w:szCs w:val="28"/>
        </w:rPr>
        <w:t>оформления технической и технологической документации</w:t>
      </w:r>
      <w:r w:rsidRPr="00204CF5">
        <w:rPr>
          <w:rFonts w:ascii="Times New Roman" w:hAnsi="Times New Roman"/>
          <w:sz w:val="28"/>
          <w:szCs w:val="28"/>
        </w:rPr>
        <w:t>;</w:t>
      </w:r>
    </w:p>
    <w:p w:rsidR="00AC5473" w:rsidRPr="00204CF5" w:rsidRDefault="00AC5473" w:rsidP="00AC547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4CF5">
        <w:rPr>
          <w:rFonts w:ascii="Times New Roman" w:hAnsi="Times New Roman"/>
          <w:sz w:val="28"/>
          <w:szCs w:val="28"/>
        </w:rPr>
        <w:t xml:space="preserve">научиться </w:t>
      </w:r>
      <w:r w:rsidRPr="003A44A2">
        <w:rPr>
          <w:rFonts w:ascii="Times New Roman" w:hAnsi="Times New Roman"/>
          <w:sz w:val="28"/>
          <w:szCs w:val="28"/>
        </w:rPr>
        <w:t>выбирать необходимую техническую</w:t>
      </w:r>
      <w:r>
        <w:rPr>
          <w:rFonts w:ascii="Times New Roman" w:hAnsi="Times New Roman"/>
          <w:sz w:val="28"/>
          <w:szCs w:val="28"/>
        </w:rPr>
        <w:t xml:space="preserve"> и технологическую документацию</w:t>
      </w:r>
      <w:r w:rsidRPr="00204CF5">
        <w:rPr>
          <w:rFonts w:ascii="Times New Roman" w:hAnsi="Times New Roman"/>
          <w:sz w:val="28"/>
          <w:szCs w:val="28"/>
        </w:rPr>
        <w:t>;</w:t>
      </w:r>
    </w:p>
    <w:p w:rsidR="00AC5473" w:rsidRPr="00204CF5" w:rsidRDefault="00AC5473" w:rsidP="00AC547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4CF5">
        <w:rPr>
          <w:rFonts w:ascii="Times New Roman" w:hAnsi="Times New Roman"/>
          <w:sz w:val="28"/>
          <w:szCs w:val="28"/>
        </w:rPr>
        <w:t xml:space="preserve">изучить </w:t>
      </w:r>
      <w:r w:rsidRPr="003A44A2">
        <w:rPr>
          <w:rFonts w:ascii="Times New Roman" w:hAnsi="Times New Roman"/>
          <w:sz w:val="28"/>
          <w:szCs w:val="28"/>
        </w:rPr>
        <w:t>техническую и технологическую документацию, применяемую при ремонте, обслуживании и эксплуатации подвижного состава</w:t>
      </w:r>
      <w:r w:rsidRPr="00204CF5">
        <w:rPr>
          <w:rFonts w:ascii="Times New Roman" w:hAnsi="Times New Roman"/>
          <w:sz w:val="28"/>
          <w:szCs w:val="28"/>
        </w:rPr>
        <w:t>.</w:t>
      </w:r>
    </w:p>
    <w:p w:rsidR="00AC5473" w:rsidRDefault="00AC5473" w:rsidP="00AC5473">
      <w:pPr>
        <w:widowControl w:val="0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C5473" w:rsidRPr="00AC6A72" w:rsidRDefault="00AC5473" w:rsidP="00AC5473">
      <w:pPr>
        <w:widowControl w:val="0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Краткие теоретические сведения</w:t>
      </w:r>
      <w:r w:rsidRPr="00AC6A72">
        <w:rPr>
          <w:rFonts w:ascii="Times New Roman" w:hAnsi="Times New Roman"/>
          <w:b/>
          <w:sz w:val="28"/>
          <w:szCs w:val="28"/>
        </w:rPr>
        <w:t>:</w:t>
      </w:r>
    </w:p>
    <w:p w:rsidR="00AC5473" w:rsidRPr="00320829" w:rsidRDefault="00AC5473" w:rsidP="00AC5473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0829">
        <w:rPr>
          <w:rFonts w:ascii="Times New Roman" w:hAnsi="Times New Roman"/>
          <w:sz w:val="28"/>
          <w:szCs w:val="28"/>
        </w:rPr>
        <w:t xml:space="preserve">Технолого-нормировочная карта </w:t>
      </w:r>
      <w:r>
        <w:rPr>
          <w:rFonts w:ascii="Times New Roman" w:hAnsi="Times New Roman"/>
          <w:sz w:val="28"/>
          <w:szCs w:val="28"/>
        </w:rPr>
        <w:t xml:space="preserve">(приложение 6) </w:t>
      </w:r>
      <w:r w:rsidRPr="00320829">
        <w:rPr>
          <w:rFonts w:ascii="Times New Roman" w:hAnsi="Times New Roman"/>
          <w:sz w:val="28"/>
          <w:szCs w:val="28"/>
        </w:rPr>
        <w:t>является документом технического расчёта времени на основе поэлементных затрат на конкретную работу, выполняемую по технологическому процессу.</w:t>
      </w:r>
    </w:p>
    <w:p w:rsidR="00AC5473" w:rsidRPr="00320829" w:rsidRDefault="00AC5473" w:rsidP="00AC5473">
      <w:pPr>
        <w:widowControl w:val="0"/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C5473" w:rsidRPr="00320829" w:rsidRDefault="00AC5473" w:rsidP="00AC5473">
      <w:pPr>
        <w:widowControl w:val="0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20829">
        <w:rPr>
          <w:rFonts w:ascii="Times New Roman" w:hAnsi="Times New Roman"/>
          <w:b/>
          <w:sz w:val="28"/>
          <w:szCs w:val="28"/>
        </w:rPr>
        <w:t>Порядок выполнения:</w:t>
      </w:r>
    </w:p>
    <w:p w:rsidR="00AC5473" w:rsidRPr="00320829" w:rsidRDefault="00AC5473" w:rsidP="00AC547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320829">
        <w:rPr>
          <w:rFonts w:ascii="Times New Roman" w:hAnsi="Times New Roman"/>
          <w:noProof/>
          <w:sz w:val="28"/>
          <w:szCs w:val="28"/>
        </w:rPr>
        <w:t>1</w:t>
      </w:r>
      <w:r>
        <w:rPr>
          <w:rFonts w:ascii="Times New Roman" w:hAnsi="Times New Roman"/>
          <w:noProof/>
          <w:sz w:val="28"/>
          <w:szCs w:val="28"/>
        </w:rPr>
        <w:t xml:space="preserve">. </w:t>
      </w:r>
      <w:r w:rsidRPr="00320829">
        <w:rPr>
          <w:rFonts w:ascii="Times New Roman" w:hAnsi="Times New Roman"/>
          <w:noProof/>
          <w:sz w:val="28"/>
          <w:szCs w:val="28"/>
        </w:rPr>
        <w:t xml:space="preserve"> В целях создания единой автоматизированной информационной базы, каждой ТНК присваивается шифр, что позволяет однозначно идентифицировать документ.</w:t>
      </w:r>
    </w:p>
    <w:p w:rsidR="00AC5473" w:rsidRPr="00320829" w:rsidRDefault="00AC5473" w:rsidP="00AC547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320829">
        <w:rPr>
          <w:rFonts w:ascii="Times New Roman" w:hAnsi="Times New Roman"/>
          <w:noProof/>
          <w:sz w:val="28"/>
          <w:szCs w:val="28"/>
        </w:rPr>
        <w:t xml:space="preserve">2. </w:t>
      </w:r>
      <w:proofErr w:type="gramStart"/>
      <w:r w:rsidRPr="00320829">
        <w:rPr>
          <w:rFonts w:ascii="Times New Roman" w:hAnsi="Times New Roman"/>
          <w:noProof/>
          <w:sz w:val="28"/>
          <w:szCs w:val="28"/>
        </w:rPr>
        <w:t>Наименование технологического процесса должно формироваться в соответствии с классификатором видов работ и производственных процессов и состоять из заголовка и подзаголовка, которые представляют собой наименование одного или нескольких объектов технического обслуживания и ремонта, на который (которые) распространяется данный технологический процесс.</w:t>
      </w:r>
      <w:proofErr w:type="gramEnd"/>
    </w:p>
    <w:p w:rsidR="00AC5473" w:rsidRPr="00320829" w:rsidRDefault="00AC5473" w:rsidP="00AC547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320829">
        <w:rPr>
          <w:rFonts w:ascii="Times New Roman" w:hAnsi="Times New Roman"/>
          <w:noProof/>
          <w:sz w:val="28"/>
          <w:szCs w:val="28"/>
        </w:rPr>
        <w:t>3. Раздел "Состав исполнителей" должен содержать минимально необходимый для выполнения предусмотренных данным технологическим процессом работ перечень работников с указанием разряда квалификации.</w:t>
      </w:r>
    </w:p>
    <w:p w:rsidR="00AC5473" w:rsidRPr="00320829" w:rsidRDefault="00AC5473" w:rsidP="00AC547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320829">
        <w:rPr>
          <w:rFonts w:ascii="Times New Roman" w:hAnsi="Times New Roman"/>
          <w:noProof/>
          <w:sz w:val="28"/>
          <w:szCs w:val="28"/>
        </w:rPr>
        <w:lastRenderedPageBreak/>
        <w:t xml:space="preserve">4. В графе "Технические требования" должны указываться необходимые размеры, допуски и посадки, которые должен проверить исполнитель или до которых должна быть доведена деталь (изделие, устройство и др.) в процессе технологической операции. </w:t>
      </w:r>
    </w:p>
    <w:p w:rsidR="00AC5473" w:rsidRPr="00320829" w:rsidRDefault="00AC5473" w:rsidP="00AC547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320829">
        <w:rPr>
          <w:rFonts w:ascii="Times New Roman" w:hAnsi="Times New Roman"/>
          <w:noProof/>
          <w:sz w:val="28"/>
          <w:szCs w:val="28"/>
        </w:rPr>
        <w:t xml:space="preserve">5. Условия охраны труда излагаются в отдельном разделе "Обеспечение требований охраны труда" с учетом требований действующих правил и инструкций по охране труда. </w:t>
      </w:r>
    </w:p>
    <w:p w:rsidR="00AC5473" w:rsidRPr="00320829" w:rsidRDefault="00AC5473" w:rsidP="00AC547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320829">
        <w:rPr>
          <w:rFonts w:ascii="Times New Roman" w:hAnsi="Times New Roman"/>
          <w:noProof/>
          <w:sz w:val="28"/>
          <w:szCs w:val="28"/>
        </w:rPr>
        <w:t xml:space="preserve">6. Раздел "Условия производства работ" должен содержать информацию об указаниях, необходимых для обеспечения технологических условий выполнения работ. </w:t>
      </w:r>
    </w:p>
    <w:p w:rsidR="00AC5473" w:rsidRPr="00320829" w:rsidRDefault="00AC5473" w:rsidP="00AC547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320829">
        <w:rPr>
          <w:rFonts w:ascii="Times New Roman" w:hAnsi="Times New Roman"/>
          <w:noProof/>
          <w:sz w:val="28"/>
          <w:szCs w:val="28"/>
        </w:rPr>
        <w:t xml:space="preserve">7. </w:t>
      </w:r>
      <w:proofErr w:type="gramStart"/>
      <w:r w:rsidRPr="00320829">
        <w:rPr>
          <w:rFonts w:ascii="Times New Roman" w:hAnsi="Times New Roman"/>
          <w:noProof/>
          <w:sz w:val="28"/>
          <w:szCs w:val="28"/>
        </w:rPr>
        <w:t>Разделы "Оборудование, инструмент, запасные части, материалы" и "Средства защиты, монтажные приспособления, средства измерений, средства технологического оснащения, испытательное оборудование, инструменты и материалы" должны строитьсяв виде перечисления.</w:t>
      </w:r>
      <w:proofErr w:type="gramEnd"/>
    </w:p>
    <w:p w:rsidR="00AC5473" w:rsidRPr="00320829" w:rsidRDefault="00AC5473" w:rsidP="00AC547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320829">
        <w:rPr>
          <w:rFonts w:ascii="Times New Roman" w:hAnsi="Times New Roman"/>
          <w:noProof/>
          <w:sz w:val="28"/>
          <w:szCs w:val="28"/>
        </w:rPr>
        <w:t xml:space="preserve">8. Графа "Наименование технологической операции" и раздел "Технология выполнения работ должны представлять собой последовательность пунктов, каждый из которых должен соответствовать одной технологической операции, одной проверке или одному испытанию. </w:t>
      </w:r>
    </w:p>
    <w:p w:rsidR="00AC5473" w:rsidRPr="00320829" w:rsidRDefault="00AC5473" w:rsidP="00AC547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320829">
        <w:rPr>
          <w:rFonts w:ascii="Times New Roman" w:hAnsi="Times New Roman"/>
          <w:noProof/>
          <w:sz w:val="28"/>
          <w:szCs w:val="28"/>
        </w:rPr>
        <w:t>9. Нормы времени приводятся в ТНК пооперационно с учетом времени на подготовительно-заключительные операции, обслуживание рабочего места, отдых и личные надобности. Допускается приводить нормы времени укрупнено на весь технологический процесс.</w:t>
      </w:r>
    </w:p>
    <w:p w:rsidR="00AC5473" w:rsidRPr="00320829" w:rsidRDefault="00AC5473" w:rsidP="00AC547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320829">
        <w:rPr>
          <w:rFonts w:ascii="Times New Roman" w:hAnsi="Times New Roman"/>
          <w:noProof/>
          <w:sz w:val="28"/>
          <w:szCs w:val="28"/>
        </w:rPr>
        <w:t>10. Разделы "Подготовительные мероприятия" и "Заключительные мероприятия, оформление результатов работы" должны содержать информацию о выполнении организационных и технических мероприятия по обеспечению безопасности работ исходя из условий данной работы.</w:t>
      </w:r>
    </w:p>
    <w:p w:rsidR="00AC5473" w:rsidRPr="00320829" w:rsidRDefault="00AC5473" w:rsidP="00AC547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320829">
        <w:rPr>
          <w:rFonts w:ascii="Times New Roman" w:hAnsi="Times New Roman"/>
          <w:noProof/>
          <w:sz w:val="28"/>
          <w:szCs w:val="28"/>
        </w:rPr>
        <w:t>Предупреждения и (или) требования к соблюдению мер безопасности должны выделяться в отдельные абзацы, начинающиеся со слов "ПРЕДОСТЕРЕЖЕНИЕ", "ВНИМАНИЕ", "ЗАПРЕЩАЕТСЯ".</w:t>
      </w:r>
    </w:p>
    <w:p w:rsidR="00AC5473" w:rsidRPr="00320829" w:rsidRDefault="00AC5473" w:rsidP="00AC5473">
      <w:pPr>
        <w:tabs>
          <w:tab w:val="left" w:pos="993"/>
        </w:tabs>
        <w:spacing w:after="0" w:line="360" w:lineRule="auto"/>
        <w:jc w:val="both"/>
        <w:rPr>
          <w:rFonts w:ascii="Times New Roman" w:hAnsi="Times New Roman"/>
          <w:noProof/>
          <w:sz w:val="28"/>
          <w:szCs w:val="28"/>
        </w:rPr>
      </w:pPr>
    </w:p>
    <w:p w:rsidR="00AC5473" w:rsidRDefault="00AC5473" w:rsidP="00AC5473">
      <w:pPr>
        <w:widowControl w:val="0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125D668" wp14:editId="439F16FE">
            <wp:extent cx="5724525" cy="6496050"/>
            <wp:effectExtent l="0" t="0" r="9525" b="0"/>
            <wp:docPr id="15" name="Рисунок 1" descr="C:\Users\Плотников\Downloads\карт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лотников\Downloads\карт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6"/>
                    <a:srcRect l="10838" t="7757" r="11860" b="6975"/>
                    <a:stretch/>
                  </pic:blipFill>
                  <pic:spPr bwMode="auto">
                    <a:xfrm>
                      <a:off x="0" y="0"/>
                      <a:ext cx="5724416" cy="6495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5473" w:rsidRPr="00AC6A72" w:rsidRDefault="00AC5473" w:rsidP="00AC5473">
      <w:pPr>
        <w:widowControl w:val="0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отчёта</w:t>
      </w:r>
      <w:r w:rsidRPr="00AC6A72">
        <w:rPr>
          <w:rFonts w:ascii="Times New Roman" w:hAnsi="Times New Roman"/>
          <w:b/>
          <w:sz w:val="28"/>
          <w:szCs w:val="28"/>
        </w:rPr>
        <w:t>:</w:t>
      </w:r>
    </w:p>
    <w:p w:rsidR="00AC5473" w:rsidRPr="00FC0B3A" w:rsidRDefault="00AC5473" w:rsidP="00AC5473">
      <w:pPr>
        <w:pStyle w:val="a3"/>
        <w:numPr>
          <w:ilvl w:val="0"/>
          <w:numId w:val="8"/>
        </w:numPr>
        <w:tabs>
          <w:tab w:val="clear" w:pos="1069"/>
          <w:tab w:val="num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0829">
        <w:rPr>
          <w:rFonts w:ascii="Times New Roman" w:hAnsi="Times New Roman"/>
          <w:sz w:val="28"/>
          <w:szCs w:val="28"/>
        </w:rPr>
        <w:t>Составленная и заполненная по форме технолого-нормировочная карта.</w:t>
      </w:r>
    </w:p>
    <w:p w:rsidR="00524969" w:rsidRPr="00AC5473" w:rsidRDefault="00524969" w:rsidP="00AC5473">
      <w:pPr>
        <w:spacing w:line="360" w:lineRule="auto"/>
      </w:pPr>
      <w:bookmarkStart w:id="0" w:name="_GoBack"/>
      <w:bookmarkEnd w:id="0"/>
    </w:p>
    <w:sectPr w:rsidR="00524969" w:rsidRPr="00AC5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22893"/>
    <w:multiLevelType w:val="hybridMultilevel"/>
    <w:tmpl w:val="2A2C21CE"/>
    <w:lvl w:ilvl="0" w:tplc="8E944AA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B0644E"/>
    <w:multiLevelType w:val="hybridMultilevel"/>
    <w:tmpl w:val="2A2C21CE"/>
    <w:lvl w:ilvl="0" w:tplc="8E944AA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ACA1D6B"/>
    <w:multiLevelType w:val="hybridMultilevel"/>
    <w:tmpl w:val="2A2C21CE"/>
    <w:lvl w:ilvl="0" w:tplc="8E944AA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9B5632F"/>
    <w:multiLevelType w:val="hybridMultilevel"/>
    <w:tmpl w:val="AAC83CD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CE41503"/>
    <w:multiLevelType w:val="hybridMultilevel"/>
    <w:tmpl w:val="2A2C21CE"/>
    <w:lvl w:ilvl="0" w:tplc="8E944AA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63B5722"/>
    <w:multiLevelType w:val="hybridMultilevel"/>
    <w:tmpl w:val="2A2C21CE"/>
    <w:lvl w:ilvl="0" w:tplc="8E944AA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CAF7788"/>
    <w:multiLevelType w:val="hybridMultilevel"/>
    <w:tmpl w:val="2A2C21CE"/>
    <w:lvl w:ilvl="0" w:tplc="8E944AA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36D0F34"/>
    <w:multiLevelType w:val="hybridMultilevel"/>
    <w:tmpl w:val="2A2C21CE"/>
    <w:lvl w:ilvl="0" w:tplc="8E944AA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4CE617E"/>
    <w:multiLevelType w:val="hybridMultilevel"/>
    <w:tmpl w:val="2A2C21CE"/>
    <w:lvl w:ilvl="0" w:tplc="8E944AA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19D"/>
    <w:rsid w:val="00081CAD"/>
    <w:rsid w:val="000C3EF8"/>
    <w:rsid w:val="001915BD"/>
    <w:rsid w:val="001D40B3"/>
    <w:rsid w:val="001D519D"/>
    <w:rsid w:val="003F3DC2"/>
    <w:rsid w:val="00524969"/>
    <w:rsid w:val="005C36F9"/>
    <w:rsid w:val="007C5FFC"/>
    <w:rsid w:val="008A6363"/>
    <w:rsid w:val="0093382C"/>
    <w:rsid w:val="00A22860"/>
    <w:rsid w:val="00AC5473"/>
    <w:rsid w:val="00B97C5C"/>
    <w:rsid w:val="00F30236"/>
    <w:rsid w:val="00FC6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6F9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C36F9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36F9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List Paragraph"/>
    <w:basedOn w:val="a"/>
    <w:uiPriority w:val="34"/>
    <w:qFormat/>
    <w:rsid w:val="005C36F9"/>
    <w:pPr>
      <w:ind w:left="720"/>
      <w:contextualSpacing/>
    </w:pPr>
  </w:style>
  <w:style w:type="paragraph" w:customStyle="1" w:styleId="Default">
    <w:name w:val="Default"/>
    <w:rsid w:val="005C36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C3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36F9"/>
    <w:rPr>
      <w:rFonts w:ascii="Tahoma" w:eastAsia="Times New Roman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7C5F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unhideWhenUsed/>
    <w:rsid w:val="001915BD"/>
    <w:pPr>
      <w:spacing w:after="120" w:line="240" w:lineRule="auto"/>
    </w:pPr>
    <w:rPr>
      <w:rFonts w:ascii="Times New Roman" w:hAnsi="Times New Roman"/>
      <w:sz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1915BD"/>
    <w:rPr>
      <w:rFonts w:ascii="Times New Roman" w:eastAsia="Times New Roman" w:hAnsi="Times New Roman" w:cs="Times New Roman"/>
      <w:sz w:val="24"/>
      <w:lang w:eastAsia="ru-RU"/>
    </w:rPr>
  </w:style>
  <w:style w:type="character" w:styleId="a9">
    <w:name w:val="Strong"/>
    <w:basedOn w:val="a0"/>
    <w:uiPriority w:val="22"/>
    <w:qFormat/>
    <w:rsid w:val="001915B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6F9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C36F9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36F9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List Paragraph"/>
    <w:basedOn w:val="a"/>
    <w:uiPriority w:val="34"/>
    <w:qFormat/>
    <w:rsid w:val="005C36F9"/>
    <w:pPr>
      <w:ind w:left="720"/>
      <w:contextualSpacing/>
    </w:pPr>
  </w:style>
  <w:style w:type="paragraph" w:customStyle="1" w:styleId="Default">
    <w:name w:val="Default"/>
    <w:rsid w:val="005C36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C3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36F9"/>
    <w:rPr>
      <w:rFonts w:ascii="Tahoma" w:eastAsia="Times New Roman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7C5F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unhideWhenUsed/>
    <w:rsid w:val="001915BD"/>
    <w:pPr>
      <w:spacing w:after="120" w:line="240" w:lineRule="auto"/>
    </w:pPr>
    <w:rPr>
      <w:rFonts w:ascii="Times New Roman" w:hAnsi="Times New Roman"/>
      <w:sz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1915BD"/>
    <w:rPr>
      <w:rFonts w:ascii="Times New Roman" w:eastAsia="Times New Roman" w:hAnsi="Times New Roman" w:cs="Times New Roman"/>
      <w:sz w:val="24"/>
      <w:lang w:eastAsia="ru-RU"/>
    </w:rPr>
  </w:style>
  <w:style w:type="character" w:styleId="a9">
    <w:name w:val="Strong"/>
    <w:basedOn w:val="a0"/>
    <w:uiPriority w:val="22"/>
    <w:qFormat/>
    <w:rsid w:val="001915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3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mps</dc:creator>
  <cp:keywords/>
  <dc:description/>
  <cp:lastModifiedBy>mps</cp:lastModifiedBy>
  <cp:revision>12</cp:revision>
  <dcterms:created xsi:type="dcterms:W3CDTF">2025-01-13T06:39:00Z</dcterms:created>
  <dcterms:modified xsi:type="dcterms:W3CDTF">2026-02-12T08:09:00Z</dcterms:modified>
</cp:coreProperties>
</file>