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68F" w:rsidRDefault="004E368F" w:rsidP="004E368F">
      <w:pPr>
        <w:pStyle w:val="ConsPlusNormal"/>
        <w:jc w:val="right"/>
        <w:outlineLvl w:val="2"/>
      </w:pPr>
      <w:r>
        <w:t>Приложение N 12</w:t>
      </w:r>
    </w:p>
    <w:p w:rsidR="004E368F" w:rsidRDefault="004E368F" w:rsidP="004E368F">
      <w:pPr>
        <w:pStyle w:val="ConsPlusNormal"/>
        <w:jc w:val="right"/>
      </w:pPr>
      <w:r>
        <w:t>к Инструкции по движению</w:t>
      </w:r>
    </w:p>
    <w:p w:rsidR="004E368F" w:rsidRDefault="004E368F" w:rsidP="004E368F">
      <w:pPr>
        <w:pStyle w:val="ConsPlusNormal"/>
        <w:jc w:val="right"/>
      </w:pPr>
      <w:r>
        <w:t>поездов и маневровой работе</w:t>
      </w:r>
    </w:p>
    <w:p w:rsidR="004E368F" w:rsidRDefault="004E368F" w:rsidP="004E368F">
      <w:pPr>
        <w:pStyle w:val="ConsPlusNormal"/>
        <w:jc w:val="right"/>
      </w:pPr>
      <w:r>
        <w:t>на железнодорожном транспорте</w:t>
      </w:r>
    </w:p>
    <w:p w:rsidR="004E368F" w:rsidRDefault="004E368F" w:rsidP="004E368F">
      <w:pPr>
        <w:pStyle w:val="ConsPlusNormal"/>
        <w:jc w:val="right"/>
      </w:pPr>
      <w:r>
        <w:t>Российской Федерации</w:t>
      </w:r>
    </w:p>
    <w:p w:rsidR="004E368F" w:rsidRDefault="004E368F" w:rsidP="004E368F">
      <w:pPr>
        <w:pStyle w:val="ConsPlusNormal"/>
        <w:ind w:firstLine="540"/>
        <w:jc w:val="both"/>
      </w:pPr>
    </w:p>
    <w:p w:rsidR="004E368F" w:rsidRDefault="004E368F" w:rsidP="004E368F">
      <w:pPr>
        <w:pStyle w:val="ConsPlusTitle"/>
        <w:jc w:val="center"/>
      </w:pPr>
      <w:bookmarkStart w:id="0" w:name="Par6981"/>
      <w:bookmarkEnd w:id="0"/>
      <w:r>
        <w:t>ПОРЯДОК ВЫДАЧИ ПРЕДУПРЕЖДЕНИЙ</w:t>
      </w:r>
    </w:p>
    <w:p w:rsidR="004E368F" w:rsidRDefault="004E368F" w:rsidP="004E368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368F" w:rsidTr="00F1349F">
        <w:trPr>
          <w:jc w:val="center"/>
        </w:trPr>
        <w:tc>
          <w:tcPr>
            <w:tcW w:w="10147" w:type="dxa"/>
            <w:tcBorders>
              <w:left w:val="single" w:sz="24" w:space="0" w:color="CED3F1"/>
              <w:right w:val="single" w:sz="24" w:space="0" w:color="F4F3F8"/>
            </w:tcBorders>
            <w:shd w:val="clear" w:color="auto" w:fill="F4F3F8"/>
          </w:tcPr>
          <w:p w:rsidR="004E368F" w:rsidRDefault="004E368F" w:rsidP="00F1349F">
            <w:pPr>
              <w:pStyle w:val="ConsPlusNormal"/>
              <w:jc w:val="center"/>
              <w:rPr>
                <w:color w:val="392C69"/>
              </w:rPr>
            </w:pPr>
            <w:r>
              <w:rPr>
                <w:color w:val="392C69"/>
              </w:rPr>
              <w:t>Список изменяющих документов</w:t>
            </w:r>
          </w:p>
          <w:p w:rsidR="004E368F" w:rsidRDefault="004E368F" w:rsidP="00F1349F">
            <w:pPr>
              <w:pStyle w:val="ConsPlusNormal"/>
              <w:jc w:val="center"/>
              <w:rPr>
                <w:color w:val="392C69"/>
              </w:rPr>
            </w:pPr>
            <w:r>
              <w:rPr>
                <w:color w:val="392C69"/>
              </w:rPr>
              <w:t>(в ред. Приказа Минтранса России от 09.11.2015 N 330)</w:t>
            </w:r>
          </w:p>
        </w:tc>
      </w:tr>
    </w:tbl>
    <w:p w:rsidR="004E368F" w:rsidRDefault="004E368F" w:rsidP="004E368F">
      <w:pPr>
        <w:pStyle w:val="ConsPlusNormal"/>
        <w:ind w:firstLine="540"/>
        <w:jc w:val="both"/>
      </w:pPr>
    </w:p>
    <w:p w:rsidR="004E368F" w:rsidRDefault="00107349" w:rsidP="004E368F">
      <w:pPr>
        <w:pStyle w:val="ConsPlusNormal"/>
        <w:ind w:firstLine="540"/>
        <w:jc w:val="both"/>
      </w:pPr>
      <w:r>
        <w:rPr>
          <w:noProof/>
        </w:rPr>
        <w:drawing>
          <wp:inline distT="0" distB="0" distL="0" distR="0" wp14:anchorId="327F6D0D" wp14:editId="5D8761D0">
            <wp:extent cx="5581650" cy="709840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7900" r="27846"/>
                    <a:stretch>
                      <a:fillRect/>
                    </a:stretch>
                  </pic:blipFill>
                  <pic:spPr bwMode="auto">
                    <a:xfrm>
                      <a:off x="0" y="0"/>
                      <a:ext cx="5586028" cy="7103968"/>
                    </a:xfrm>
                    <a:prstGeom prst="rect">
                      <a:avLst/>
                    </a:prstGeom>
                    <a:noFill/>
                    <a:ln w="9525">
                      <a:noFill/>
                      <a:miter lim="800000"/>
                      <a:headEnd/>
                      <a:tailEnd/>
                    </a:ln>
                  </pic:spPr>
                </pic:pic>
              </a:graphicData>
            </a:graphic>
          </wp:inline>
        </w:drawing>
      </w:r>
      <w:bookmarkStart w:id="1" w:name="_GoBack"/>
      <w:bookmarkEnd w:id="1"/>
      <w:r w:rsidR="004E368F">
        <w:lastRenderedPageBreak/>
        <w:t>1. В случаях, когда при следовании поездов необходимо обеспечить особую бдительность локомотивных бригад и предупредить их о производстве работ, на поезда выдаются письменные предупреждения.</w:t>
      </w:r>
    </w:p>
    <w:p w:rsidR="004E368F" w:rsidRDefault="004E368F" w:rsidP="004E368F">
      <w:pPr>
        <w:pStyle w:val="ConsPlusNormal"/>
        <w:spacing w:before="240"/>
        <w:ind w:firstLine="540"/>
        <w:jc w:val="both"/>
      </w:pPr>
      <w:r>
        <w:t>Предупреждения выдаются:</w:t>
      </w:r>
    </w:p>
    <w:p w:rsidR="004E368F" w:rsidRDefault="004E368F" w:rsidP="004E368F">
      <w:pPr>
        <w:pStyle w:val="ConsPlusNormal"/>
        <w:spacing w:before="240"/>
        <w:ind w:firstLine="540"/>
        <w:jc w:val="both"/>
      </w:pPr>
      <w:r>
        <w:t>1) при неисправности железнодорожного пути, устройств СЦБ,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p w:rsidR="004E368F" w:rsidRDefault="004E368F" w:rsidP="004E368F">
      <w:pPr>
        <w:pStyle w:val="ConsPlusNormal"/>
        <w:spacing w:before="240"/>
        <w:ind w:firstLine="540"/>
        <w:jc w:val="both"/>
      </w:pPr>
      <w:r>
        <w:t>2) при вводе в действие новых видов средств сигнализации и связи, а также при включении новых, перемещении или упразднении существующих светофоров;</w:t>
      </w:r>
    </w:p>
    <w:p w:rsidR="004E368F" w:rsidRDefault="004E368F" w:rsidP="004E368F">
      <w:pPr>
        <w:pStyle w:val="ConsPlusNormal"/>
        <w:spacing w:before="240"/>
        <w:ind w:firstLine="540"/>
        <w:jc w:val="both"/>
      </w:pPr>
      <w:r>
        <w:t>3) при неисправности путевых устройств АЛС;</w:t>
      </w:r>
    </w:p>
    <w:p w:rsidR="004E368F" w:rsidRDefault="004E368F" w:rsidP="004E368F">
      <w:pPr>
        <w:pStyle w:val="ConsPlusNormal"/>
        <w:jc w:val="both"/>
      </w:pPr>
      <w:r>
        <w:t>(в ред. Приказа Минтранса России от 09.11.2015 N 330)</w:t>
      </w:r>
    </w:p>
    <w:p w:rsidR="004E368F" w:rsidRDefault="004E368F" w:rsidP="004E368F">
      <w:pPr>
        <w:pStyle w:val="ConsPlusNormal"/>
        <w:spacing w:before="240"/>
        <w:ind w:firstLine="540"/>
        <w:jc w:val="both"/>
      </w:pPr>
      <w:r>
        <w:t>4)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p w:rsidR="004E368F" w:rsidRDefault="004E368F" w:rsidP="004E368F">
      <w:pPr>
        <w:pStyle w:val="ConsPlusNormal"/>
        <w:spacing w:before="240"/>
        <w:ind w:firstLine="540"/>
        <w:jc w:val="both"/>
      </w:pPr>
      <w:r>
        <w:t>5) при работе на двухпутном перегоне снегоочистителя, балластера, путеукладчика, подъемного крана, щебнеочистительной и других машин;</w:t>
      </w:r>
    </w:p>
    <w:p w:rsidR="004E368F" w:rsidRDefault="004E368F" w:rsidP="004E368F">
      <w:pPr>
        <w:pStyle w:val="ConsPlusNormal"/>
        <w:spacing w:before="240"/>
        <w:ind w:firstLine="540"/>
        <w:jc w:val="both"/>
      </w:pPr>
      <w:r>
        <w:t>6) при постановке в поезд железнодорожного подвижного состава, который не может следовать со скоростью, установленной для данного участка;</w:t>
      </w:r>
    </w:p>
    <w:p w:rsidR="004E368F" w:rsidRDefault="004E368F" w:rsidP="004E368F">
      <w:pPr>
        <w:pStyle w:val="ConsPlusNormal"/>
        <w:spacing w:before="240"/>
        <w:ind w:firstLine="540"/>
        <w:jc w:val="both"/>
      </w:pPr>
      <w:r>
        <w:t>7) при работе съемных подвижных единиц, а также при перевозке на путевых вагончиках тяжелых грузов;</w:t>
      </w:r>
    </w:p>
    <w:p w:rsidR="004E368F" w:rsidRDefault="004E368F" w:rsidP="004E368F">
      <w:pPr>
        <w:pStyle w:val="ConsPlusNormal"/>
        <w:spacing w:before="240"/>
        <w:ind w:firstLine="540"/>
        <w:jc w:val="both"/>
      </w:pPr>
      <w:r>
        <w:t>8)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p w:rsidR="004E368F" w:rsidRDefault="004E368F" w:rsidP="004E368F">
      <w:pPr>
        <w:pStyle w:val="ConsPlusNormal"/>
        <w:spacing w:before="240"/>
        <w:ind w:firstLine="540"/>
        <w:jc w:val="both"/>
      </w:pPr>
      <w:r>
        <w:t>Все предупреждения подразделяются на три вида:</w:t>
      </w:r>
    </w:p>
    <w:p w:rsidR="004E368F" w:rsidRDefault="004E368F" w:rsidP="004E368F">
      <w:pPr>
        <w:pStyle w:val="ConsPlusNormal"/>
        <w:spacing w:before="240"/>
        <w:ind w:firstLine="540"/>
        <w:jc w:val="both"/>
      </w:pPr>
      <w:r>
        <w:t>1) действующие с момента установления до отмены, когда соответствующий руководитель по условиям производства работ не может определить точного срока их окончания;</w:t>
      </w:r>
    </w:p>
    <w:p w:rsidR="004E368F" w:rsidRDefault="004E368F" w:rsidP="004E368F">
      <w:pPr>
        <w:pStyle w:val="ConsPlusNormal"/>
        <w:spacing w:before="240"/>
        <w:ind w:firstLine="540"/>
        <w:jc w:val="both"/>
      </w:pPr>
      <w:r>
        <w:t>2) действующие в течение определенного устанавливаемого руководителем работ срока, указываемого в заявке на выдачу предупреждения;</w:t>
      </w:r>
    </w:p>
    <w:p w:rsidR="004E368F" w:rsidRDefault="004E368F" w:rsidP="004E368F">
      <w:pPr>
        <w:pStyle w:val="ConsPlusNormal"/>
        <w:spacing w:before="240"/>
        <w:ind w:firstLine="540"/>
        <w:jc w:val="both"/>
      </w:pPr>
      <w:r>
        <w:t>3) устанавливаемые для отдельных поездов при необходимости соблюдения особых условий их пропуска (например, при наличии в поезде груза или железнодорожного подвижного состава, который не может следовать с установленной скоростью, при назначении не предусмотренных расписанием остановок).</w:t>
      </w:r>
    </w:p>
    <w:p w:rsidR="004E368F" w:rsidRDefault="004E368F" w:rsidP="004E368F">
      <w:pPr>
        <w:pStyle w:val="ConsPlusNormal"/>
        <w:spacing w:before="240"/>
        <w:ind w:firstLine="540"/>
        <w:jc w:val="both"/>
      </w:pPr>
      <w:r>
        <w:t>2. Заявки о выдаче предупреждений в связи с предстоящим производством плановых работ даются:</w:t>
      </w:r>
    </w:p>
    <w:p w:rsidR="004E368F" w:rsidRDefault="004E368F" w:rsidP="004E368F">
      <w:pPr>
        <w:pStyle w:val="ConsPlusNormal"/>
        <w:spacing w:before="240"/>
        <w:ind w:firstLine="540"/>
        <w:jc w:val="both"/>
      </w:pPr>
      <w:r>
        <w:t>1) дорожными мастерами, начальниками и электромеханиками районов контактной сети, старшими электромеханиками, начальниками участков и диспетчерами подразделений СЦБ и связи - на время производства работ, но не более чем на 12 часов;</w:t>
      </w:r>
    </w:p>
    <w:p w:rsidR="004E368F" w:rsidRDefault="004E368F" w:rsidP="004E368F">
      <w:pPr>
        <w:pStyle w:val="ConsPlusNormal"/>
        <w:spacing w:before="240"/>
        <w:ind w:firstLine="540"/>
        <w:jc w:val="both"/>
      </w:pPr>
      <w:r>
        <w:lastRenderedPageBreak/>
        <w:t>2) начальниками подразделений пути, СЦБ, электроснабжения и связи или их заместителями - на срок до 5 суток;</w:t>
      </w:r>
    </w:p>
    <w:p w:rsidR="004E368F" w:rsidRDefault="004E368F" w:rsidP="004E368F">
      <w:pPr>
        <w:pStyle w:val="ConsPlusNormal"/>
        <w:spacing w:before="240"/>
        <w:ind w:firstLine="540"/>
        <w:jc w:val="both"/>
      </w:pPr>
      <w:r>
        <w:t>3) уполномоченными представителями владельца инфраструктуры или владельца железнодорожных путей необщего пользования - на срок до 10 суток.</w:t>
      </w:r>
    </w:p>
    <w:p w:rsidR="004E368F" w:rsidRDefault="004E368F" w:rsidP="004E368F">
      <w:pPr>
        <w:pStyle w:val="ConsPlusNormal"/>
        <w:spacing w:before="240"/>
        <w:ind w:firstLine="540"/>
        <w:jc w:val="both"/>
      </w:pPr>
      <w:r>
        <w:t>Не предусмотренные графиком движения поездов предупреждения на более длительные сроки устанавливаются владельцем инфраструктуры или владельцем железнодорожных путей необщего пользования, при этом владелец инфраструктуры или владелец железнодорожных путей необщего пользования может предоставить соответствующим работникам право отмены предупреждения после выполнения необходимых работ и восстановления нормальной скорости. Предупреждения, устанавливаемые владельцем инфраструктуры или владельцем железнодорожных путей необщего пользования, должны оформляться в суточный срок.</w:t>
      </w:r>
    </w:p>
    <w:p w:rsidR="004E368F" w:rsidRDefault="004E368F" w:rsidP="004E368F">
      <w:pPr>
        <w:pStyle w:val="ConsPlusNormal"/>
        <w:spacing w:before="240"/>
        <w:ind w:firstLine="540"/>
        <w:jc w:val="both"/>
      </w:pPr>
      <w:r>
        <w:t xml:space="preserve">При обнаружении во время проверки железнодорожного пути путеизмерительными, </w:t>
      </w:r>
      <w:proofErr w:type="spellStart"/>
      <w:r>
        <w:t>дефектоскопными</w:t>
      </w:r>
      <w:proofErr w:type="spellEnd"/>
      <w:r>
        <w:t xml:space="preserve"> вагонами, вагонами-лабораториями контактной сети мест, угрожающих безопасности движения поездов, заявки на выдачу предупреждений могут выдаваться начальниками этих вагонов или их заместителями.</w:t>
      </w:r>
    </w:p>
    <w:p w:rsidR="004E368F" w:rsidRDefault="004E368F" w:rsidP="004E368F">
      <w:pPr>
        <w:pStyle w:val="ConsPlusNormal"/>
        <w:spacing w:before="240"/>
        <w:ind w:firstLine="540"/>
        <w:jc w:val="both"/>
      </w:pPr>
      <w:r>
        <w:t>Дорожные мастера, начальники и электромеханики районов контактной сети, подразделений СЦБ и связи дают заявки о выдаче предупреждений в следующих случаях:</w:t>
      </w:r>
    </w:p>
    <w:p w:rsidR="004E368F" w:rsidRDefault="004E368F" w:rsidP="004E368F">
      <w:pPr>
        <w:pStyle w:val="ConsPlusNormal"/>
        <w:spacing w:before="240"/>
        <w:ind w:firstLine="540"/>
        <w:jc w:val="both"/>
      </w:pPr>
      <w:r>
        <w:t>1) при работе съемных подвижных единиц;</w:t>
      </w:r>
    </w:p>
    <w:p w:rsidR="004E368F" w:rsidRDefault="004E368F" w:rsidP="004E368F">
      <w:pPr>
        <w:pStyle w:val="ConsPlusNormal"/>
        <w:spacing w:before="240"/>
        <w:ind w:firstLine="540"/>
        <w:jc w:val="both"/>
      </w:pPr>
      <w:r>
        <w:t>2) при перевозке на путевых вагончиках тяжелых грузов;</w:t>
      </w:r>
    </w:p>
    <w:p w:rsidR="004E368F" w:rsidRDefault="004E368F" w:rsidP="004E368F">
      <w:pPr>
        <w:pStyle w:val="ConsPlusNormal"/>
        <w:spacing w:before="240"/>
        <w:ind w:firstLine="540"/>
        <w:jc w:val="both"/>
      </w:pPr>
      <w:r>
        <w:t>3) когда на двухпутных и многопутных перегонах производится выгрузка материалов на междупутье или когда через железнодорожный путь, по которому идут поезда, производится погрузка или выгрузка грузов с поезда, стоящего на соседнем железнодорожном пути.</w:t>
      </w:r>
    </w:p>
    <w:p w:rsidR="004E368F" w:rsidRDefault="004E368F" w:rsidP="004E368F">
      <w:pPr>
        <w:pStyle w:val="ConsPlusNormal"/>
        <w:spacing w:before="240"/>
        <w:ind w:firstLine="540"/>
        <w:jc w:val="both"/>
      </w:pPr>
      <w:r>
        <w:t>Дорожными мастерами, кроме того, даются заявки о выдаче предупреждений в связи с предстоящим производством плановых работ, руководить которыми имеет право бригадир подразделения пути. Перечень таких работ устанавливается Инструкцией по обеспечению безопасности движения поездов при производстве путевых работ, утверждаемой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3. Заявки на выдачу предупреждений даются письменно, телеграммой или телефонограммой в адрес ДСП станции выдачи предупреждений, установленных владельцем инфраструктуры или владельцем железнодорожных путей необщего пользования, ДСП станций, ограничивающих перегон, на котором устанавливается предупреждение, а на участках с диспетчерской централизацией также и ДНЦ. Письменная заявка, поданная на одну из перечисленных железнодорожных станций, должна быть подтверждена лицом, подписавшим ее, телеграммой или телефонограммой в другие установленные адреса.</w:t>
      </w:r>
    </w:p>
    <w:p w:rsidR="004E368F" w:rsidRDefault="004E368F" w:rsidP="004E368F">
      <w:pPr>
        <w:pStyle w:val="ConsPlusNormal"/>
        <w:spacing w:before="240"/>
        <w:ind w:firstLine="540"/>
        <w:jc w:val="both"/>
      </w:pPr>
      <w:r>
        <w:t>Если заявка о выдаче предупреждений дается начальником подразделения пути или другим вышестоящим руководителем, то копия ее адресуется руководителю работ.</w:t>
      </w:r>
    </w:p>
    <w:p w:rsidR="004E368F" w:rsidRDefault="004E368F" w:rsidP="004E368F">
      <w:pPr>
        <w:pStyle w:val="ConsPlusNormal"/>
        <w:spacing w:before="240"/>
        <w:ind w:firstLine="540"/>
        <w:jc w:val="both"/>
      </w:pPr>
      <w:proofErr w:type="gramStart"/>
      <w:r>
        <w:t xml:space="preserve">Телеграммы (телефонограммы) с заявками на выдачу предвиденных предупреждений должны подаваться с таким расчетом, чтобы ДСП станции выдачи предупреждений она была получена не позже чем за 3 часа до начала действия </w:t>
      </w:r>
      <w:r>
        <w:lastRenderedPageBreak/>
        <w:t>предупреждения, а на направлениях, где поезда следуют без остановки более 3 часов, - не позже времени, устанавливаемого владельцем инфраструктуры или владельцем железнодорожных путей необщего пользования.</w:t>
      </w:r>
      <w:proofErr w:type="gramEnd"/>
    </w:p>
    <w:p w:rsidR="004E368F" w:rsidRDefault="004E368F" w:rsidP="004E368F">
      <w:pPr>
        <w:pStyle w:val="ConsPlusNormal"/>
        <w:spacing w:before="240"/>
        <w:ind w:firstLine="540"/>
        <w:jc w:val="both"/>
      </w:pPr>
      <w:r>
        <w:t>Каждая заявка на выдачу или отмену предупреждения должна оформляться отдельной телеграммой (телефонограммой) и доставляться ДСП станции выдачи предупреждений в письменном виде.</w:t>
      </w:r>
    </w:p>
    <w:p w:rsidR="004E368F" w:rsidRDefault="004E368F" w:rsidP="004E368F">
      <w:pPr>
        <w:pStyle w:val="ConsPlusNormal"/>
        <w:spacing w:before="240"/>
        <w:ind w:firstLine="540"/>
        <w:jc w:val="both"/>
      </w:pPr>
      <w:r>
        <w:t>При наличии автоматизированных систем приема заявок и выдачи предупреждений порядок приема, передачи заявок и выдачи предупреждений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Порядок передачи заявок, телеграмм или телефонограмм об установлении и отмене предупреждений, обеспечивающий своевременную доставку заявок, телеграмм и телефонограмм по установленным адресам,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Подтверждением о принятии заявки к исполнению является:</w:t>
      </w:r>
    </w:p>
    <w:p w:rsidR="004E368F" w:rsidRDefault="004E368F" w:rsidP="004E368F">
      <w:pPr>
        <w:pStyle w:val="ConsPlusNormal"/>
        <w:spacing w:before="240"/>
        <w:ind w:firstLine="540"/>
        <w:jc w:val="both"/>
      </w:pPr>
      <w:r>
        <w:t>1) копия телеграммы (телефонограммы) с указанием времени приема и распиской работника телеграфа (ДСП станции, где телеграфа нет) о принятии телеграммы (телефонограммы) для передачи в установленные адреса;</w:t>
      </w:r>
    </w:p>
    <w:p w:rsidR="004E368F" w:rsidRDefault="004E368F" w:rsidP="004E368F">
      <w:pPr>
        <w:pStyle w:val="ConsPlusNormal"/>
        <w:spacing w:before="240"/>
        <w:ind w:firstLine="540"/>
        <w:jc w:val="both"/>
      </w:pPr>
      <w:r>
        <w:t>2) расписка ДСП станции выдачи предупреждения в получении письменной заявки или расписка ДСП этой станции в книге предупреждений под записью сделавшего заявку работника;</w:t>
      </w:r>
    </w:p>
    <w:p w:rsidR="004E368F" w:rsidRDefault="004E368F" w:rsidP="004E368F">
      <w:pPr>
        <w:pStyle w:val="ConsPlusNormal"/>
        <w:spacing w:before="240"/>
        <w:ind w:firstLine="540"/>
        <w:jc w:val="both"/>
      </w:pPr>
      <w:r>
        <w:t>3) при наличии соответствующих автоматизированных систем - электронно-цифровая подпись ДСП станции.</w:t>
      </w:r>
    </w:p>
    <w:p w:rsidR="004E368F" w:rsidRDefault="004E368F" w:rsidP="004E368F">
      <w:pPr>
        <w:pStyle w:val="ConsPlusNormal"/>
        <w:spacing w:before="240"/>
        <w:ind w:firstLine="540"/>
        <w:jc w:val="both"/>
      </w:pPr>
      <w:r>
        <w:t>4. Руководителю работ запрещается приступать к работам, а ответственному за безопасное проведение работ давать разрешение о начале работ, не убедившись через ДНЦ или ДСП станции, что на поезда выдаются предупреждения.</w:t>
      </w:r>
    </w:p>
    <w:p w:rsidR="004E368F" w:rsidRDefault="004E368F" w:rsidP="004E368F">
      <w:pPr>
        <w:pStyle w:val="ConsPlusNormal"/>
        <w:spacing w:before="240"/>
        <w:ind w:firstLine="540"/>
        <w:jc w:val="both"/>
      </w:pPr>
      <w:r>
        <w:t>5. В заявках о выдаче предупреждений должны указываться:</w:t>
      </w:r>
    </w:p>
    <w:p w:rsidR="004E368F" w:rsidRDefault="004E368F" w:rsidP="004E368F">
      <w:pPr>
        <w:pStyle w:val="ConsPlusNormal"/>
        <w:spacing w:before="240"/>
        <w:ind w:firstLine="540"/>
        <w:jc w:val="both"/>
      </w:pPr>
      <w:r>
        <w:t>1) точное обозначение места действия предупреждения (перегон или железнодорожная станция, номер железнодорожного пути, стрелки, километры и пикеты действия предупреждения);</w:t>
      </w:r>
    </w:p>
    <w:p w:rsidR="004E368F" w:rsidRDefault="004E368F" w:rsidP="004E368F">
      <w:pPr>
        <w:pStyle w:val="ConsPlusNormal"/>
        <w:spacing w:before="240"/>
        <w:ind w:firstLine="540"/>
        <w:jc w:val="both"/>
      </w:pPr>
      <w:r>
        <w:t>2) меры предосторожности при движении поездов;</w:t>
      </w:r>
    </w:p>
    <w:p w:rsidR="004E368F" w:rsidRDefault="004E368F" w:rsidP="004E368F">
      <w:pPr>
        <w:pStyle w:val="ConsPlusNormal"/>
        <w:spacing w:before="240"/>
        <w:ind w:firstLine="540"/>
        <w:jc w:val="both"/>
      </w:pPr>
      <w:r>
        <w:t>3) начало и срок действия предупреждения;</w:t>
      </w:r>
    </w:p>
    <w:p w:rsidR="004E368F" w:rsidRDefault="004E368F" w:rsidP="004E368F">
      <w:pPr>
        <w:pStyle w:val="ConsPlusNormal"/>
        <w:spacing w:before="240"/>
        <w:ind w:firstLine="540"/>
        <w:jc w:val="both"/>
      </w:pPr>
      <w:r>
        <w:t>4) причины выдачи предупреждения.</w:t>
      </w:r>
    </w:p>
    <w:p w:rsidR="004E368F" w:rsidRDefault="004E368F" w:rsidP="004E368F">
      <w:pPr>
        <w:pStyle w:val="ConsPlusNormal"/>
        <w:spacing w:before="240"/>
        <w:ind w:firstLine="540"/>
        <w:jc w:val="both"/>
      </w:pPr>
      <w:r>
        <w:t xml:space="preserve">6. </w:t>
      </w:r>
      <w:proofErr w:type="gramStart"/>
      <w:r>
        <w:t xml:space="preserve">Для выполнения непредвиденных работ по устранению обнаруженных неисправностей железнодорожного пути и сооружений, угрожающих безопасности движения поездов и требующих ограждения сигналами остановки (одиночная смена дефектного рельса, накладок, стрелочных остряков, элементов уравнительных приборов, крестовин, исправление железнодорожного пути на пучинах и т.п.) или сигналами уменьшения скорости, "опустить токоприемник" заявки на выдачу предупреждений даются дорожным мастером (при его отсутствии - бригадиром подразделения пути), </w:t>
      </w:r>
      <w:proofErr w:type="spellStart"/>
      <w:r>
        <w:t>энергодиспетчером</w:t>
      </w:r>
      <w:proofErr w:type="spellEnd"/>
      <w:proofErr w:type="gramEnd"/>
      <w:r>
        <w:t xml:space="preserve"> по требованию работников районов контактной сети или начальником </w:t>
      </w:r>
      <w:r>
        <w:lastRenderedPageBreak/>
        <w:t>(электромехаником) подразделения электроснабжения, электромеханиками подразделений СЦБ и связи с последующим сообщением об этом начальнику соответствующего подразделения.</w:t>
      </w:r>
    </w:p>
    <w:p w:rsidR="004E368F" w:rsidRDefault="004E368F" w:rsidP="004E368F">
      <w:pPr>
        <w:pStyle w:val="ConsPlusNormal"/>
        <w:spacing w:before="240"/>
        <w:ind w:firstLine="540"/>
        <w:jc w:val="both"/>
      </w:pPr>
      <w:bookmarkStart w:id="2" w:name="Par7028"/>
      <w:bookmarkEnd w:id="2"/>
      <w:r>
        <w:t>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w:t>
      </w:r>
    </w:p>
    <w:p w:rsidR="004E368F" w:rsidRDefault="004E368F" w:rsidP="004E368F">
      <w:pPr>
        <w:pStyle w:val="ConsPlusNormal"/>
        <w:spacing w:before="240"/>
        <w:ind w:firstLine="540"/>
        <w:jc w:val="both"/>
      </w:pPr>
      <w:r>
        <w:t>ДСП станции, ограничивающей перегон, на основании полученной заявки или сообщения ДСП соседней станции обязан, в первую очередь, сообщить по радиосвязи машинистам поездов, находящихся в движении на перегоне в направлении опасного места, километр (пикет) и меры предосторожности при его проследовании, убедиться, что сообщение понято ими правильно, и доложить об этом ДНЦ. При наличии поезда этого направления на приближении к железнодорожной станции или на железнодорожной станции, в случае невозможности передать предупреждение по радиосвязи, - остановить его у выходного (маршрутного) светофора для выдачи письменного предупреждения.</w:t>
      </w:r>
    </w:p>
    <w:p w:rsidR="004E368F" w:rsidRDefault="004E368F" w:rsidP="004E368F">
      <w:pPr>
        <w:pStyle w:val="ConsPlusNormal"/>
        <w:spacing w:before="240"/>
        <w:ind w:firstLine="540"/>
        <w:jc w:val="both"/>
      </w:pPr>
      <w:r>
        <w:t>ДНЦ, получив сообщение от ДСП станции, передает ДСП станций, ограничивающих перегон, ДСП станциям выдачи предупреждений регистрируемый приказ о порядке выдачи предупреждений на поезда.</w:t>
      </w:r>
    </w:p>
    <w:p w:rsidR="004E368F" w:rsidRDefault="004E368F" w:rsidP="004E368F">
      <w:pPr>
        <w:pStyle w:val="ConsPlusNormal"/>
        <w:spacing w:before="240"/>
        <w:ind w:firstLine="540"/>
        <w:jc w:val="both"/>
      </w:pPr>
      <w:r>
        <w:t>В случае перерыва поездной диспетчерской связи ДСП станции, ограничивающей перегон, обязан выдавать предупреждения на все поезда, отправляемые в направлении опасного места, до восстановления диспетчерской связи, а в дальнейшем действовать в соответствии с указаниями ДНЦ.</w:t>
      </w:r>
    </w:p>
    <w:p w:rsidR="004E368F" w:rsidRDefault="004E368F" w:rsidP="004E368F">
      <w:pPr>
        <w:pStyle w:val="ConsPlusNormal"/>
        <w:spacing w:before="240"/>
        <w:ind w:firstLine="540"/>
        <w:jc w:val="both"/>
      </w:pPr>
      <w:r>
        <w:t xml:space="preserve">На участках с диспетчерской централизацией заявки о выдаче непредвиденных предупреждений должны передаваться ДНЦ, </w:t>
      </w:r>
      <w:proofErr w:type="gramStart"/>
      <w:r>
        <w:t>который</w:t>
      </w:r>
      <w:proofErr w:type="gramEnd"/>
      <w:r>
        <w:t xml:space="preserve"> принимает меры, обеспечивающие выдачу предупреждений на поезда.</w:t>
      </w:r>
    </w:p>
    <w:p w:rsidR="004E368F" w:rsidRDefault="004E368F" w:rsidP="004E368F">
      <w:pPr>
        <w:pStyle w:val="ConsPlusNormal"/>
        <w:spacing w:before="240"/>
        <w:ind w:firstLine="540"/>
        <w:jc w:val="both"/>
      </w:pPr>
      <w:r>
        <w:t>На отдельных участках, устанавливаемых владельцем инфраструктуры или владельцем железнодорожных путей необщего пользования, может быть предусмотрен порядок передачи машинистам поездов, находящихся в движении, сообщений о непредвиденно возникших предупреждениях по радиосвязи без остановки поезда для выдачи письменного предупреждения. Такие сообщения должны передаваться машинисту ДСП станции, а на участках с диспетчерской централизацией - ДНЦ при подходе поезда к железнодорожной станции, ограничивающей перегон, до открытия выходного сигнала, с регистрацией сообщения в журнале движения поездов или в журнале диспетчерских распоряжений.</w:t>
      </w:r>
    </w:p>
    <w:p w:rsidR="004E368F" w:rsidRDefault="004E368F" w:rsidP="004E368F">
      <w:pPr>
        <w:pStyle w:val="ConsPlusNormal"/>
        <w:spacing w:before="240"/>
        <w:ind w:firstLine="540"/>
        <w:jc w:val="both"/>
      </w:pPr>
      <w:r>
        <w:t xml:space="preserve">Работы по устранению непредвиденных, опасных для движения поездов неисправностей железнодорожного пути, контактной сети и других устройств, а также связанные с этим передвижения специального самоходного железнодорожного подвижного состава и съемных единиц должны осуществляться немедленно </w:t>
      </w:r>
      <w:proofErr w:type="gramStart"/>
      <w:r>
        <w:t>по</w:t>
      </w:r>
      <w:proofErr w:type="gramEnd"/>
      <w:r>
        <w:t xml:space="preserve"> </w:t>
      </w:r>
      <w:proofErr w:type="gramStart"/>
      <w:r>
        <w:t>обнаружении</w:t>
      </w:r>
      <w:proofErr w:type="gramEnd"/>
      <w:r>
        <w:t xml:space="preserve"> неисправности после соответствующего ограждения места работы. При необходимости установления предупреждения заявки об их выдаче оформляются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8. Все заявки и телеграммы о предупреждениях (в том числе переданные приказом ДНЦ) ДСП станции или оператором при ДСП станции записываются в специальную книгу предупреждений и нумеруются.</w:t>
      </w:r>
    </w:p>
    <w:p w:rsidR="004E368F" w:rsidRDefault="004E368F" w:rsidP="004E368F">
      <w:pPr>
        <w:pStyle w:val="ConsPlusNormal"/>
        <w:spacing w:before="240"/>
        <w:ind w:firstLine="540"/>
        <w:jc w:val="both"/>
      </w:pPr>
      <w:r>
        <w:lastRenderedPageBreak/>
        <w:t>Порядок ведения книги предупреждений и выдачи предупреждения на поезда устанавливается в ТРА станции или инструкции о порядке обслуживания и организации движения на железнодорожных путях необщего пользования.</w:t>
      </w:r>
    </w:p>
    <w:p w:rsidR="004E368F" w:rsidRDefault="004E368F" w:rsidP="004E368F">
      <w:pPr>
        <w:pStyle w:val="ConsPlusNormal"/>
        <w:spacing w:before="240"/>
        <w:ind w:firstLine="540"/>
        <w:jc w:val="both"/>
      </w:pPr>
      <w:r>
        <w:t>При наличии на железнодорожной станции автоматизированной системы выдачи и отмены предупреждений книга предупреждений ведется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ДСП станции, ограничивающей перегон, на котором установлено предупреждение, о получении заявки докладывает ДНЦ. При наличии автоматизированных систем такое сообщение передается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Нумерация предупреждений ведется помесячно с первого номера, начиная с нуля часов каждого первого числа месяца.</w:t>
      </w:r>
    </w:p>
    <w:p w:rsidR="004E368F" w:rsidRDefault="004E368F" w:rsidP="004E368F">
      <w:pPr>
        <w:pStyle w:val="ConsPlusNormal"/>
        <w:spacing w:before="240"/>
        <w:ind w:firstLine="540"/>
        <w:jc w:val="both"/>
      </w:pPr>
      <w:r>
        <w:t>Первого числа каждого месяца все действующие предупреждения записываются в книгу вновь.</w:t>
      </w:r>
    </w:p>
    <w:p w:rsidR="004E368F" w:rsidRDefault="004E368F" w:rsidP="004E368F">
      <w:pPr>
        <w:pStyle w:val="ConsPlusNormal"/>
        <w:spacing w:before="240"/>
        <w:ind w:firstLine="540"/>
        <w:jc w:val="both"/>
      </w:pPr>
      <w:r>
        <w:t>Все отметки в книге должны быть заверены подписью ДСП станции (парка).</w:t>
      </w:r>
    </w:p>
    <w:p w:rsidR="004E368F" w:rsidRDefault="004E368F" w:rsidP="004E368F">
      <w:pPr>
        <w:pStyle w:val="ConsPlusNormal"/>
        <w:spacing w:before="240"/>
        <w:ind w:firstLine="540"/>
        <w:jc w:val="both"/>
      </w:pPr>
      <w:r>
        <w:t>Книги для записи предупреждений на железнодорожных станциях их выдачи ведутся, как правило, отдельно для каждого прилегающего направления.</w:t>
      </w:r>
    </w:p>
    <w:p w:rsidR="004E368F" w:rsidRDefault="004E368F" w:rsidP="004E368F">
      <w:pPr>
        <w:pStyle w:val="ConsPlusNormal"/>
        <w:spacing w:before="240"/>
        <w:ind w:firstLine="540"/>
        <w:jc w:val="both"/>
      </w:pPr>
      <w:r>
        <w:t>Начальник железнодорожной станции или его заместитель обязаны систематически проверять книгу предупреждений с соответствующей отметкой в ней в порядке, установленном владельцем инфраструктуры или владельцем железнодорожных путей необщего пользования, в том числе и в условиях применения автоматизированной системы выдачи предупреждений.</w:t>
      </w:r>
    </w:p>
    <w:p w:rsidR="004E368F" w:rsidRDefault="004E368F" w:rsidP="004E368F">
      <w:pPr>
        <w:pStyle w:val="ConsPlusNormal"/>
        <w:spacing w:before="240"/>
        <w:ind w:firstLine="540"/>
        <w:jc w:val="both"/>
      </w:pPr>
      <w:r>
        <w:t>9. Выдача предупреждений производится на железнодорожных станциях формирования поездов и железнодорожных станциях, на которых поезда имеют стоянку по техническим надобностям. Для пригородных поездов выдача предупреждений может производиться железнодорожными станциями начального отправления этих поездов.</w:t>
      </w:r>
    </w:p>
    <w:p w:rsidR="004E368F" w:rsidRDefault="004E368F" w:rsidP="004E368F">
      <w:pPr>
        <w:pStyle w:val="ConsPlusNormal"/>
        <w:spacing w:before="240"/>
        <w:ind w:firstLine="540"/>
        <w:jc w:val="both"/>
      </w:pPr>
      <w:r>
        <w:t>Перечень железнодорожных станций и порядок выдачи предупреждений на поезда устанавливается владельцем инфраструктуры или владельцем железнодорожных путей необщего пользования. На эти железнодорожные станции, в том числе и со смежных участков, расположенных на соседних дорогах, руководители работ (ответственные за безопасное проведение работ) должны адресовать телеграммы об установлении предупреждений.</w:t>
      </w:r>
    </w:p>
    <w:p w:rsidR="004E368F" w:rsidRDefault="004E368F" w:rsidP="004E368F">
      <w:pPr>
        <w:pStyle w:val="ConsPlusNormal"/>
        <w:spacing w:before="240"/>
        <w:ind w:firstLine="540"/>
        <w:jc w:val="both"/>
      </w:pPr>
      <w:r>
        <w:t xml:space="preserve">10. Предупреждения об особых условиях следования отдельных поездов выдаются на железнодорожных станциях формирования поездов или железнодорожных станциях прицепки к поездам железнодорожного подвижного состава, который не может следовать с установленной скоростью. </w:t>
      </w:r>
      <w:proofErr w:type="gramStart"/>
      <w:r>
        <w:t>Порядок выдачи таких предупреждений на железнодорожных станциях смены локомотивов и локомотивных бригад, исключающий возможность отправления на участок без предупреждения поездов, в которых имеется железнодорожный подвижной состав или груз, вызывающий необходимость соблюдения особых условий следования, устанавливается владельцем инфраструктуры или владельцем железнодорожных путей необщего пользования и указывается в ТРА станции или инструкции о порядке обслуживания и организации движения на железнодорожных путях необщего</w:t>
      </w:r>
      <w:proofErr w:type="gramEnd"/>
      <w:r>
        <w:t xml:space="preserve"> пользования.</w:t>
      </w:r>
    </w:p>
    <w:p w:rsidR="004E368F" w:rsidRDefault="004E368F" w:rsidP="004E368F">
      <w:pPr>
        <w:pStyle w:val="ConsPlusNormal"/>
        <w:spacing w:before="240"/>
        <w:ind w:firstLine="540"/>
        <w:jc w:val="both"/>
      </w:pPr>
      <w:r>
        <w:lastRenderedPageBreak/>
        <w:t xml:space="preserve">11. Предупреждение пишется на </w:t>
      </w:r>
      <w:hyperlink w:anchor="Par8596" w:tooltip="Рекомендуемый образец бланка ДУ-61" w:history="1">
        <w:r>
          <w:rPr>
            <w:color w:val="0000FF"/>
          </w:rPr>
          <w:t>бланке ДУ-61</w:t>
        </w:r>
      </w:hyperlink>
      <w:r>
        <w:t xml:space="preserve"> и вручается машинисту поезда или его помощнику под расписку лично ДСП станции (парка) или по его поручению оператором, работниками станционного технологического центра, дежурным стрелочного поста, сигналистом или другим работником. Если предупреждение вручено помощнику машиниста, то он немедленно обязан передать его машинисту, а машини</w:t>
      </w:r>
      <w:proofErr w:type="gramStart"/>
      <w:r>
        <w:t>ст в св</w:t>
      </w:r>
      <w:proofErr w:type="gramEnd"/>
      <w:r>
        <w:t>ою очередь должен проверить у помощника, не было ли выдано предупреждение.</w:t>
      </w:r>
    </w:p>
    <w:p w:rsidR="004E368F" w:rsidRDefault="004E368F" w:rsidP="004E368F">
      <w:pPr>
        <w:pStyle w:val="ConsPlusNormal"/>
        <w:spacing w:before="240"/>
        <w:ind w:firstLine="540"/>
        <w:jc w:val="both"/>
      </w:pPr>
      <w:r>
        <w:t>Предупреждения могут печататься с использованием персональных компьютеров и телетайпных аппаратов на белой бумаге без желтой полосы. При этом сохраняется действующий порядок вручения их машинистам отправляющихся поездов.</w:t>
      </w:r>
    </w:p>
    <w:p w:rsidR="004E368F" w:rsidRDefault="004E368F" w:rsidP="004E368F">
      <w:pPr>
        <w:pStyle w:val="ConsPlusNormal"/>
        <w:spacing w:before="240"/>
        <w:ind w:firstLine="540"/>
        <w:jc w:val="both"/>
      </w:pPr>
      <w:r>
        <w:t>При оборудовании локомотивов, моторвагонного подвижного состава и специального самоходного железнодорожного подвижного состава электронными носителями информации и бортовыми компьютерами, которые обеспечивают прочтение предупреждений локомотивными бригадами в кабине, порядок выдачи предупреждений в электронном виде на данные устройства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12. Бланки предупреждения заполняются заблаговременно (кроме номера поезда) и подписываются ДСП станции (парка). При наличии соответствующих автоматизированных систем с применением электронно-цифровой подписи бланк оформляется в порядке, установленном владельцем инфраструктуры или владельцем железнодорожного пути необщего пользования.</w:t>
      </w:r>
    </w:p>
    <w:p w:rsidR="004E368F" w:rsidRDefault="004E368F" w:rsidP="004E368F">
      <w:pPr>
        <w:pStyle w:val="ConsPlusNormal"/>
        <w:spacing w:before="240"/>
        <w:ind w:firstLine="540"/>
        <w:jc w:val="both"/>
      </w:pPr>
      <w:r>
        <w:t>При заполнении бланков предупреждений под копирку каждый экземпляр должен иметь четкую и ясную запись текста предупреждения.</w:t>
      </w:r>
    </w:p>
    <w:p w:rsidR="004E368F" w:rsidRDefault="004E368F" w:rsidP="004E368F">
      <w:pPr>
        <w:pStyle w:val="ConsPlusNormal"/>
        <w:spacing w:before="240"/>
        <w:ind w:firstLine="540"/>
        <w:jc w:val="both"/>
      </w:pPr>
      <w:r>
        <w:t>Номер отправляемого поезда проставляется в бланке предупреждения перед выдачей машинисту или его помощнику.</w:t>
      </w:r>
    </w:p>
    <w:p w:rsidR="004E368F" w:rsidRDefault="004E368F" w:rsidP="004E368F">
      <w:pPr>
        <w:pStyle w:val="ConsPlusNormal"/>
        <w:spacing w:before="240"/>
        <w:ind w:firstLine="540"/>
        <w:jc w:val="both"/>
      </w:pPr>
      <w:r>
        <w:t>При следовании поезда двойной тягой предупреждение выдается машинисту ведущего локомотива, который ставит в известность машиниста второго локомотива о наличии предупреждения. При следовании поезда с подталкивающим локомотивом предупреждения выдаются также машинисту толкача.</w:t>
      </w:r>
    </w:p>
    <w:p w:rsidR="004E368F" w:rsidRDefault="004E368F" w:rsidP="004E368F">
      <w:pPr>
        <w:pStyle w:val="ConsPlusNormal"/>
        <w:spacing w:before="240"/>
        <w:ind w:firstLine="540"/>
        <w:jc w:val="both"/>
      </w:pPr>
      <w:r>
        <w:t>Порядок выдачи предупреждений на пригородные, вывозные и передаточные поезда, а также на подталкивающие локомотивы устанавливается владельцем инфраструктуры или владельцем железнодорожных путей необщего пользования. При этом их можно выдавать не на каждый поезд, а на определенный период (между сменами бригад).</w:t>
      </w:r>
    </w:p>
    <w:p w:rsidR="004E368F" w:rsidRDefault="004E368F" w:rsidP="004E368F">
      <w:pPr>
        <w:pStyle w:val="ConsPlusNormal"/>
        <w:spacing w:before="240"/>
        <w:ind w:firstLine="540"/>
        <w:jc w:val="both"/>
      </w:pPr>
      <w:r>
        <w:t>Номер первого поезда, которому выдано предупреждение, ДСП станций их выдачи обязаны сообщить ДНЦ, а последний делает об этом отметку на графике исполненного движения.</w:t>
      </w:r>
    </w:p>
    <w:p w:rsidR="004E368F" w:rsidRDefault="004E368F" w:rsidP="004E368F">
      <w:pPr>
        <w:pStyle w:val="ConsPlusNormal"/>
        <w:spacing w:before="240"/>
        <w:ind w:firstLine="540"/>
        <w:jc w:val="both"/>
      </w:pPr>
      <w:r>
        <w:t>13. ДСП станции, ограничивающей перегон, на котором установлено предупреждение, перед наступлением срока его действия через ДНЦ уточняет, выдано ли оно машинистам поездов, находящихся на подходе.</w:t>
      </w:r>
    </w:p>
    <w:p w:rsidR="004E368F" w:rsidRDefault="004E368F" w:rsidP="004E368F">
      <w:pPr>
        <w:pStyle w:val="ConsPlusNormal"/>
        <w:spacing w:before="240"/>
        <w:ind w:firstLine="540"/>
        <w:jc w:val="both"/>
      </w:pPr>
      <w:r>
        <w:t xml:space="preserve">Поезда, на которые предупреждение не выдано, должны быть остановлены для его вручения или же о наличии предупреждения должно быть сообщено машинисту по радиосвязи в порядке, установленном владельцем инфраструктуры или владельцем железнодорожных путей необщего пользования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Pr>
            <w:color w:val="0000FF"/>
          </w:rPr>
          <w:t>пунктом 7</w:t>
        </w:r>
      </w:hyperlink>
      <w:r>
        <w:t xml:space="preserve"> настоящего приложения.</w:t>
      </w:r>
    </w:p>
    <w:p w:rsidR="004E368F" w:rsidRDefault="004E368F" w:rsidP="004E368F">
      <w:pPr>
        <w:pStyle w:val="ConsPlusNormal"/>
        <w:spacing w:before="240"/>
        <w:ind w:firstLine="540"/>
        <w:jc w:val="both"/>
      </w:pPr>
      <w:r>
        <w:lastRenderedPageBreak/>
        <w:t>14. При отправлении поезда по неправильному железнодорожному пути на двухпутных перегонах ДСП станции через ДНЦ обязан проверить, не действует ли на этом железнодорожном пути предупреждение, и если действует, то вручить его машинисту отправляемого поезда.</w:t>
      </w:r>
    </w:p>
    <w:p w:rsidR="004E368F" w:rsidRDefault="004E368F" w:rsidP="004E368F">
      <w:pPr>
        <w:pStyle w:val="ConsPlusNormal"/>
        <w:spacing w:before="240"/>
        <w:ind w:firstLine="540"/>
        <w:jc w:val="both"/>
      </w:pPr>
      <w:r>
        <w:t>На многопутных перегонах порядок выдачи предупреждений при отправлении поездов по тому или иному железнодорожному пути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15. Предупреждения, устанавливаемые до отмены, выдаются на поезда впредь до получения извещения об отмене.</w:t>
      </w:r>
    </w:p>
    <w:p w:rsidR="004E368F" w:rsidRDefault="004E368F" w:rsidP="004E368F">
      <w:pPr>
        <w:pStyle w:val="ConsPlusNormal"/>
        <w:spacing w:before="240"/>
        <w:ind w:firstLine="540"/>
        <w:jc w:val="both"/>
      </w:pPr>
      <w:r>
        <w:t xml:space="preserve">Предупреждения, устанавливаемые на определенный срок, выдаются на поезда только в течение этого срока. Заявки об отмене таких предупреждений не </w:t>
      </w:r>
      <w:proofErr w:type="gramStart"/>
      <w:r>
        <w:t>даются и выдача их на поезда прекращается</w:t>
      </w:r>
      <w:proofErr w:type="gramEnd"/>
      <w:r>
        <w:t>, если от руководителя работ не будет получено извещение о необходимости продлить срок действия предупреждения.</w:t>
      </w:r>
    </w:p>
    <w:p w:rsidR="004E368F" w:rsidRDefault="004E368F" w:rsidP="004E368F">
      <w:pPr>
        <w:pStyle w:val="ConsPlusNormal"/>
        <w:spacing w:before="240"/>
        <w:ind w:firstLine="540"/>
        <w:jc w:val="both"/>
      </w:pPr>
      <w:r>
        <w:t>Когда руководитель работ по каким-либо причинам не может закончить в срок, указанный в заявке, работы, вызвавшие предупреждение, он обязан до окончания этого срока выслать к выставленным переносным сигналам уменьшения скорости (квадратным щитам желтого цвета) сигналистов и известить ДСП станций, ограничивающих перегон, о продлении действия предупреждения, указав новый срок окончания работ.</w:t>
      </w:r>
    </w:p>
    <w:p w:rsidR="004E368F" w:rsidRDefault="004E368F" w:rsidP="004E368F">
      <w:pPr>
        <w:pStyle w:val="ConsPlusNormal"/>
        <w:spacing w:before="240"/>
        <w:ind w:firstLine="540"/>
        <w:jc w:val="both"/>
      </w:pPr>
      <w:r>
        <w:t xml:space="preserve">ДСП станции, </w:t>
      </w:r>
      <w:proofErr w:type="gramStart"/>
      <w:r>
        <w:t>получивший</w:t>
      </w:r>
      <w:proofErr w:type="gramEnd"/>
      <w:r>
        <w:t xml:space="preserve"> такую заявку, обязан действовать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Pr>
            <w:color w:val="0000FF"/>
          </w:rPr>
          <w:t>пунктом 7</w:t>
        </w:r>
      </w:hyperlink>
      <w:r>
        <w:t xml:space="preserve"> настоящего приложения.</w:t>
      </w:r>
    </w:p>
    <w:p w:rsidR="004E368F" w:rsidRDefault="004E368F" w:rsidP="004E368F">
      <w:pPr>
        <w:pStyle w:val="ConsPlusNormal"/>
        <w:spacing w:before="240"/>
        <w:ind w:firstLine="540"/>
        <w:jc w:val="both"/>
      </w:pPr>
      <w:r>
        <w:t>16. Предупреждение, установленное впредь до отмены, имеет право отменить только тот работник, которым оно установлено, или непосредственный его начальник.</w:t>
      </w:r>
    </w:p>
    <w:p w:rsidR="004E368F" w:rsidRDefault="004E368F" w:rsidP="004E368F">
      <w:pPr>
        <w:pStyle w:val="ConsPlusNormal"/>
        <w:spacing w:before="240"/>
        <w:ind w:firstLine="540"/>
        <w:jc w:val="both"/>
      </w:pPr>
      <w:r>
        <w:t>Должностные лица, устанавливающие предупреждение, могут поручить подчиненным им руководителям подразделений после выполнения соответствующих работ произвести отмену установленных предупреждений или повысить установленную предупреждением скорость движения поездов. О таком поручении должно быть указано в заявке на выдачу предупреждения.</w:t>
      </w:r>
    </w:p>
    <w:p w:rsidR="004E368F" w:rsidRDefault="004E368F" w:rsidP="004E368F">
      <w:pPr>
        <w:pStyle w:val="ConsPlusNormal"/>
        <w:spacing w:before="240"/>
        <w:ind w:firstLine="540"/>
        <w:jc w:val="both"/>
      </w:pPr>
      <w:r>
        <w:t xml:space="preserve">Отмену предупреждений, выдаваемых по заявкам начальников путеизмерительных и </w:t>
      </w:r>
      <w:proofErr w:type="spellStart"/>
      <w:r>
        <w:t>дефектоскопных</w:t>
      </w:r>
      <w:proofErr w:type="spellEnd"/>
      <w:r>
        <w:t xml:space="preserve"> вагонов, производит руководитель подразделения пути или его заместитель. Отмену предупреждений, выдаваемых по заявкам начальников вагонов-лабораторий контактной сети, производит руководитель подразделения электроснабжения.</w:t>
      </w:r>
    </w:p>
    <w:p w:rsidR="004E368F" w:rsidRDefault="004E368F" w:rsidP="004E368F">
      <w:pPr>
        <w:pStyle w:val="ConsPlusNormal"/>
        <w:spacing w:before="240"/>
        <w:ind w:firstLine="540"/>
        <w:jc w:val="both"/>
      </w:pPr>
      <w:r>
        <w:t xml:space="preserve">17. </w:t>
      </w:r>
      <w:proofErr w:type="gramStart"/>
      <w:r>
        <w:t>Предупреждения, установленные до отмены, по устранении вызвавших их причин отменяются немедленно подачей телеграммы (телефонограммы) или путем ввода информации в автоматизированную систему в порядке, установленным владельцем инфраструктуры или владельцем железнодорожных путей необщего пользования, в те же адреса, что и при назначении предупреждений.</w:t>
      </w:r>
      <w:proofErr w:type="gramEnd"/>
    </w:p>
    <w:p w:rsidR="004E368F" w:rsidRDefault="004E368F" w:rsidP="004E368F">
      <w:pPr>
        <w:pStyle w:val="ConsPlusNormal"/>
        <w:spacing w:before="240"/>
        <w:ind w:firstLine="540"/>
        <w:jc w:val="both"/>
      </w:pPr>
      <w:r>
        <w:t>Отмена предупреждения может быть произведена письменно или записью в книге предупреждений на железнодорожной станции их выдачи лицом, заявляющим отмену, с указанием месяца, числа и времени отмены и с последующим подтверждением этой записи телеграммой (телефонограммой) в установленные адреса.</w:t>
      </w:r>
    </w:p>
    <w:p w:rsidR="004E368F" w:rsidRDefault="004E368F" w:rsidP="004E368F">
      <w:pPr>
        <w:pStyle w:val="ConsPlusNormal"/>
        <w:spacing w:before="240"/>
        <w:ind w:firstLine="540"/>
        <w:jc w:val="both"/>
      </w:pPr>
      <w:r>
        <w:t xml:space="preserve">Извещение об отмене предупреждения ДСП станции заносит в книгу предупреждений против имеющихся записей, указывая, от кого и когда (часы, минуты и </w:t>
      </w:r>
      <w:r>
        <w:lastRenderedPageBreak/>
        <w:t>число) поступила отмена. Отмененные предупреждения, а также предупреждения, срок действия которых истек, перечеркиваются. При наличии автоматизированных систем данные операции производятся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Получив извещение об отмене предупреждений, связанных со снижением скорости движения поездов на перегоне, или о досрочном окончании действия аналогичных предупреждений, если они были установлены на определенный срок, ДСП станции должен поставить об этом в известность ДНЦ.</w:t>
      </w:r>
    </w:p>
    <w:p w:rsidR="004E368F" w:rsidRDefault="004E368F" w:rsidP="004E368F">
      <w:pPr>
        <w:pStyle w:val="ConsPlusNormal"/>
        <w:spacing w:before="240"/>
        <w:ind w:firstLine="540"/>
        <w:jc w:val="both"/>
      </w:pPr>
      <w:r>
        <w:t>18. Машинисты поездов при следовании по участку должны руководствоваться выданными предупреждениями и внимательно следить за переносными сигналами, установленными на железнодорожных путях.</w:t>
      </w:r>
    </w:p>
    <w:p w:rsidR="004E368F" w:rsidRDefault="004E368F" w:rsidP="004E368F">
      <w:pPr>
        <w:pStyle w:val="ConsPlusNormal"/>
        <w:spacing w:before="240"/>
        <w:ind w:firstLine="540"/>
        <w:jc w:val="both"/>
      </w:pPr>
      <w:r>
        <w:t>При следовании поезда по месту работы в период, указанный в предупреждении, установленная предупреждением скорость должна соблюдаться независимо от наличия сигналов ограждения.</w:t>
      </w:r>
    </w:p>
    <w:p w:rsidR="004E368F" w:rsidRDefault="004E368F" w:rsidP="004E368F">
      <w:pPr>
        <w:pStyle w:val="ConsPlusNormal"/>
        <w:spacing w:before="240"/>
        <w:ind w:firstLine="540"/>
        <w:jc w:val="both"/>
      </w:pPr>
      <w:r>
        <w:t>В случае отсутствия сигналов ограждения машинист обязан сообщить об этом ДНЦ или ДСП станции, ограничивающей перегон, для принятия мер к устранению данного нарушения.</w:t>
      </w:r>
    </w:p>
    <w:p w:rsidR="004E368F" w:rsidRDefault="004E368F" w:rsidP="004E368F">
      <w:pPr>
        <w:pStyle w:val="ConsPlusNormal"/>
        <w:spacing w:before="240"/>
        <w:ind w:firstLine="540"/>
        <w:jc w:val="both"/>
      </w:pPr>
      <w:r>
        <w:t>При прохождении места работ ранее или позднее указанного в предупреждении срока и отсутствии на железнодорожных путях сигналов уменьшения скорости или остановки скорость следования поезда не снижается.</w:t>
      </w:r>
    </w:p>
    <w:p w:rsidR="004E368F" w:rsidRDefault="004E368F" w:rsidP="004E368F">
      <w:pPr>
        <w:pStyle w:val="ConsPlusNormal"/>
        <w:spacing w:before="240"/>
        <w:ind w:firstLine="540"/>
        <w:jc w:val="both"/>
      </w:pPr>
      <w:r>
        <w:t>Уведомление об окончании работ ранее срока, указанного в предупреждении, или о повышении установленной предупреждением скорости может быть передано машинисту поезда по радиосвязи регистрируемым приказом ДНЦ.</w:t>
      </w:r>
    </w:p>
    <w:p w:rsidR="004E368F" w:rsidRDefault="004E368F" w:rsidP="004E368F">
      <w:pPr>
        <w:pStyle w:val="ConsPlusNormal"/>
        <w:spacing w:before="240"/>
        <w:ind w:firstLine="540"/>
        <w:jc w:val="both"/>
      </w:pPr>
      <w:r>
        <w:t>19. При получении от любого лица заявления о замеченной им на перегоне или железнодорожной станции неисправности железнодорожного пути, контактной сети, сооружений или устройств ДСП станции обязан записать его в журнал осмотра и немедленно поставить в известность ДНЦ, ДСП соседней станции и работника, обслуживающего эти устройства.</w:t>
      </w:r>
    </w:p>
    <w:p w:rsidR="004E368F" w:rsidRDefault="004E368F" w:rsidP="004E368F">
      <w:pPr>
        <w:pStyle w:val="ConsPlusNormal"/>
        <w:spacing w:before="240"/>
        <w:ind w:firstLine="540"/>
        <w:jc w:val="both"/>
      </w:pPr>
      <w:r>
        <w:t>Если подобная неисправность будет обнаружена машинистом поезда, следующего по перегону, то он обязан снизить скорость, а при необходимости и остановить поезд, объявить об этом по поездной радиосвязи машинистам следующих за ним поездов, ДСП ближайшей станции или ДНЦ, указав характер неисправности и место (километр, пикет), на котором она обнаружена.</w:t>
      </w:r>
    </w:p>
    <w:p w:rsidR="004E368F" w:rsidRDefault="004E368F" w:rsidP="004E368F">
      <w:pPr>
        <w:pStyle w:val="ConsPlusNormal"/>
        <w:spacing w:before="240"/>
        <w:ind w:firstLine="540"/>
        <w:jc w:val="both"/>
      </w:pPr>
      <w:proofErr w:type="gramStart"/>
      <w:r>
        <w:t>Если полученное ДСП станции заявление (от машиниста поезда или другого лица) свидетельствует о наличии препятствий для безопасного движения поездов, то он обязан принять меры к передаче указанного заявления машинистам поездов, следующих по перегону, а когда характер заявления свидетельствует о невозможности движения поездов - запретить им дальнейшее движение впредь до получения уведомления об устранении препятствия.</w:t>
      </w:r>
      <w:proofErr w:type="gramEnd"/>
      <w:r>
        <w:t xml:space="preserve"> </w:t>
      </w:r>
      <w:proofErr w:type="gramStart"/>
      <w:r>
        <w:t>Не ожидая приказа о закрытии перегона (железнодорожного пути), ДСП станции обязан также передать ДСП соседней станции указание о запрещении отправления на перегон других поездов.</w:t>
      </w:r>
      <w:proofErr w:type="gramEnd"/>
      <w:r>
        <w:t xml:space="preserve"> Машинисты поездов, находящихся на перегоне, в зависимости от полученного сообщения обязаны проследовать опасное место с особой бдительностью, при необходимости с пониженной скоростью и готовностью остановиться, или же остановить поезд и возобновить движение лишь после получения </w:t>
      </w:r>
      <w:r>
        <w:lastRenderedPageBreak/>
        <w:t>уведомления об устранении препятствия.</w:t>
      </w:r>
    </w:p>
    <w:p w:rsidR="004E368F" w:rsidRDefault="004E368F" w:rsidP="004E368F">
      <w:pPr>
        <w:pStyle w:val="ConsPlusNormal"/>
        <w:spacing w:before="240"/>
        <w:ind w:firstLine="540"/>
        <w:jc w:val="both"/>
      </w:pPr>
      <w:r>
        <w:t>Первый поезд на перегон, с которого получено заявление о наличии препятствия для безопасного движения поездов, может быть отправлен в сопровождении дорожного мастера или при его отсутствии - бригадира подразделения пути, а при повреждениях контактной сети - работника подразделения электроснабжения.</w:t>
      </w:r>
    </w:p>
    <w:p w:rsidR="004E368F" w:rsidRDefault="004E368F" w:rsidP="004E368F">
      <w:pPr>
        <w:pStyle w:val="ConsPlusNormal"/>
        <w:spacing w:before="240"/>
        <w:ind w:firstLine="540"/>
        <w:jc w:val="both"/>
      </w:pPr>
      <w:r>
        <w:t>При нахождении дорожного мастера или бригадира подразделения пути на перегоне, когда местонахождение их известно, машинисту поезда выдается предупреждение об остановке и посадке этих работников для сопровождения поезда к опасному месту.</w:t>
      </w:r>
    </w:p>
    <w:p w:rsidR="004E368F" w:rsidRDefault="004E368F" w:rsidP="004E368F">
      <w:pPr>
        <w:pStyle w:val="ConsPlusNormal"/>
        <w:spacing w:before="240"/>
        <w:ind w:firstLine="540"/>
        <w:jc w:val="both"/>
      </w:pPr>
      <w:r>
        <w:t>В предупреждении указывается об остановке в пределах километра, предшествующего тому, на котором обнаружена неисправность, и о дальнейшем следовании по указанию работника, сопровождающего поезд или находящегося в районе опасного места.</w:t>
      </w:r>
    </w:p>
    <w:p w:rsidR="004E368F" w:rsidRDefault="004E368F" w:rsidP="004E368F">
      <w:pPr>
        <w:pStyle w:val="ConsPlusNormal"/>
        <w:spacing w:before="240"/>
        <w:ind w:firstLine="540"/>
        <w:jc w:val="both"/>
      </w:pPr>
      <w:r>
        <w:t>Сопровождающий поезд работник устанавливает порядок пропуска последующих поездов, а при необходимости в установленном настоящим приложении порядке дает заявку о выдаче на поезда предупреждений.</w:t>
      </w:r>
    </w:p>
    <w:p w:rsidR="004E368F" w:rsidRDefault="004E368F" w:rsidP="004E368F">
      <w:pPr>
        <w:pStyle w:val="ConsPlusNormal"/>
        <w:spacing w:before="240"/>
        <w:ind w:firstLine="540"/>
        <w:jc w:val="both"/>
      </w:pPr>
      <w:r>
        <w:t xml:space="preserve">20. </w:t>
      </w:r>
      <w:proofErr w:type="gramStart"/>
      <w:r>
        <w:t>Приказы владельца инфраструктуры или владельца железнодорожных путей необщего пользования о предупреждениях адресуются начальникам соответствующих подразделений и должны быть немедленно объявлены под расписку ДНЦ, машинистам-инструкторам, машинистам локомотивов и моторвагонных поездов, машинистам (водителям) специального самоходного железнодорожного подвижного состава, ДСП станций, дорожным мастерам и бригадирам подразделения пути, связанным с обслуживанием участков, на которых устанавливается предупреждение.</w:t>
      </w:r>
      <w:proofErr w:type="gramEnd"/>
    </w:p>
    <w:p w:rsidR="004E368F" w:rsidRDefault="004E368F" w:rsidP="004E368F">
      <w:pPr>
        <w:pStyle w:val="ConsPlusNormal"/>
        <w:spacing w:before="240"/>
        <w:ind w:firstLine="540"/>
        <w:jc w:val="both"/>
      </w:pPr>
      <w:r>
        <w:t>Эти приказы вывешиваются в помещениях ДСП станций и дежурных по локомотивным депо, а также вклеиваются в книгу предупреждений, а выписки из них выдаются машинистам локомотивов и моторвагонных поездов, машинистам (водителям) специального самоходного железнодорожного подвижного состава.</w:t>
      </w:r>
    </w:p>
    <w:p w:rsidR="004E368F" w:rsidRDefault="004E368F" w:rsidP="004E368F">
      <w:pPr>
        <w:pStyle w:val="ConsPlusNormal"/>
        <w:spacing w:before="240"/>
        <w:ind w:firstLine="540"/>
        <w:jc w:val="both"/>
      </w:pPr>
      <w:r>
        <w:t>Руководители подразделений локомотивного хозяйства и руководители организаций-владельцев моторвагонного и специального самоходного подвижного состава по получении приказа в трехсуточный срок обязаны уведомить начальников железнодорожных станций выдачи предупреждений об ознакомлении локомотивных бригад с приказом владельца инфраструктуры или владельца железнодорожных путей необщего пользования, после чего выдача письменных предупреждений на поезда прекращается.</w:t>
      </w:r>
    </w:p>
    <w:p w:rsidR="004E368F" w:rsidRDefault="004E368F" w:rsidP="004E368F">
      <w:pPr>
        <w:pStyle w:val="ConsPlusNormal"/>
        <w:spacing w:before="240"/>
        <w:ind w:firstLine="540"/>
        <w:jc w:val="both"/>
      </w:pPr>
      <w:r>
        <w:t>При наличии на железнодорожной станции автоматизированной системы выдачи и отмены предупреждений прекращение выдачи письменных предупреждений на поезда осуществляется порядком, установленным владельцем инфраструктуры, владельцем железнодорожных путей необщего пользования.</w:t>
      </w:r>
    </w:p>
    <w:p w:rsidR="004E368F" w:rsidRDefault="004E368F" w:rsidP="004E368F">
      <w:pPr>
        <w:pStyle w:val="ConsPlusNormal"/>
        <w:spacing w:before="240"/>
        <w:ind w:firstLine="540"/>
        <w:jc w:val="both"/>
      </w:pPr>
      <w:r>
        <w:t>Независимо от наличия предупреждения и сигналов на железнодорожном пути при следовании во время ливневых дождей по опасным местам, указанным в приказе владельца инфраструктуры или владельца железнодорожных путей необщего пользования, локомотивные бригады должны проявлять особую бдительность и при необходимости снижать скорость.</w:t>
      </w:r>
    </w:p>
    <w:p w:rsidR="004E368F" w:rsidRDefault="004E368F" w:rsidP="004E368F">
      <w:pPr>
        <w:pStyle w:val="ConsPlusNormal"/>
        <w:ind w:firstLine="540"/>
        <w:jc w:val="both"/>
      </w:pPr>
    </w:p>
    <w:p w:rsidR="00166193" w:rsidRPr="004552CA" w:rsidRDefault="00166193" w:rsidP="004552CA"/>
    <w:sectPr w:rsidR="00166193" w:rsidRPr="004552CA" w:rsidSect="00E77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041875"/>
    <w:rsid w:val="00057D59"/>
    <w:rsid w:val="00085637"/>
    <w:rsid w:val="00107349"/>
    <w:rsid w:val="00143A5F"/>
    <w:rsid w:val="00166193"/>
    <w:rsid w:val="002965C3"/>
    <w:rsid w:val="002A59DF"/>
    <w:rsid w:val="002D3FF2"/>
    <w:rsid w:val="002D6011"/>
    <w:rsid w:val="003905D3"/>
    <w:rsid w:val="004552CA"/>
    <w:rsid w:val="004E368F"/>
    <w:rsid w:val="00590066"/>
    <w:rsid w:val="005A3B27"/>
    <w:rsid w:val="005F723B"/>
    <w:rsid w:val="0066256D"/>
    <w:rsid w:val="006F4651"/>
    <w:rsid w:val="00720340"/>
    <w:rsid w:val="007B1E58"/>
    <w:rsid w:val="007B241B"/>
    <w:rsid w:val="0088298B"/>
    <w:rsid w:val="009D00DF"/>
    <w:rsid w:val="00A54430"/>
    <w:rsid w:val="00A748B0"/>
    <w:rsid w:val="00B57046"/>
    <w:rsid w:val="00C10D3A"/>
    <w:rsid w:val="00C877D2"/>
    <w:rsid w:val="00CA0DED"/>
    <w:rsid w:val="00E671B8"/>
    <w:rsid w:val="00E77AE3"/>
    <w:rsid w:val="00E849AE"/>
    <w:rsid w:val="00ED5892"/>
    <w:rsid w:val="00EE2B7A"/>
    <w:rsid w:val="00F94B98"/>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semiHidden/>
    <w:unhideWhenUsed/>
    <w:rsid w:val="00A748B0"/>
    <w:rPr>
      <w:color w:val="0000FF"/>
      <w:u w:val="single"/>
    </w:rPr>
  </w:style>
  <w:style w:type="paragraph" w:styleId="a4">
    <w:name w:val="Balloon Text"/>
    <w:basedOn w:val="a"/>
    <w:link w:val="a5"/>
    <w:uiPriority w:val="99"/>
    <w:semiHidden/>
    <w:unhideWhenUsed/>
    <w:rsid w:val="000856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56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3988</Words>
  <Characters>22733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20</cp:revision>
  <dcterms:created xsi:type="dcterms:W3CDTF">2020-11-12T11:48:00Z</dcterms:created>
  <dcterms:modified xsi:type="dcterms:W3CDTF">2026-02-07T05:33:00Z</dcterms:modified>
</cp:coreProperties>
</file>