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836" w:rsidRPr="00747836" w:rsidRDefault="00747836" w:rsidP="00747836">
      <w:pPr>
        <w:spacing w:after="0" w:line="360" w:lineRule="auto"/>
        <w:ind w:firstLine="709"/>
        <w:jc w:val="center"/>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Лабораторная  работа №1.</w:t>
      </w:r>
    </w:p>
    <w:p w:rsidR="00747836" w:rsidRPr="00747836" w:rsidRDefault="00747836" w:rsidP="00747836">
      <w:pPr>
        <w:spacing w:after="0" w:line="360" w:lineRule="auto"/>
        <w:ind w:firstLine="709"/>
        <w:jc w:val="both"/>
        <w:rPr>
          <w:rFonts w:ascii="Times New Roman" w:eastAsia="Times New Roman" w:hAnsi="Times New Roman" w:cs="Times New Roman"/>
          <w:b/>
          <w:i/>
          <w:sz w:val="28"/>
          <w:szCs w:val="28"/>
        </w:rPr>
      </w:pPr>
      <w:r w:rsidRPr="00747836">
        <w:rPr>
          <w:rFonts w:ascii="Times New Roman" w:eastAsia="Times New Roman" w:hAnsi="Times New Roman" w:cs="Times New Roman"/>
          <w:b/>
          <w:i/>
          <w:sz w:val="28"/>
          <w:szCs w:val="28"/>
        </w:rPr>
        <w:t xml:space="preserve"> Действие лобового сопротивления воздуха на предметы различных форм.</w:t>
      </w:r>
      <w:bookmarkStart w:id="0" w:name="_GoBack"/>
      <w:bookmarkEnd w:id="0"/>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Цель работы:</w:t>
      </w:r>
    </w:p>
    <w:p w:rsidR="00747836" w:rsidRPr="00747836" w:rsidRDefault="00747836" w:rsidP="00836D86">
      <w:pPr>
        <w:spacing w:after="0" w:line="360" w:lineRule="auto"/>
        <w:ind w:firstLine="709"/>
        <w:jc w:val="both"/>
        <w:outlineLvl w:val="0"/>
        <w:rPr>
          <w:rFonts w:ascii="Arial" w:eastAsia="Times New Roman" w:hAnsi="Arial" w:cs="Arial"/>
          <w:color w:val="333333"/>
          <w:sz w:val="28"/>
          <w:szCs w:val="28"/>
        </w:rPr>
      </w:pPr>
      <w:r w:rsidRPr="00747836">
        <w:rPr>
          <w:rFonts w:ascii="Times New Roman" w:eastAsia="Times New Roman" w:hAnsi="Times New Roman" w:cs="Times New Roman"/>
          <w:sz w:val="28"/>
          <w:szCs w:val="28"/>
        </w:rPr>
        <w:t xml:space="preserve">Исследовать влияние лобовое сопротивление воздуха на предметы при их движении. </w:t>
      </w:r>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Необходимое оборудование:</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Проектор, плакат, предметы</w:t>
      </w:r>
      <w:r w:rsidR="00B52807">
        <w:rPr>
          <w:rFonts w:ascii="Times New Roman" w:eastAsia="Times New Roman" w:hAnsi="Times New Roman" w:cs="Times New Roman"/>
          <w:sz w:val="28"/>
          <w:szCs w:val="28"/>
        </w:rPr>
        <w:t xml:space="preserve"> различной формы (каплевидный предмет</w:t>
      </w:r>
      <w:r w:rsidRPr="00747836">
        <w:rPr>
          <w:rFonts w:ascii="Times New Roman" w:eastAsia="Times New Roman" w:hAnsi="Times New Roman" w:cs="Times New Roman"/>
          <w:sz w:val="28"/>
          <w:szCs w:val="28"/>
        </w:rPr>
        <w:t xml:space="preserve">, пластина, шар, </w:t>
      </w:r>
      <w:r w:rsidR="00B52807">
        <w:rPr>
          <w:rFonts w:ascii="Times New Roman" w:eastAsia="Times New Roman" w:hAnsi="Times New Roman" w:cs="Times New Roman"/>
          <w:sz w:val="28"/>
          <w:szCs w:val="28"/>
        </w:rPr>
        <w:t>щит</w:t>
      </w:r>
      <w:r w:rsidRPr="00747836">
        <w:rPr>
          <w:rFonts w:ascii="Times New Roman" w:eastAsia="Times New Roman" w:hAnsi="Times New Roman" w:cs="Times New Roman"/>
          <w:sz w:val="28"/>
          <w:szCs w:val="28"/>
        </w:rPr>
        <w:t>).</w:t>
      </w:r>
    </w:p>
    <w:p w:rsidR="00747836" w:rsidRPr="00747836" w:rsidRDefault="00747836" w:rsidP="00747836">
      <w:pPr>
        <w:spacing w:after="0" w:line="360" w:lineRule="auto"/>
        <w:ind w:firstLine="709"/>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Порядок выполнения работы:</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 xml:space="preserve">Опишите, что такое </w:t>
      </w:r>
      <w:r w:rsidRPr="00747836">
        <w:rPr>
          <w:rFonts w:ascii="Times New Roman" w:eastAsia="Times New Roman" w:hAnsi="Times New Roman" w:cs="Times New Roman"/>
          <w:bCs/>
          <w:sz w:val="28"/>
          <w:szCs w:val="28"/>
        </w:rPr>
        <w:t>лобовое сопротивление.</w:t>
      </w:r>
      <w:r w:rsidRPr="00747836">
        <w:rPr>
          <w:rFonts w:ascii="Times New Roman" w:eastAsia="Times New Roman" w:hAnsi="Times New Roman" w:cs="Times New Roman"/>
          <w:sz w:val="28"/>
          <w:szCs w:val="28"/>
        </w:rPr>
        <w:t xml:space="preserve">  </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Имея необходимое оборудование</w:t>
      </w:r>
      <w:r>
        <w:rPr>
          <w:rFonts w:ascii="Times New Roman" w:eastAsia="Times New Roman" w:hAnsi="Times New Roman" w:cs="Times New Roman"/>
          <w:sz w:val="28"/>
          <w:szCs w:val="28"/>
        </w:rPr>
        <w:t>,</w:t>
      </w:r>
      <w:r w:rsidRPr="00747836">
        <w:rPr>
          <w:rFonts w:ascii="Times New Roman" w:eastAsia="Times New Roman" w:hAnsi="Times New Roman" w:cs="Times New Roman"/>
          <w:sz w:val="28"/>
          <w:szCs w:val="28"/>
        </w:rPr>
        <w:t xml:space="preserve"> проведите опыты.</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Опишите, как форма предмета влияет на лобовое сопротивление.</w:t>
      </w:r>
    </w:p>
    <w:p w:rsidR="00747836" w:rsidRPr="00747836" w:rsidRDefault="00747836" w:rsidP="00747836">
      <w:pPr>
        <w:numPr>
          <w:ilvl w:val="0"/>
          <w:numId w:val="6"/>
        </w:numPr>
        <w:spacing w:after="0" w:line="360" w:lineRule="auto"/>
        <w:ind w:left="0" w:firstLine="709"/>
        <w:jc w:val="both"/>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Укажите, от каких факторов зависит лобовое сопротивление.</w:t>
      </w:r>
    </w:p>
    <w:p w:rsidR="00747836" w:rsidRPr="00747836" w:rsidRDefault="00747836" w:rsidP="00747836">
      <w:pPr>
        <w:spacing w:after="0" w:line="360" w:lineRule="auto"/>
        <w:ind w:firstLine="709"/>
        <w:jc w:val="both"/>
        <w:outlineLvl w:val="0"/>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1.  Лобовое сопротивление</w:t>
      </w:r>
      <w:r w:rsidRPr="00747836">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747836">
        <w:rPr>
          <w:rFonts w:ascii="Times New Roman" w:eastAsia="Times New Roman" w:hAnsi="Times New Roman" w:cs="Times New Roman"/>
          <w:sz w:val="28"/>
          <w:szCs w:val="28"/>
        </w:rPr>
        <w:t xml:space="preserve">таблица 1) — </w:t>
      </w:r>
      <w:hyperlink r:id="rId6" w:tooltip="Сила (физическая величина)" w:history="1">
        <w:r w:rsidRPr="00747836">
          <w:rPr>
            <w:rFonts w:ascii="Times New Roman" w:eastAsia="Times New Roman" w:hAnsi="Times New Roman" w:cs="Times New Roman"/>
            <w:sz w:val="28"/>
            <w:szCs w:val="28"/>
          </w:rPr>
          <w:t>сила</w:t>
        </w:r>
      </w:hyperlink>
      <w:r w:rsidRPr="00747836">
        <w:rPr>
          <w:rFonts w:ascii="Times New Roman" w:eastAsia="Times New Roman" w:hAnsi="Times New Roman" w:cs="Times New Roman"/>
          <w:sz w:val="28"/>
          <w:szCs w:val="28"/>
        </w:rPr>
        <w:t xml:space="preserve">, препятствующая движению тел в жидкостях и газах. Лобовое сопротивление складывается из двух типов сил: сил </w:t>
      </w:r>
      <w:hyperlink r:id="rId7" w:tooltip="Касательное механическое напряжение" w:history="1">
        <w:r w:rsidRPr="00747836">
          <w:rPr>
            <w:rFonts w:ascii="Times New Roman" w:eastAsia="Times New Roman" w:hAnsi="Times New Roman" w:cs="Times New Roman"/>
            <w:sz w:val="28"/>
            <w:szCs w:val="28"/>
          </w:rPr>
          <w:t>касательного (тангенциального) трения</w:t>
        </w:r>
      </w:hyperlink>
      <w:r w:rsidRPr="00747836">
        <w:rPr>
          <w:rFonts w:ascii="Times New Roman" w:eastAsia="Times New Roman" w:hAnsi="Times New Roman" w:cs="Times New Roman"/>
          <w:sz w:val="28"/>
          <w:szCs w:val="28"/>
        </w:rPr>
        <w:t xml:space="preserve">, направленных вдоль поверхности тела, и </w:t>
      </w:r>
      <w:hyperlink r:id="rId8" w:tooltip="Нормальное механическое напряжение" w:history="1">
        <w:r w:rsidRPr="00747836">
          <w:rPr>
            <w:rFonts w:ascii="Times New Roman" w:eastAsia="Times New Roman" w:hAnsi="Times New Roman" w:cs="Times New Roman"/>
            <w:sz w:val="28"/>
            <w:szCs w:val="28"/>
          </w:rPr>
          <w:t>сил давления</w:t>
        </w:r>
      </w:hyperlink>
      <w:r w:rsidRPr="00747836">
        <w:rPr>
          <w:rFonts w:ascii="Times New Roman" w:eastAsia="Times New Roman" w:hAnsi="Times New Roman" w:cs="Times New Roman"/>
          <w:sz w:val="28"/>
          <w:szCs w:val="28"/>
        </w:rPr>
        <w:t xml:space="preserve">, направленных по </w:t>
      </w:r>
      <w:hyperlink r:id="rId9" w:tooltip="Нормаль" w:history="1">
        <w:r w:rsidRPr="00747836">
          <w:rPr>
            <w:rFonts w:ascii="Times New Roman" w:eastAsia="Times New Roman" w:hAnsi="Times New Roman" w:cs="Times New Roman"/>
            <w:sz w:val="28"/>
            <w:szCs w:val="28"/>
          </w:rPr>
          <w:t>нормали</w:t>
        </w:r>
      </w:hyperlink>
      <w:r w:rsidRPr="00747836">
        <w:rPr>
          <w:rFonts w:ascii="Times New Roman" w:eastAsia="Times New Roman" w:hAnsi="Times New Roman" w:cs="Times New Roman"/>
          <w:sz w:val="28"/>
          <w:szCs w:val="28"/>
        </w:rPr>
        <w:t xml:space="preserve"> к поверхности. Сила сопротивления является </w:t>
      </w:r>
      <w:hyperlink r:id="rId10" w:tooltip="Диссипативные силы" w:history="1">
        <w:r w:rsidRPr="00747836">
          <w:rPr>
            <w:rFonts w:ascii="Times New Roman" w:eastAsia="Times New Roman" w:hAnsi="Times New Roman" w:cs="Times New Roman"/>
            <w:sz w:val="28"/>
            <w:szCs w:val="28"/>
          </w:rPr>
          <w:t>диссипативной</w:t>
        </w:r>
      </w:hyperlink>
      <w:r w:rsidRPr="00747836">
        <w:rPr>
          <w:rFonts w:ascii="Times New Roman" w:eastAsia="Times New Roman" w:hAnsi="Times New Roman" w:cs="Times New Roman"/>
          <w:sz w:val="28"/>
          <w:szCs w:val="28"/>
        </w:rPr>
        <w:t xml:space="preserve"> силой и всегда направлена против вектора скорости тела в среде. </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Сила лобового сопротивления обычно представляется в виде суммы двух составляющих: сопротивления при нулевой подъёмной силе и индуктивного сопротивления. Каждая составляющая характеризуется своим собственным безразмерным коэффициентом сопротивления и определённой зависимостью от скорости движения.</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lastRenderedPageBreak/>
        <w:t>Таблица 1- Действие лобового сопротивления воздуха на предметы различных форм.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2977"/>
        <w:gridCol w:w="2977"/>
      </w:tblGrid>
      <w:tr w:rsidR="00747836" w:rsidRPr="00747836" w:rsidTr="004F7FA3">
        <w:trPr>
          <w:tblCellSpacing w:w="15" w:type="dxa"/>
        </w:trPr>
        <w:tc>
          <w:tcPr>
            <w:tcW w:w="2278" w:type="dxa"/>
            <w:vAlign w:val="center"/>
            <w:hideMark/>
          </w:tcPr>
          <w:p w:rsidR="00747836" w:rsidRPr="00747836" w:rsidRDefault="00747836" w:rsidP="00B52807">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Поток и форма</w:t>
            </w:r>
            <w:r w:rsidRPr="00747836">
              <w:rPr>
                <w:rFonts w:ascii="Times New Roman" w:eastAsia="Times New Roman" w:hAnsi="Times New Roman" w:cs="Times New Roman"/>
                <w:b/>
                <w:bCs/>
                <w:sz w:val="28"/>
                <w:szCs w:val="28"/>
              </w:rPr>
              <w:br/>
              <w:t>препятствия</w:t>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Профильное</w:t>
            </w:r>
            <w:r w:rsidRPr="00747836">
              <w:rPr>
                <w:rFonts w:ascii="Times New Roman" w:eastAsia="Times New Roman" w:hAnsi="Times New Roman" w:cs="Times New Roman"/>
                <w:b/>
                <w:bCs/>
                <w:sz w:val="28"/>
                <w:szCs w:val="28"/>
              </w:rPr>
              <w:br/>
              <w:t>сопротивление</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b/>
                <w:bCs/>
                <w:sz w:val="28"/>
                <w:szCs w:val="28"/>
              </w:rPr>
            </w:pPr>
            <w:r w:rsidRPr="00747836">
              <w:rPr>
                <w:rFonts w:ascii="Times New Roman" w:eastAsia="Times New Roman" w:hAnsi="Times New Roman" w:cs="Times New Roman"/>
                <w:b/>
                <w:bCs/>
                <w:sz w:val="28"/>
                <w:szCs w:val="28"/>
              </w:rPr>
              <w:t>Сопротивление</w:t>
            </w:r>
            <w:r w:rsidRPr="00747836">
              <w:rPr>
                <w:rFonts w:ascii="Times New Roman" w:eastAsia="Times New Roman" w:hAnsi="Times New Roman" w:cs="Times New Roman"/>
                <w:b/>
                <w:bCs/>
                <w:sz w:val="28"/>
                <w:szCs w:val="28"/>
              </w:rPr>
              <w:br/>
              <w:t>обшивки</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334010"/>
                  <wp:effectExtent l="0" t="0" r="0" b="0"/>
                  <wp:docPr id="6" name="Рисунок 6" descr="Flow plate.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Flow plate.sv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270" cy="33401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334010"/>
                  <wp:effectExtent l="0" t="0" r="0" b="0"/>
                  <wp:docPr id="5" name="Рисунок 5" descr="Flow foil.sv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Flow foil.sv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0270" cy="33401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~90 %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787400"/>
                  <wp:effectExtent l="0" t="0" r="0" b="0"/>
                  <wp:docPr id="4" name="Рисунок 4" descr="Flow sphere.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Flow sphere.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0270" cy="78740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~90 %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~10 %</w:t>
            </w:r>
          </w:p>
        </w:tc>
      </w:tr>
      <w:tr w:rsidR="00747836" w:rsidRPr="00747836" w:rsidTr="004F7FA3">
        <w:trPr>
          <w:tblCellSpacing w:w="15" w:type="dxa"/>
        </w:trPr>
        <w:tc>
          <w:tcPr>
            <w:tcW w:w="2278"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color w:val="0000FF"/>
                <w:sz w:val="28"/>
                <w:szCs w:val="28"/>
              </w:rPr>
              <w:drawing>
                <wp:inline distT="0" distB="0" distL="0" distR="0">
                  <wp:extent cx="890270" cy="787400"/>
                  <wp:effectExtent l="0" t="0" r="0" b="0"/>
                  <wp:docPr id="3" name="Рисунок 3" descr="Flow plate perpendicular.sv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Flow plate perpendicular.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0270" cy="787400"/>
                          </a:xfrm>
                          <a:prstGeom prst="rect">
                            <a:avLst/>
                          </a:prstGeom>
                          <a:noFill/>
                          <a:ln>
                            <a:noFill/>
                          </a:ln>
                        </pic:spPr>
                      </pic:pic>
                    </a:graphicData>
                  </a:graphic>
                </wp:inline>
              </w:drawing>
            </w:r>
          </w:p>
        </w:tc>
        <w:tc>
          <w:tcPr>
            <w:tcW w:w="2947"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100 %</w:t>
            </w:r>
          </w:p>
        </w:tc>
        <w:tc>
          <w:tcPr>
            <w:tcW w:w="2932" w:type="dxa"/>
            <w:vAlign w:val="center"/>
            <w:hideMark/>
          </w:tcPr>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0 %</w:t>
            </w:r>
          </w:p>
        </w:tc>
      </w:tr>
    </w:tbl>
    <w:p w:rsidR="00747836" w:rsidRPr="00747836" w:rsidRDefault="00747836" w:rsidP="00747836">
      <w:pPr>
        <w:spacing w:after="0" w:line="360" w:lineRule="auto"/>
        <w:ind w:firstLine="709"/>
        <w:jc w:val="both"/>
        <w:rPr>
          <w:rFonts w:ascii="Times New Roman" w:eastAsia="Times New Roman" w:hAnsi="Times New Roman" w:cs="Times New Roman"/>
          <w:b/>
          <w:bCs/>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2,а.</w:t>
      </w:r>
      <w:r w:rsidRPr="00747836">
        <w:rPr>
          <w:rFonts w:ascii="Times New Roman" w:eastAsia="Times New Roman" w:hAnsi="Times New Roman" w:cs="Times New Roman"/>
          <w:sz w:val="28"/>
          <w:szCs w:val="28"/>
        </w:rPr>
        <w:t xml:space="preserve"> Если дуть на спичечную коробку, держа за ней зажженный жгут, то струя дыма отклоняется к коробке (рис. 1). Объясните явление. </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r w:rsidRPr="00747836">
        <w:rPr>
          <w:rFonts w:ascii="Times New Roman" w:eastAsia="Times New Roman" w:hAnsi="Times New Roman" w:cs="Times New Roman"/>
          <w:b/>
          <w:bCs/>
          <w:sz w:val="28"/>
          <w:szCs w:val="28"/>
        </w:rPr>
        <w:t>2,б</w:t>
      </w:r>
      <w:proofErr w:type="gramStart"/>
      <w:r w:rsidRPr="00747836">
        <w:rPr>
          <w:rFonts w:ascii="Times New Roman" w:eastAsia="Times New Roman" w:hAnsi="Times New Roman" w:cs="Times New Roman"/>
          <w:b/>
          <w:bCs/>
          <w:sz w:val="28"/>
          <w:szCs w:val="28"/>
        </w:rPr>
        <w:t>.</w:t>
      </w:r>
      <w:r w:rsidRPr="00747836">
        <w:rPr>
          <w:rFonts w:ascii="Times New Roman" w:eastAsia="Times New Roman" w:hAnsi="Times New Roman" w:cs="Times New Roman"/>
          <w:sz w:val="28"/>
          <w:szCs w:val="28"/>
        </w:rPr>
        <w:t>Н</w:t>
      </w:r>
      <w:proofErr w:type="gramEnd"/>
      <w:r w:rsidRPr="00747836">
        <w:rPr>
          <w:rFonts w:ascii="Times New Roman" w:eastAsia="Times New Roman" w:hAnsi="Times New Roman" w:cs="Times New Roman"/>
          <w:sz w:val="28"/>
          <w:szCs w:val="28"/>
        </w:rPr>
        <w:t xml:space="preserve">а спицу надет легкий кружок, свободно скользящий вдоль нее. Если подуть на кружок слева, он скользнет по спице вправо (рис. 2, а). Если же подуть на кружок слева, надев предварительно на спицу экран перед кружком, то кружок скользнет налево и прижмется к экрану (рис. 2,б). Объясните явление. </w:t>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1812925" cy="1645920"/>
            <wp:effectExtent l="0" t="0" r="0" b="0"/>
            <wp:docPr id="2" name="Рисунок 2" descr="http://www.sernam.ru/archive/arch.php?path=../htm/book_phis_t1/files.book&amp;file=phis_t1_193.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sernam.ru/archive/arch.php?path=../htm/book_phis_t1/files.book&amp;file=phis_t1_193.files/image00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2925" cy="1645920"/>
                    </a:xfrm>
                    <a:prstGeom prst="rect">
                      <a:avLst/>
                    </a:prstGeom>
                    <a:noFill/>
                    <a:ln>
                      <a:noFill/>
                    </a:ln>
                  </pic:spPr>
                </pic:pic>
              </a:graphicData>
            </a:graphic>
          </wp:inline>
        </w:drawing>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Рис. 1. К упражнению 1</w:t>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1892300" cy="2862580"/>
            <wp:effectExtent l="0" t="0" r="0" b="0"/>
            <wp:docPr id="1" name="Рисунок 1" descr="http://www.sernam.ru/archive/arch.php?path=../htm/book_phis_t1/files.book&amp;file=phis_t1_193.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sernam.ru/archive/arch.php?path=../htm/book_phis_t1/files.book&amp;file=phis_t1_193.files/image0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2300" cy="2862580"/>
                    </a:xfrm>
                    <a:prstGeom prst="rect">
                      <a:avLst/>
                    </a:prstGeom>
                    <a:noFill/>
                    <a:ln>
                      <a:noFill/>
                    </a:ln>
                  </pic:spPr>
                </pic:pic>
              </a:graphicData>
            </a:graphic>
          </wp:inline>
        </w:drawing>
      </w:r>
    </w:p>
    <w:p w:rsidR="00747836" w:rsidRPr="00747836" w:rsidRDefault="00747836" w:rsidP="00747836">
      <w:pPr>
        <w:spacing w:after="0" w:line="360" w:lineRule="auto"/>
        <w:ind w:firstLine="709"/>
        <w:jc w:val="center"/>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Рис. 2. К упражнению 2.2</w:t>
      </w:r>
    </w:p>
    <w:p w:rsidR="00747836" w:rsidRPr="00747836" w:rsidRDefault="00747836" w:rsidP="00747836">
      <w:pPr>
        <w:spacing w:after="0" w:line="360" w:lineRule="auto"/>
        <w:ind w:firstLine="709"/>
        <w:jc w:val="both"/>
        <w:rPr>
          <w:rFonts w:ascii="Times New Roman" w:eastAsia="Times New Roman" w:hAnsi="Times New Roman" w:cs="Times New Roman"/>
          <w:sz w:val="28"/>
          <w:szCs w:val="28"/>
        </w:rPr>
      </w:pP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 Сопротивление воздуха зависит от четырех факторов:</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1) РАЗМЕР движущегося предмета. Большой объект, очевидно, получит большее сопротивление, чем маленький. Для наших целей используем площадь наибольшего СЕЧЕНИЯ движущегося тела, которое расположено под прямым углом к ветру.</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2) ФОРМА движущегося тела. Плоская пластина определенной площади будет оказывать гораздо большее сопротивление ветру, чем обтекаемое тело (форма капли), имеющее ту же площадь сечения для такого же ветра, реально в 25 раз большее! Круглый предмет находится где-то посередине. (Это и есть причина, по которой корпуса всех автомобилей и самолетов имеют по возможности скругленную или каплевидную форму: она уменьшает сопротивление воздуха и позволяет двигаться быстрее при меньших усилиях на двигатель, а значит, при меньших затратах топлива).</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Мы измеряем этот фактор, используя Коэффициент Сопротивления. Он берется </w:t>
      </w:r>
      <w:proofErr w:type="gramStart"/>
      <w:r w:rsidRPr="00747836">
        <w:rPr>
          <w:rFonts w:ascii="Times New Roman" w:eastAsia="Times New Roman" w:hAnsi="Times New Roman" w:cs="Times New Roman"/>
          <w:color w:val="000000"/>
          <w:sz w:val="28"/>
          <w:szCs w:val="28"/>
        </w:rPr>
        <w:t>равным</w:t>
      </w:r>
      <w:proofErr w:type="gramEnd"/>
      <w:r w:rsidRPr="00747836">
        <w:rPr>
          <w:rFonts w:ascii="Times New Roman" w:eastAsia="Times New Roman" w:hAnsi="Times New Roman" w:cs="Times New Roman"/>
          <w:color w:val="000000"/>
          <w:sz w:val="28"/>
          <w:szCs w:val="28"/>
        </w:rPr>
        <w:t xml:space="preserve"> 1,0 для плоской пластины, а затем определяется экспериментально для других форм в аэродинамической трубе. 3) ПЛОТНОСТЬ ВОЗДУХА. Нам уже известно, что один кубический метр весит около 1,3 кг на уровне моря, и, чем выше вы поднимаетесь, тем менее </w:t>
      </w:r>
      <w:r w:rsidRPr="00747836">
        <w:rPr>
          <w:rFonts w:ascii="Times New Roman" w:eastAsia="Times New Roman" w:hAnsi="Times New Roman" w:cs="Times New Roman"/>
          <w:color w:val="000000"/>
          <w:sz w:val="28"/>
          <w:szCs w:val="28"/>
        </w:rPr>
        <w:lastRenderedPageBreak/>
        <w:t>плотным становится воздух. Эта разница может играть некоторую практическую роль при взлете с помощью вашего параплана с Эвереста (что уже имело место), но не должно нас беспокоить в большинстве наших полетов, даже если мы будем парить на высоте 1-2 км над точкой старта.</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4) СКОРОСТЬ. Каждый из трех рассмотренных до сих пор факторов дает пропорциональный вклад в воздушное сопротивление: если вы увеличиваете один из них вдвое, сопротивление также удваивается; если вы уменьшаете любой из них в два раза, сопротивление падает наполовину. Например:</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Тело с сечением в два квадратных метра будет испытывать в два раза большее сопротивление, чем тело (той же формы, в такой же ветер, при той же плотности воздуха) с сечением только один квадратный метр.</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Тело с коэффициентом сопротивления 1,0 будет испытывать вдвое большее сопротивление, чем тело (того же сечения, в такой же ветер) с коэффициентом сопротивления 0,5.</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Если тело испытывает определенное сопротивление в потоке воздуха определенной плотности, то же тело в потоке воздуха той же скорости будет испытывать половину этого сопротивления, если плотность воздуха упадет наполовину.</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Влияние СКОРОСТИ ВОЗДУХА, однако, совсем иное. Воздушное сопротивление меняется не пропорционально ей, а гораздо сильнее: пропорционально квадрату скорости. </w:t>
      </w:r>
      <w:proofErr w:type="gramStart"/>
      <w:r w:rsidRPr="00747836">
        <w:rPr>
          <w:rFonts w:ascii="Times New Roman" w:eastAsia="Times New Roman" w:hAnsi="Times New Roman" w:cs="Times New Roman"/>
          <w:color w:val="000000"/>
          <w:sz w:val="28"/>
          <w:szCs w:val="28"/>
        </w:rPr>
        <w:t>(Квадрат числа есть результат умножения его на самое себя, он обозначается маленькой цифрой "2" справа над числом.</w:t>
      </w:r>
      <w:proofErr w:type="gramEnd"/>
      <w:r w:rsidRPr="00747836">
        <w:rPr>
          <w:rFonts w:ascii="Times New Roman" w:eastAsia="Times New Roman" w:hAnsi="Times New Roman" w:cs="Times New Roman"/>
          <w:color w:val="000000"/>
          <w:sz w:val="28"/>
          <w:szCs w:val="28"/>
        </w:rPr>
        <w:t xml:space="preserve"> Поэтому квадрат двойки равен четырем) (22=2x2=4); квадрат тройки равен девяти (32=3x3=9); квадрат четверки равен шестнадцати (42 =4х4=16) и т. д.). Это означает, что, если определенное тело в определенный ветер испытывает сопротивление в 1 кг, эта сила увеличится до 4 кг, если сила ветра удвоится, и до 9 кг, если она утроится. Конечное уравнение утверждает, что:</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lastRenderedPageBreak/>
        <w:t>СОПРОТИВЛЕНИЕ ВОЗДУХА равно ПОЛОВИНЕ ПЛОТНОСТИ ВОЗДУХА, умноженной на КОЭФФИЦИЕНТ СОПРОТИВЛЕНИЯ, умноженной на ПЛОЩАДЬ СЕЧЕНИЯ и умноженной на КВАДРАТ СКОРОСТИ.</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Чтобы это выглядело </w:t>
      </w:r>
      <w:proofErr w:type="gramStart"/>
      <w:r w:rsidRPr="00747836">
        <w:rPr>
          <w:rFonts w:ascii="Times New Roman" w:eastAsia="Times New Roman" w:hAnsi="Times New Roman" w:cs="Times New Roman"/>
          <w:color w:val="000000"/>
          <w:sz w:val="28"/>
          <w:szCs w:val="28"/>
        </w:rPr>
        <w:t>покомпактнее</w:t>
      </w:r>
      <w:proofErr w:type="gramEnd"/>
      <w:r w:rsidRPr="00747836">
        <w:rPr>
          <w:rFonts w:ascii="Times New Roman" w:eastAsia="Times New Roman" w:hAnsi="Times New Roman" w:cs="Times New Roman"/>
          <w:color w:val="000000"/>
          <w:sz w:val="28"/>
          <w:szCs w:val="28"/>
        </w:rPr>
        <w:t xml:space="preserve"> и понаучнее, введем следующие символы: D — сопротивление воздуха; </w:t>
      </w:r>
      <w:proofErr w:type="gramStart"/>
      <w:r w:rsidRPr="00747836">
        <w:rPr>
          <w:rFonts w:ascii="Times New Roman" w:eastAsia="Times New Roman" w:hAnsi="Times New Roman" w:cs="Times New Roman"/>
          <w:color w:val="000000"/>
          <w:sz w:val="28"/>
          <w:szCs w:val="28"/>
        </w:rPr>
        <w:t>р</w:t>
      </w:r>
      <w:proofErr w:type="gramEnd"/>
      <w:r w:rsidRPr="00747836">
        <w:rPr>
          <w:rFonts w:ascii="Times New Roman" w:eastAsia="Times New Roman" w:hAnsi="Times New Roman" w:cs="Times New Roman"/>
          <w:color w:val="000000"/>
          <w:sz w:val="28"/>
          <w:szCs w:val="28"/>
        </w:rPr>
        <w:t xml:space="preserve"> — ( произносится "</w:t>
      </w:r>
      <w:proofErr w:type="spellStart"/>
      <w:r w:rsidRPr="00747836">
        <w:rPr>
          <w:rFonts w:ascii="Times New Roman" w:eastAsia="Times New Roman" w:hAnsi="Times New Roman" w:cs="Times New Roman"/>
          <w:color w:val="000000"/>
          <w:sz w:val="28"/>
          <w:szCs w:val="28"/>
        </w:rPr>
        <w:t>ро</w:t>
      </w:r>
      <w:proofErr w:type="spellEnd"/>
      <w:r w:rsidRPr="00747836">
        <w:rPr>
          <w:rFonts w:ascii="Times New Roman" w:eastAsia="Times New Roman" w:hAnsi="Times New Roman" w:cs="Times New Roman"/>
          <w:color w:val="000000"/>
          <w:sz w:val="28"/>
          <w:szCs w:val="28"/>
        </w:rPr>
        <w:t xml:space="preserve">") — плотность воздуха; А — площадь сечения; </w:t>
      </w:r>
      <w:proofErr w:type="spellStart"/>
      <w:r w:rsidRPr="00747836">
        <w:rPr>
          <w:rFonts w:ascii="Times New Roman" w:eastAsia="Times New Roman" w:hAnsi="Times New Roman" w:cs="Times New Roman"/>
          <w:color w:val="000000"/>
          <w:sz w:val="28"/>
          <w:szCs w:val="28"/>
        </w:rPr>
        <w:t>cd</w:t>
      </w:r>
      <w:proofErr w:type="spellEnd"/>
      <w:r w:rsidRPr="00747836">
        <w:rPr>
          <w:rFonts w:ascii="Times New Roman" w:eastAsia="Times New Roman" w:hAnsi="Times New Roman" w:cs="Times New Roman"/>
          <w:color w:val="000000"/>
          <w:sz w:val="28"/>
          <w:szCs w:val="28"/>
        </w:rPr>
        <w:t xml:space="preserve"> — коэффициент сопротивления; V — скорость воздуха. </w:t>
      </w:r>
    </w:p>
    <w:p w:rsidR="00747836" w:rsidRPr="00747836" w:rsidRDefault="00747836" w:rsidP="00747836">
      <w:pPr>
        <w:spacing w:after="0" w:line="360" w:lineRule="auto"/>
        <w:ind w:firstLine="709"/>
        <w:jc w:val="both"/>
        <w:rPr>
          <w:rFonts w:ascii="Times New Roman" w:eastAsia="Times New Roman" w:hAnsi="Times New Roman" w:cs="Times New Roman"/>
          <w:color w:val="000000"/>
          <w:sz w:val="28"/>
          <w:szCs w:val="28"/>
        </w:rPr>
      </w:pPr>
      <w:r w:rsidRPr="00747836">
        <w:rPr>
          <w:rFonts w:ascii="Times New Roman" w:eastAsia="Times New Roman" w:hAnsi="Times New Roman" w:cs="Times New Roman"/>
          <w:color w:val="000000"/>
          <w:sz w:val="28"/>
          <w:szCs w:val="28"/>
        </w:rPr>
        <w:t xml:space="preserve">Теперь имеем: D = 1/2 х </w:t>
      </w:r>
      <w:proofErr w:type="spellStart"/>
      <w:r w:rsidRPr="00747836">
        <w:rPr>
          <w:rFonts w:ascii="Times New Roman" w:eastAsia="Times New Roman" w:hAnsi="Times New Roman" w:cs="Times New Roman"/>
          <w:color w:val="000000"/>
          <w:sz w:val="28"/>
          <w:szCs w:val="28"/>
        </w:rPr>
        <w:t>ро</w:t>
      </w:r>
      <w:proofErr w:type="spellEnd"/>
      <w:r w:rsidRPr="00747836">
        <w:rPr>
          <w:rFonts w:ascii="Times New Roman" w:eastAsia="Times New Roman" w:hAnsi="Times New Roman" w:cs="Times New Roman"/>
          <w:color w:val="000000"/>
          <w:sz w:val="28"/>
          <w:szCs w:val="28"/>
        </w:rPr>
        <w:t xml:space="preserve"> х </w:t>
      </w:r>
      <w:proofErr w:type="spellStart"/>
      <w:r w:rsidRPr="00747836">
        <w:rPr>
          <w:rFonts w:ascii="Times New Roman" w:eastAsia="Times New Roman" w:hAnsi="Times New Roman" w:cs="Times New Roman"/>
          <w:color w:val="000000"/>
          <w:sz w:val="28"/>
          <w:szCs w:val="28"/>
        </w:rPr>
        <w:t>cd</w:t>
      </w:r>
      <w:proofErr w:type="spellEnd"/>
      <w:r w:rsidRPr="00747836">
        <w:rPr>
          <w:rFonts w:ascii="Times New Roman" w:eastAsia="Times New Roman" w:hAnsi="Times New Roman" w:cs="Times New Roman"/>
          <w:color w:val="000000"/>
          <w:sz w:val="28"/>
          <w:szCs w:val="28"/>
        </w:rPr>
        <w:t xml:space="preserve"> x A x V2</w:t>
      </w:r>
    </w:p>
    <w:p w:rsidR="00747836" w:rsidRPr="00747836" w:rsidRDefault="00747836" w:rsidP="00747836">
      <w:pPr>
        <w:spacing w:after="0" w:line="240" w:lineRule="auto"/>
        <w:rPr>
          <w:rFonts w:ascii="Times New Roman" w:eastAsia="Times New Roman" w:hAnsi="Times New Roman" w:cs="Times New Roman"/>
          <w:sz w:val="24"/>
          <w:szCs w:val="24"/>
        </w:rPr>
      </w:pPr>
    </w:p>
    <w:p w:rsidR="00747836" w:rsidRPr="00747836" w:rsidRDefault="00747836" w:rsidP="00747836">
      <w:pPr>
        <w:spacing w:after="0" w:line="240" w:lineRule="auto"/>
        <w:jc w:val="both"/>
        <w:outlineLvl w:val="0"/>
        <w:rPr>
          <w:rFonts w:ascii="Times New Roman" w:eastAsia="Times New Roman" w:hAnsi="Times New Roman" w:cs="Times New Roman"/>
          <w:b/>
          <w:sz w:val="28"/>
          <w:szCs w:val="28"/>
        </w:rPr>
      </w:pPr>
      <w:r w:rsidRPr="00747836">
        <w:rPr>
          <w:rFonts w:ascii="Times New Roman" w:eastAsia="Times New Roman" w:hAnsi="Times New Roman" w:cs="Times New Roman"/>
          <w:b/>
          <w:sz w:val="28"/>
          <w:szCs w:val="28"/>
        </w:rPr>
        <w:t>Вывод:</w:t>
      </w:r>
    </w:p>
    <w:p w:rsidR="00FC2223" w:rsidRPr="00747836" w:rsidRDefault="00FC2223" w:rsidP="00747836"/>
    <w:sectPr w:rsidR="00FC2223" w:rsidRPr="00747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0A"/>
    <w:multiLevelType w:val="multilevel"/>
    <w:tmpl w:val="03C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F3D40"/>
    <w:multiLevelType w:val="multilevel"/>
    <w:tmpl w:val="236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5193A"/>
    <w:multiLevelType w:val="multilevel"/>
    <w:tmpl w:val="F6A8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679F2"/>
    <w:multiLevelType w:val="multilevel"/>
    <w:tmpl w:val="1B8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A6269"/>
    <w:multiLevelType w:val="multilevel"/>
    <w:tmpl w:val="457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B23F7F"/>
    <w:multiLevelType w:val="hybridMultilevel"/>
    <w:tmpl w:val="F3D2488C"/>
    <w:lvl w:ilvl="0" w:tplc="3F3E8C68">
      <w:start w:val="1"/>
      <w:numFmt w:val="decimal"/>
      <w:lvlText w:val="%1."/>
      <w:lvlJc w:val="left"/>
      <w:pPr>
        <w:ind w:left="660" w:hanging="4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B7088B"/>
    <w:rsid w:val="000F65B6"/>
    <w:rsid w:val="00111C22"/>
    <w:rsid w:val="00243F82"/>
    <w:rsid w:val="00617EDA"/>
    <w:rsid w:val="00747836"/>
    <w:rsid w:val="00760E23"/>
    <w:rsid w:val="00836D86"/>
    <w:rsid w:val="0094197C"/>
    <w:rsid w:val="00A500D7"/>
    <w:rsid w:val="00B52807"/>
    <w:rsid w:val="00B7088B"/>
    <w:rsid w:val="00C760D7"/>
    <w:rsid w:val="00E41A6C"/>
    <w:rsid w:val="00FC2223"/>
    <w:rsid w:val="00FC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F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C76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0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4655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75">
          <w:marLeft w:val="0"/>
          <w:marRight w:val="0"/>
          <w:marTop w:val="0"/>
          <w:marBottom w:val="240"/>
          <w:divBdr>
            <w:top w:val="none" w:sz="0" w:space="0" w:color="auto"/>
            <w:left w:val="none" w:sz="0" w:space="0" w:color="auto"/>
            <w:bottom w:val="none" w:sz="0" w:space="0" w:color="auto"/>
            <w:right w:val="none" w:sz="0" w:space="0" w:color="auto"/>
          </w:divBdr>
          <w:divsChild>
            <w:div w:id="268507324">
              <w:marLeft w:val="0"/>
              <w:marRight w:val="0"/>
              <w:marTop w:val="0"/>
              <w:marBottom w:val="120"/>
              <w:divBdr>
                <w:top w:val="none" w:sz="0" w:space="0" w:color="auto"/>
                <w:left w:val="none" w:sz="0" w:space="0" w:color="auto"/>
                <w:bottom w:val="none" w:sz="0" w:space="0" w:color="auto"/>
                <w:right w:val="none" w:sz="0" w:space="0" w:color="auto"/>
              </w:divBdr>
            </w:div>
            <w:div w:id="1888102826">
              <w:marLeft w:val="0"/>
              <w:marRight w:val="0"/>
              <w:marTop w:val="0"/>
              <w:marBottom w:val="120"/>
              <w:divBdr>
                <w:top w:val="none" w:sz="0" w:space="0" w:color="auto"/>
                <w:left w:val="none" w:sz="0" w:space="0" w:color="auto"/>
                <w:bottom w:val="none" w:sz="0" w:space="0" w:color="auto"/>
                <w:right w:val="none" w:sz="0" w:space="0" w:color="auto"/>
              </w:divBdr>
            </w:div>
          </w:divsChild>
        </w:div>
        <w:div w:id="784694168">
          <w:marLeft w:val="0"/>
          <w:marRight w:val="0"/>
          <w:marTop w:val="0"/>
          <w:marBottom w:val="240"/>
          <w:divBdr>
            <w:top w:val="none" w:sz="0" w:space="0" w:color="auto"/>
            <w:left w:val="none" w:sz="0" w:space="0" w:color="auto"/>
            <w:bottom w:val="none" w:sz="0" w:space="0" w:color="auto"/>
            <w:right w:val="none" w:sz="0" w:space="0" w:color="auto"/>
          </w:divBdr>
          <w:divsChild>
            <w:div w:id="445271871">
              <w:marLeft w:val="0"/>
              <w:marRight w:val="0"/>
              <w:marTop w:val="0"/>
              <w:marBottom w:val="120"/>
              <w:divBdr>
                <w:top w:val="none" w:sz="0" w:space="0" w:color="auto"/>
                <w:left w:val="none" w:sz="0" w:space="0" w:color="auto"/>
                <w:bottom w:val="none" w:sz="0" w:space="0" w:color="auto"/>
                <w:right w:val="none" w:sz="0" w:space="0" w:color="auto"/>
              </w:divBdr>
            </w:div>
          </w:divsChild>
        </w:div>
        <w:div w:id="1223907447">
          <w:marLeft w:val="0"/>
          <w:marRight w:val="0"/>
          <w:marTop w:val="0"/>
          <w:marBottom w:val="240"/>
          <w:divBdr>
            <w:top w:val="none" w:sz="0" w:space="0" w:color="auto"/>
            <w:left w:val="none" w:sz="0" w:space="0" w:color="auto"/>
            <w:bottom w:val="none" w:sz="0" w:space="0" w:color="auto"/>
            <w:right w:val="none" w:sz="0" w:space="0" w:color="auto"/>
          </w:divBdr>
          <w:divsChild>
            <w:div w:id="545680805">
              <w:marLeft w:val="0"/>
              <w:marRight w:val="0"/>
              <w:marTop w:val="0"/>
              <w:marBottom w:val="120"/>
              <w:divBdr>
                <w:top w:val="none" w:sz="0" w:space="0" w:color="auto"/>
                <w:left w:val="none" w:sz="0" w:space="0" w:color="auto"/>
                <w:bottom w:val="none" w:sz="0" w:space="0" w:color="auto"/>
                <w:right w:val="none" w:sz="0" w:space="0" w:color="auto"/>
              </w:divBdr>
            </w:div>
            <w:div w:id="57941255">
              <w:marLeft w:val="0"/>
              <w:marRight w:val="0"/>
              <w:marTop w:val="0"/>
              <w:marBottom w:val="120"/>
              <w:divBdr>
                <w:top w:val="none" w:sz="0" w:space="0" w:color="auto"/>
                <w:left w:val="none" w:sz="0" w:space="0" w:color="auto"/>
                <w:bottom w:val="none" w:sz="0" w:space="0" w:color="auto"/>
                <w:right w:val="none" w:sz="0" w:space="0" w:color="auto"/>
              </w:divBdr>
            </w:div>
            <w:div w:id="437068616">
              <w:marLeft w:val="0"/>
              <w:marRight w:val="0"/>
              <w:marTop w:val="0"/>
              <w:marBottom w:val="120"/>
              <w:divBdr>
                <w:top w:val="none" w:sz="0" w:space="0" w:color="auto"/>
                <w:left w:val="none" w:sz="0" w:space="0" w:color="auto"/>
                <w:bottom w:val="none" w:sz="0" w:space="0" w:color="auto"/>
                <w:right w:val="none" w:sz="0" w:space="0" w:color="auto"/>
              </w:divBdr>
            </w:div>
          </w:divsChild>
        </w:div>
        <w:div w:id="658120125">
          <w:marLeft w:val="0"/>
          <w:marRight w:val="0"/>
          <w:marTop w:val="0"/>
          <w:marBottom w:val="240"/>
          <w:divBdr>
            <w:top w:val="none" w:sz="0" w:space="0" w:color="auto"/>
            <w:left w:val="none" w:sz="0" w:space="0" w:color="auto"/>
            <w:bottom w:val="none" w:sz="0" w:space="0" w:color="auto"/>
            <w:right w:val="none" w:sz="0" w:space="0" w:color="auto"/>
          </w:divBdr>
          <w:divsChild>
            <w:div w:id="6106098">
              <w:marLeft w:val="0"/>
              <w:marRight w:val="0"/>
              <w:marTop w:val="0"/>
              <w:marBottom w:val="120"/>
              <w:divBdr>
                <w:top w:val="none" w:sz="0" w:space="0" w:color="auto"/>
                <w:left w:val="none" w:sz="0" w:space="0" w:color="auto"/>
                <w:bottom w:val="none" w:sz="0" w:space="0" w:color="auto"/>
                <w:right w:val="none" w:sz="0" w:space="0" w:color="auto"/>
              </w:divBdr>
            </w:div>
          </w:divsChild>
        </w:div>
        <w:div w:id="1883667706">
          <w:marLeft w:val="0"/>
          <w:marRight w:val="0"/>
          <w:marTop w:val="0"/>
          <w:marBottom w:val="240"/>
          <w:divBdr>
            <w:top w:val="none" w:sz="0" w:space="0" w:color="auto"/>
            <w:left w:val="none" w:sz="0" w:space="0" w:color="auto"/>
            <w:bottom w:val="none" w:sz="0" w:space="0" w:color="auto"/>
            <w:right w:val="none" w:sz="0" w:space="0" w:color="auto"/>
          </w:divBdr>
          <w:divsChild>
            <w:div w:id="1791050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79190381">
      <w:bodyDiv w:val="1"/>
      <w:marLeft w:val="0"/>
      <w:marRight w:val="0"/>
      <w:marTop w:val="0"/>
      <w:marBottom w:val="0"/>
      <w:divBdr>
        <w:top w:val="none" w:sz="0" w:space="0" w:color="auto"/>
        <w:left w:val="none" w:sz="0" w:space="0" w:color="auto"/>
        <w:bottom w:val="none" w:sz="0" w:space="0" w:color="auto"/>
        <w:right w:val="none" w:sz="0" w:space="0" w:color="auto"/>
      </w:divBdr>
      <w:divsChild>
        <w:div w:id="770441976">
          <w:marLeft w:val="0"/>
          <w:marRight w:val="0"/>
          <w:marTop w:val="150"/>
          <w:marBottom w:val="150"/>
          <w:divBdr>
            <w:top w:val="dashed" w:sz="6" w:space="0" w:color="787878"/>
            <w:left w:val="dashed" w:sz="6" w:space="0" w:color="787878"/>
            <w:bottom w:val="dashed" w:sz="6" w:space="0" w:color="787878"/>
            <w:right w:val="dashed" w:sz="6" w:space="0" w:color="787878"/>
          </w:divBdr>
        </w:div>
        <w:div w:id="1964576077">
          <w:marLeft w:val="0"/>
          <w:marRight w:val="0"/>
          <w:marTop w:val="150"/>
          <w:marBottom w:val="150"/>
          <w:divBdr>
            <w:top w:val="dashed" w:sz="6" w:space="0" w:color="787878"/>
            <w:left w:val="dashed" w:sz="6" w:space="0" w:color="787878"/>
            <w:bottom w:val="dashed" w:sz="6" w:space="0" w:color="787878"/>
            <w:right w:val="dashed" w:sz="6" w:space="0" w:color="787878"/>
          </w:divBdr>
        </w:div>
        <w:div w:id="331688708">
          <w:marLeft w:val="0"/>
          <w:marRight w:val="0"/>
          <w:marTop w:val="150"/>
          <w:marBottom w:val="150"/>
          <w:divBdr>
            <w:top w:val="dashed" w:sz="6" w:space="0" w:color="787878"/>
            <w:left w:val="dashed" w:sz="6" w:space="0" w:color="787878"/>
            <w:bottom w:val="dashed" w:sz="6" w:space="0" w:color="787878"/>
            <w:right w:val="dashed" w:sz="6" w:space="0" w:color="787878"/>
          </w:divBdr>
          <w:divsChild>
            <w:div w:id="1249726563">
              <w:marLeft w:val="0"/>
              <w:marRight w:val="0"/>
              <w:marTop w:val="0"/>
              <w:marBottom w:val="0"/>
              <w:divBdr>
                <w:top w:val="none" w:sz="0" w:space="0" w:color="auto"/>
                <w:left w:val="none" w:sz="0" w:space="0" w:color="auto"/>
                <w:bottom w:val="none" w:sz="0" w:space="0" w:color="auto"/>
                <w:right w:val="none" w:sz="0" w:space="0" w:color="auto"/>
              </w:divBdr>
            </w:div>
          </w:divsChild>
        </w:div>
        <w:div w:id="1837720401">
          <w:marLeft w:val="0"/>
          <w:marRight w:val="0"/>
          <w:marTop w:val="150"/>
          <w:marBottom w:val="150"/>
          <w:divBdr>
            <w:top w:val="dashed" w:sz="6" w:space="0" w:color="787878"/>
            <w:left w:val="dashed" w:sz="6" w:space="0" w:color="787878"/>
            <w:bottom w:val="dashed" w:sz="6" w:space="0" w:color="787878"/>
            <w:right w:val="dashed" w:sz="6" w:space="0" w:color="787878"/>
          </w:divBdr>
          <w:divsChild>
            <w:div w:id="10899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D%D0%BE%D1%80%D0%BC%D0%B0%D0%BB%D1%8C%D0%BD%D0%BE%D0%B5_%D0%BC%D0%B5%D1%85%D0%B0%D0%BD%D0%B8%D1%87%D0%B5%D1%81%D0%BA%D0%BE%D0%B5_%D0%BD%D0%B0%D0%BF%D1%80%D1%8F%D0%B6%D0%B5%D0%BD%D0%B8%D0%B5" TargetMode="External"/><Relationship Id="rId13" Type="http://schemas.openxmlformats.org/officeDocument/2006/relationships/hyperlink" Target="https://commons.wikimedia.org/wiki/File:Flow_foil.svg?uselang=ru" TargetMode="External"/><Relationship Id="rId18"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ru.wikipedia.org/wiki/%D0%9A%D0%B0%D1%81%D0%B0%D1%82%D0%B5%D0%BB%D1%8C%D0%BD%D0%BE%D0%B5_%D0%BC%D0%B5%D1%85%D0%B0%D0%BD%D0%B8%D1%87%D0%B5%D1%81%D0%BA%D0%BE%D0%B5_%D0%BD%D0%B0%D0%BF%D1%80%D1%8F%D0%B6%D0%B5%D0%BD%D0%B8%D0%B5" TargetMode="External"/><Relationship Id="rId12" Type="http://schemas.openxmlformats.org/officeDocument/2006/relationships/image" Target="media/image1.png"/><Relationship Id="rId17" Type="http://schemas.openxmlformats.org/officeDocument/2006/relationships/hyperlink" Target="https://commons.wikimedia.org/wiki/File:Flow_plate_perpendicular.svg?uselang=ru"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ru.wikipedia.org/wiki/%D0%A1%D0%B8%D0%BB%D0%B0_(%D1%84%D0%B8%D0%B7%D0%B8%D1%87%D0%B5%D1%81%D0%BA%D0%B0%D1%8F_%D0%B2%D0%B5%D0%BB%D0%B8%D1%87%D0%B8%D0%BD%D0%B0)" TargetMode="External"/><Relationship Id="rId11" Type="http://schemas.openxmlformats.org/officeDocument/2006/relationships/hyperlink" Target="https://commons.wikimedia.org/wiki/File:Flow_plate.svg?uselang=ru" TargetMode="External"/><Relationship Id="rId5" Type="http://schemas.openxmlformats.org/officeDocument/2006/relationships/webSettings" Target="webSettings.xml"/><Relationship Id="rId15" Type="http://schemas.openxmlformats.org/officeDocument/2006/relationships/hyperlink" Target="https://commons.wikimedia.org/wiki/File:Flow_sphere.svg?uselang=ru" TargetMode="External"/><Relationship Id="rId10" Type="http://schemas.openxmlformats.org/officeDocument/2006/relationships/hyperlink" Target="https://ru.wikipedia.org/wiki/%D0%94%D0%B8%D1%81%D1%81%D0%B8%D0%BF%D0%B0%D1%82%D0%B8%D0%B2%D0%BD%D1%8B%D0%B5_%D1%81%D0%B8%D0%BB%D1%8B"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s://ru.wikipedia.org/wiki/%D0%9D%D0%BE%D1%80%D0%BC%D0%B0%D0%BB%D1%8C"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13</cp:revision>
  <dcterms:created xsi:type="dcterms:W3CDTF">2020-09-02T04:13:00Z</dcterms:created>
  <dcterms:modified xsi:type="dcterms:W3CDTF">2026-01-29T10:08:00Z</dcterms:modified>
</cp:coreProperties>
</file>