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FB" w:rsidRDefault="006B70F4">
      <w:pPr>
        <w:rPr>
          <w:rFonts w:ascii="Times New Roman" w:hAnsi="Times New Roman" w:cs="Times New Roman"/>
          <w:b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 xml:space="preserve">Л-6 </w:t>
      </w:r>
      <w:bookmarkStart w:id="0" w:name="_GoBack"/>
      <w:r w:rsidRPr="00BB2767">
        <w:rPr>
          <w:rFonts w:ascii="Times New Roman" w:hAnsi="Times New Roman" w:cs="Times New Roman"/>
          <w:b/>
          <w:sz w:val="28"/>
          <w:szCs w:val="28"/>
        </w:rPr>
        <w:t>Определение показателей использования грузовых вагонов</w:t>
      </w:r>
      <w:bookmarkEnd w:id="0"/>
    </w:p>
    <w:p w:rsidR="006B70F4" w:rsidRPr="006B70F4" w:rsidRDefault="006B70F4" w:rsidP="006B70F4">
      <w:pPr>
        <w:pStyle w:val="a3"/>
        <w:tabs>
          <w:tab w:val="left" w:pos="0"/>
        </w:tabs>
        <w:spacing w:beforeAutospacing="0" w:line="360" w:lineRule="auto"/>
        <w:ind w:firstLine="851"/>
        <w:rPr>
          <w:b/>
          <w:i/>
          <w:sz w:val="28"/>
          <w:szCs w:val="28"/>
        </w:rPr>
      </w:pPr>
      <w:r w:rsidRPr="006B70F4">
        <w:rPr>
          <w:b/>
          <w:i/>
          <w:sz w:val="28"/>
          <w:szCs w:val="28"/>
        </w:rPr>
        <w:t>1</w:t>
      </w:r>
      <w:r w:rsidRPr="006B70F4">
        <w:rPr>
          <w:b/>
          <w:i/>
          <w:iCs/>
          <w:sz w:val="28"/>
          <w:szCs w:val="28"/>
        </w:rPr>
        <w:t xml:space="preserve"> Количественные</w:t>
      </w:r>
      <w:r w:rsidRPr="006B70F4">
        <w:rPr>
          <w:b/>
          <w:i/>
          <w:sz w:val="28"/>
          <w:szCs w:val="28"/>
        </w:rPr>
        <w:t xml:space="preserve"> показатели использования грузовых вагонов</w:t>
      </w:r>
    </w:p>
    <w:p w:rsidR="006B70F4" w:rsidRPr="006B70F4" w:rsidRDefault="006B70F4" w:rsidP="006B70F4">
      <w:pPr>
        <w:pStyle w:val="a3"/>
        <w:tabs>
          <w:tab w:val="left" w:pos="0"/>
        </w:tabs>
        <w:spacing w:beforeAutospacing="0" w:line="360" w:lineRule="auto"/>
        <w:ind w:firstLine="851"/>
        <w:rPr>
          <w:b/>
          <w:sz w:val="28"/>
          <w:szCs w:val="28"/>
        </w:rPr>
      </w:pPr>
    </w:p>
    <w:p w:rsidR="006B70F4" w:rsidRDefault="006B70F4" w:rsidP="006B70F4">
      <w:pPr>
        <w:pStyle w:val="a3"/>
        <w:tabs>
          <w:tab w:val="left" w:pos="0"/>
        </w:tabs>
        <w:spacing w:beforeAutospacing="0" w:line="360" w:lineRule="auto"/>
        <w:ind w:firstLine="851"/>
        <w:rPr>
          <w:sz w:val="28"/>
          <w:szCs w:val="28"/>
        </w:rPr>
      </w:pPr>
      <w:r w:rsidRPr="009E48E9">
        <w:rPr>
          <w:sz w:val="28"/>
          <w:szCs w:val="28"/>
        </w:rPr>
        <w:t xml:space="preserve">К </w:t>
      </w:r>
      <w:r w:rsidRPr="009E48E9">
        <w:rPr>
          <w:i/>
          <w:iCs/>
          <w:sz w:val="28"/>
          <w:szCs w:val="28"/>
        </w:rPr>
        <w:t xml:space="preserve">количественным показателям </w:t>
      </w:r>
      <w:r w:rsidRPr="009E48E9">
        <w:rPr>
          <w:sz w:val="28"/>
          <w:szCs w:val="28"/>
        </w:rPr>
        <w:t xml:space="preserve">относятся пробеги вагонов (в </w:t>
      </w:r>
      <w:proofErr w:type="spellStart"/>
      <w:r w:rsidRPr="009E48E9">
        <w:rPr>
          <w:sz w:val="28"/>
          <w:szCs w:val="28"/>
        </w:rPr>
        <w:t>вагоно</w:t>
      </w:r>
      <w:proofErr w:type="spellEnd"/>
      <w:r w:rsidRPr="009E48E9">
        <w:rPr>
          <w:sz w:val="28"/>
          <w:szCs w:val="28"/>
        </w:rPr>
        <w:t xml:space="preserve">−километрах), количество погруженных, выгруженных, принятых, сданных и проследовавших с переработкой и без переработки вагонов, </w:t>
      </w:r>
      <w:proofErr w:type="spellStart"/>
      <w:r w:rsidRPr="009E48E9">
        <w:rPr>
          <w:sz w:val="28"/>
          <w:szCs w:val="28"/>
        </w:rPr>
        <w:t>вагоно</w:t>
      </w:r>
      <w:proofErr w:type="spellEnd"/>
      <w:r w:rsidRPr="009E48E9">
        <w:rPr>
          <w:sz w:val="28"/>
          <w:szCs w:val="28"/>
        </w:rPr>
        <w:t xml:space="preserve">−часы и </w:t>
      </w:r>
      <w:proofErr w:type="spellStart"/>
      <w:r w:rsidRPr="009E48E9">
        <w:rPr>
          <w:sz w:val="28"/>
          <w:szCs w:val="28"/>
        </w:rPr>
        <w:t>вагоно</w:t>
      </w:r>
      <w:proofErr w:type="spellEnd"/>
      <w:r w:rsidRPr="009E48E9">
        <w:rPr>
          <w:sz w:val="28"/>
          <w:szCs w:val="28"/>
        </w:rPr>
        <w:t>−сутки простоя под грузовыми операциями.</w:t>
      </w:r>
    </w:p>
    <w:p w:rsidR="006B70F4" w:rsidRDefault="006B70F4" w:rsidP="006B70F4">
      <w:pPr>
        <w:pStyle w:val="a3"/>
        <w:tabs>
          <w:tab w:val="left" w:pos="0"/>
        </w:tabs>
        <w:spacing w:beforeAutospacing="0" w:line="360" w:lineRule="auto"/>
        <w:ind w:hanging="567"/>
        <w:rPr>
          <w:sz w:val="28"/>
          <w:szCs w:val="28"/>
        </w:rPr>
      </w:pPr>
      <w:r w:rsidRPr="009E48E9">
        <w:rPr>
          <w:sz w:val="28"/>
          <w:szCs w:val="28"/>
        </w:rPr>
        <w:t xml:space="preserve">Общий пробег вагонов </w:t>
      </w:r>
      <w:r w:rsidRPr="009E48E9">
        <w:rPr>
          <w:sz w:val="28"/>
          <w:szCs w:val="28"/>
        </w:rPr>
        <w:sym w:font="Symbol" w:char="F0E5"/>
      </w:r>
      <w:proofErr w:type="spellStart"/>
      <w:r w:rsidRPr="009E48E9">
        <w:rPr>
          <w:sz w:val="28"/>
          <w:szCs w:val="28"/>
        </w:rPr>
        <w:t>nS</w:t>
      </w:r>
      <w:proofErr w:type="spellEnd"/>
      <w:r w:rsidRPr="009E48E9">
        <w:rPr>
          <w:sz w:val="28"/>
          <w:szCs w:val="28"/>
        </w:rPr>
        <w:t xml:space="preserve"> определяется как сумма произведений числа </w:t>
      </w:r>
      <w:r w:rsidRPr="009E48E9">
        <w:rPr>
          <w:i/>
          <w:iCs/>
          <w:sz w:val="28"/>
          <w:szCs w:val="28"/>
        </w:rPr>
        <w:t>п</w:t>
      </w:r>
      <w:r w:rsidRPr="009E48E9">
        <w:rPr>
          <w:sz w:val="28"/>
          <w:szCs w:val="28"/>
        </w:rPr>
        <w:t xml:space="preserve">вагонов на пройденное ими расстояние </w:t>
      </w:r>
      <w:r w:rsidRPr="009E48E9">
        <w:rPr>
          <w:i/>
          <w:iCs/>
          <w:sz w:val="28"/>
          <w:szCs w:val="28"/>
        </w:rPr>
        <w:t>S</w:t>
      </w:r>
      <w:r w:rsidRPr="009E48E9">
        <w:rPr>
          <w:sz w:val="28"/>
          <w:szCs w:val="28"/>
        </w:rPr>
        <w:t xml:space="preserve"> по главным путям на каждом участке дороги: </w:t>
      </w:r>
    </w:p>
    <w:p w:rsidR="006B70F4" w:rsidRPr="009E48E9" w:rsidRDefault="006B70F4" w:rsidP="006B70F4">
      <w:pPr>
        <w:pStyle w:val="a3"/>
        <w:tabs>
          <w:tab w:val="left" w:pos="0"/>
        </w:tabs>
        <w:spacing w:beforeAutospacing="0" w:line="276" w:lineRule="auto"/>
        <w:ind w:hanging="567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1"/>
        <w:gridCol w:w="670"/>
      </w:tblGrid>
      <w:tr w:rsidR="006B70F4" w:rsidTr="008B1299">
        <w:tc>
          <w:tcPr>
            <w:tcW w:w="9180" w:type="dxa"/>
          </w:tcPr>
          <w:p w:rsidR="006B70F4" w:rsidRDefault="006B70F4" w:rsidP="008B1299">
            <w:pPr>
              <w:pStyle w:val="a3"/>
              <w:tabs>
                <w:tab w:val="left" w:pos="0"/>
              </w:tabs>
              <w:spacing w:beforeAutospacing="0" w:line="276" w:lineRule="auto"/>
              <w:ind w:hanging="567"/>
              <w:jc w:val="center"/>
              <w:rPr>
                <w:sz w:val="28"/>
                <w:szCs w:val="28"/>
              </w:rPr>
            </w:pPr>
            <w:r w:rsidRPr="009E48E9">
              <w:rPr>
                <w:sz w:val="28"/>
                <w:szCs w:val="28"/>
              </w:rPr>
              <w:sym w:font="Symbol" w:char="F0E5"/>
            </w:r>
            <w:proofErr w:type="spellStart"/>
            <w:r w:rsidRPr="009E48E9">
              <w:rPr>
                <w:sz w:val="28"/>
                <w:szCs w:val="28"/>
              </w:rPr>
              <w:t>nS</w:t>
            </w:r>
            <w:proofErr w:type="spellEnd"/>
            <w:r w:rsidRPr="009E48E9">
              <w:rPr>
                <w:sz w:val="28"/>
                <w:szCs w:val="28"/>
              </w:rPr>
              <w:t xml:space="preserve"> = </w:t>
            </w:r>
            <w:proofErr w:type="spellStart"/>
            <w:r w:rsidRPr="009E48E9">
              <w:rPr>
                <w:sz w:val="28"/>
                <w:szCs w:val="28"/>
              </w:rPr>
              <w:t>n</w:t>
            </w:r>
            <w:r w:rsidRPr="009E48E9">
              <w:rPr>
                <w:sz w:val="28"/>
                <w:szCs w:val="28"/>
                <w:vertAlign w:val="subscript"/>
              </w:rPr>
              <w:t>l</w:t>
            </w:r>
            <w:r w:rsidRPr="009E48E9">
              <w:rPr>
                <w:sz w:val="28"/>
                <w:szCs w:val="28"/>
              </w:rPr>
              <w:t>S</w:t>
            </w:r>
            <w:r w:rsidRPr="009E48E9">
              <w:rPr>
                <w:sz w:val="28"/>
                <w:szCs w:val="28"/>
                <w:vertAlign w:val="subscript"/>
              </w:rPr>
              <w:t>l</w:t>
            </w:r>
            <w:proofErr w:type="spellEnd"/>
            <w:r w:rsidRPr="009E48E9">
              <w:rPr>
                <w:sz w:val="28"/>
                <w:szCs w:val="28"/>
              </w:rPr>
              <w:t>+ n</w:t>
            </w:r>
            <w:r w:rsidRPr="009E48E9">
              <w:rPr>
                <w:sz w:val="28"/>
                <w:szCs w:val="28"/>
                <w:vertAlign w:val="subscript"/>
              </w:rPr>
              <w:t>2</w:t>
            </w:r>
            <w:r w:rsidRPr="009E48E9">
              <w:rPr>
                <w:sz w:val="28"/>
                <w:szCs w:val="28"/>
              </w:rPr>
              <w:t>S</w:t>
            </w:r>
            <w:r w:rsidRPr="009E48E9">
              <w:rPr>
                <w:sz w:val="28"/>
                <w:szCs w:val="28"/>
                <w:vertAlign w:val="subscript"/>
              </w:rPr>
              <w:t xml:space="preserve">2 </w:t>
            </w:r>
            <w:r w:rsidRPr="009E48E9">
              <w:rPr>
                <w:sz w:val="28"/>
                <w:szCs w:val="28"/>
              </w:rPr>
              <w:t xml:space="preserve">+ ... + </w:t>
            </w:r>
            <w:proofErr w:type="spellStart"/>
            <w:r w:rsidRPr="009E48E9">
              <w:rPr>
                <w:sz w:val="28"/>
                <w:szCs w:val="28"/>
              </w:rPr>
              <w:t>n</w:t>
            </w:r>
            <w:r w:rsidRPr="009E48E9">
              <w:rPr>
                <w:sz w:val="28"/>
                <w:szCs w:val="28"/>
                <w:vertAlign w:val="subscript"/>
              </w:rPr>
              <w:t>n</w:t>
            </w:r>
            <w:r w:rsidRPr="009E48E9">
              <w:rPr>
                <w:sz w:val="28"/>
                <w:szCs w:val="28"/>
              </w:rPr>
              <w:t>S</w:t>
            </w:r>
            <w:r w:rsidRPr="009E48E9">
              <w:rPr>
                <w:sz w:val="28"/>
                <w:szCs w:val="28"/>
                <w:vertAlign w:val="subscript"/>
              </w:rPr>
              <w:t>n</w:t>
            </w:r>
            <w:proofErr w:type="spellEnd"/>
            <w:r w:rsidRPr="009E48E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</w:t>
            </w:r>
          </w:p>
          <w:p w:rsidR="006B70F4" w:rsidRDefault="006B70F4" w:rsidP="008B1299">
            <w:pPr>
              <w:pStyle w:val="a3"/>
              <w:tabs>
                <w:tab w:val="left" w:pos="0"/>
              </w:tabs>
              <w:spacing w:beforeAutospacing="0"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6B70F4" w:rsidRDefault="006B70F4" w:rsidP="006B70F4">
            <w:pPr>
              <w:pStyle w:val="a3"/>
              <w:tabs>
                <w:tab w:val="left" w:pos="0"/>
              </w:tabs>
              <w:spacing w:beforeAutospacing="0"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(1)</w:t>
            </w:r>
          </w:p>
        </w:tc>
      </w:tr>
    </w:tbl>
    <w:p w:rsidR="006B70F4" w:rsidRDefault="006B70F4" w:rsidP="006B70F4">
      <w:pPr>
        <w:pStyle w:val="a3"/>
        <w:tabs>
          <w:tab w:val="left" w:pos="0"/>
        </w:tabs>
        <w:spacing w:beforeAutospacing="0"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9E48E9">
        <w:rPr>
          <w:i/>
          <w:iCs/>
          <w:sz w:val="28"/>
          <w:szCs w:val="28"/>
        </w:rPr>
        <w:t>п</w:t>
      </w:r>
      <w:r>
        <w:rPr>
          <w:i/>
          <w:iCs/>
          <w:sz w:val="28"/>
          <w:szCs w:val="28"/>
        </w:rPr>
        <w:t>-</w:t>
      </w:r>
      <w:r>
        <w:rPr>
          <w:iCs/>
          <w:sz w:val="28"/>
          <w:szCs w:val="28"/>
        </w:rPr>
        <w:t>количество</w:t>
      </w:r>
      <w:r w:rsidRPr="009E48E9">
        <w:rPr>
          <w:sz w:val="28"/>
          <w:szCs w:val="28"/>
        </w:rPr>
        <w:t>вагонов</w:t>
      </w:r>
      <w:r>
        <w:rPr>
          <w:sz w:val="28"/>
          <w:szCs w:val="28"/>
        </w:rPr>
        <w:t>;</w:t>
      </w:r>
    </w:p>
    <w:p w:rsidR="006B70F4" w:rsidRDefault="006B70F4" w:rsidP="006B70F4">
      <w:pPr>
        <w:pStyle w:val="a3"/>
        <w:tabs>
          <w:tab w:val="left" w:pos="0"/>
        </w:tabs>
        <w:spacing w:beforeAutospacing="0" w:line="360" w:lineRule="auto"/>
        <w:ind w:firstLine="284"/>
        <w:rPr>
          <w:sz w:val="28"/>
          <w:szCs w:val="28"/>
        </w:rPr>
      </w:pPr>
      <w:r w:rsidRPr="009E48E9">
        <w:rPr>
          <w:i/>
          <w:iCs/>
          <w:sz w:val="28"/>
          <w:szCs w:val="28"/>
        </w:rPr>
        <w:t>S</w:t>
      </w:r>
      <w:r>
        <w:rPr>
          <w:sz w:val="28"/>
          <w:szCs w:val="28"/>
        </w:rPr>
        <w:t>–</w:t>
      </w:r>
      <w:r w:rsidRPr="009E48E9">
        <w:rPr>
          <w:sz w:val="28"/>
          <w:szCs w:val="28"/>
        </w:rPr>
        <w:t>расстояние</w:t>
      </w:r>
      <w:r>
        <w:rPr>
          <w:sz w:val="28"/>
          <w:szCs w:val="28"/>
        </w:rPr>
        <w:t xml:space="preserve">, </w:t>
      </w:r>
      <w:r w:rsidRPr="009E48E9">
        <w:rPr>
          <w:sz w:val="28"/>
          <w:szCs w:val="28"/>
        </w:rPr>
        <w:t>пройденноевагон</w:t>
      </w:r>
      <w:r>
        <w:rPr>
          <w:sz w:val="28"/>
          <w:szCs w:val="28"/>
        </w:rPr>
        <w:t xml:space="preserve">ом </w:t>
      </w:r>
      <w:r w:rsidRPr="009E48E9">
        <w:rPr>
          <w:sz w:val="28"/>
          <w:szCs w:val="28"/>
        </w:rPr>
        <w:t>по главным путям на каждом участке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км</w:t>
      </w:r>
      <w:proofErr w:type="gramEnd"/>
    </w:p>
    <w:p w:rsidR="006B70F4" w:rsidRDefault="006B70F4" w:rsidP="006B70F4">
      <w:pPr>
        <w:pStyle w:val="a3"/>
        <w:tabs>
          <w:tab w:val="left" w:pos="0"/>
        </w:tabs>
        <w:spacing w:beforeAutospacing="0" w:line="360" w:lineRule="auto"/>
        <w:ind w:firstLine="284"/>
        <w:rPr>
          <w:sz w:val="28"/>
          <w:szCs w:val="28"/>
        </w:rPr>
      </w:pPr>
      <w:r w:rsidRPr="009E48E9">
        <w:rPr>
          <w:sz w:val="28"/>
          <w:szCs w:val="28"/>
        </w:rPr>
        <w:t xml:space="preserve">Общий пробег вагонов складывается из груженого пробега </w:t>
      </w:r>
      <w:r w:rsidRPr="009E48E9">
        <w:rPr>
          <w:sz w:val="28"/>
          <w:szCs w:val="28"/>
        </w:rPr>
        <w:sym w:font="Symbol" w:char="F0E5"/>
      </w:r>
      <w:proofErr w:type="spellStart"/>
      <w:proofErr w:type="gramStart"/>
      <w:r w:rsidRPr="009E48E9">
        <w:rPr>
          <w:sz w:val="28"/>
          <w:szCs w:val="28"/>
        </w:rPr>
        <w:t>n</w:t>
      </w:r>
      <w:proofErr w:type="gramEnd"/>
      <w:r w:rsidRPr="00193C78">
        <w:rPr>
          <w:sz w:val="28"/>
          <w:szCs w:val="28"/>
          <w:vertAlign w:val="subscript"/>
        </w:rPr>
        <w:t>гр</w:t>
      </w:r>
      <w:r w:rsidRPr="009E48E9">
        <w:rPr>
          <w:sz w:val="28"/>
          <w:szCs w:val="28"/>
        </w:rPr>
        <w:t>S</w:t>
      </w:r>
      <w:r w:rsidRPr="00193C78">
        <w:rPr>
          <w:sz w:val="28"/>
          <w:szCs w:val="28"/>
          <w:vertAlign w:val="subscript"/>
        </w:rPr>
        <w:t>гр</w:t>
      </w:r>
      <w:proofErr w:type="spellEnd"/>
      <w:r w:rsidRPr="009E48E9">
        <w:rPr>
          <w:sz w:val="28"/>
          <w:szCs w:val="28"/>
        </w:rPr>
        <w:t xml:space="preserve"> и порожнего</w:t>
      </w:r>
      <w:r w:rsidRPr="009E48E9">
        <w:rPr>
          <w:sz w:val="28"/>
          <w:szCs w:val="28"/>
        </w:rPr>
        <w:sym w:font="Symbol" w:char="F020"/>
      </w:r>
      <w:r w:rsidRPr="009E48E9">
        <w:rPr>
          <w:sz w:val="28"/>
          <w:szCs w:val="28"/>
        </w:rPr>
        <w:sym w:font="Symbol" w:char="F0E5"/>
      </w:r>
      <w:proofErr w:type="spellStart"/>
      <w:r w:rsidRPr="009E48E9">
        <w:rPr>
          <w:sz w:val="28"/>
          <w:szCs w:val="28"/>
        </w:rPr>
        <w:t>n</w:t>
      </w:r>
      <w:r w:rsidRPr="00677875">
        <w:rPr>
          <w:sz w:val="28"/>
          <w:szCs w:val="28"/>
          <w:vertAlign w:val="subscript"/>
        </w:rPr>
        <w:t>пр</w:t>
      </w:r>
      <w:r w:rsidRPr="009E48E9">
        <w:rPr>
          <w:sz w:val="28"/>
          <w:szCs w:val="28"/>
        </w:rPr>
        <w:t>S</w:t>
      </w:r>
      <w:r w:rsidRPr="00677875">
        <w:rPr>
          <w:sz w:val="28"/>
          <w:szCs w:val="28"/>
          <w:vertAlign w:val="subscript"/>
        </w:rPr>
        <w:t>пр</w:t>
      </w:r>
      <w:proofErr w:type="spellEnd"/>
      <w:r w:rsidRPr="009E48E9">
        <w:rPr>
          <w:sz w:val="28"/>
          <w:szCs w:val="28"/>
        </w:rPr>
        <w:t>, так как вагоны могут перемещаться по дорогам, находясь в груженом и порожнем состоянии</w:t>
      </w:r>
      <w:r>
        <w:rPr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2"/>
        <w:gridCol w:w="669"/>
      </w:tblGrid>
      <w:tr w:rsidR="006B70F4" w:rsidTr="008B1299">
        <w:tc>
          <w:tcPr>
            <w:tcW w:w="9180" w:type="dxa"/>
          </w:tcPr>
          <w:p w:rsidR="006B70F4" w:rsidRDefault="006B70F4" w:rsidP="008B1299">
            <w:pPr>
              <w:pStyle w:val="a3"/>
              <w:tabs>
                <w:tab w:val="left" w:pos="0"/>
              </w:tabs>
              <w:spacing w:beforeAutospacing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9E48E9">
              <w:rPr>
                <w:sz w:val="28"/>
                <w:szCs w:val="28"/>
              </w:rPr>
              <w:sym w:font="Symbol" w:char="F0E5"/>
            </w:r>
            <w:proofErr w:type="spellStart"/>
            <w:r w:rsidRPr="009E48E9">
              <w:rPr>
                <w:sz w:val="28"/>
                <w:szCs w:val="28"/>
              </w:rPr>
              <w:t>nS</w:t>
            </w:r>
            <w:proofErr w:type="spellEnd"/>
            <w:r w:rsidRPr="009E48E9">
              <w:rPr>
                <w:sz w:val="28"/>
                <w:szCs w:val="28"/>
              </w:rPr>
              <w:t xml:space="preserve"> =</w:t>
            </w:r>
            <w:r w:rsidRPr="009E48E9">
              <w:rPr>
                <w:b/>
                <w:bCs/>
                <w:sz w:val="28"/>
                <w:szCs w:val="28"/>
              </w:rPr>
              <w:sym w:font="Symbol" w:char="F020"/>
            </w:r>
            <w:r w:rsidRPr="009E48E9">
              <w:rPr>
                <w:b/>
                <w:bCs/>
                <w:sz w:val="28"/>
                <w:szCs w:val="28"/>
              </w:rPr>
              <w:sym w:font="Symbol" w:char="F0E5"/>
            </w:r>
            <w:proofErr w:type="spellStart"/>
            <w:proofErr w:type="gramStart"/>
            <w:r w:rsidRPr="00193C78">
              <w:rPr>
                <w:sz w:val="28"/>
                <w:szCs w:val="28"/>
                <w:vertAlign w:val="subscript"/>
              </w:rPr>
              <w:t>n</w:t>
            </w:r>
            <w:proofErr w:type="gramEnd"/>
            <w:r w:rsidRPr="00193C78">
              <w:rPr>
                <w:sz w:val="28"/>
                <w:szCs w:val="28"/>
                <w:vertAlign w:val="subscript"/>
              </w:rPr>
              <w:t>гр</w:t>
            </w:r>
            <w:r w:rsidRPr="009E48E9">
              <w:rPr>
                <w:sz w:val="28"/>
                <w:szCs w:val="28"/>
              </w:rPr>
              <w:t>S</w:t>
            </w:r>
            <w:r w:rsidRPr="00193C78">
              <w:rPr>
                <w:sz w:val="28"/>
                <w:szCs w:val="28"/>
                <w:vertAlign w:val="subscript"/>
              </w:rPr>
              <w:t>гр</w:t>
            </w:r>
            <w:proofErr w:type="spellEnd"/>
            <w:r w:rsidRPr="009E48E9">
              <w:rPr>
                <w:sz w:val="28"/>
                <w:szCs w:val="28"/>
              </w:rPr>
              <w:t xml:space="preserve"> + </w:t>
            </w:r>
            <w:r w:rsidRPr="009E48E9">
              <w:rPr>
                <w:b/>
                <w:bCs/>
                <w:sz w:val="28"/>
                <w:szCs w:val="28"/>
              </w:rPr>
              <w:sym w:font="Symbol" w:char="F0E5"/>
            </w:r>
            <w:proofErr w:type="spellStart"/>
            <w:r w:rsidRPr="009E48E9">
              <w:rPr>
                <w:sz w:val="28"/>
                <w:szCs w:val="28"/>
              </w:rPr>
              <w:t>n</w:t>
            </w:r>
            <w:r w:rsidRPr="00193C78">
              <w:rPr>
                <w:sz w:val="28"/>
                <w:szCs w:val="28"/>
                <w:vertAlign w:val="subscript"/>
              </w:rPr>
              <w:t>пр</w:t>
            </w:r>
            <w:r w:rsidRPr="009E48E9">
              <w:rPr>
                <w:sz w:val="28"/>
                <w:szCs w:val="28"/>
              </w:rPr>
              <w:t>S</w:t>
            </w:r>
            <w:r w:rsidRPr="00193C78">
              <w:rPr>
                <w:sz w:val="28"/>
                <w:szCs w:val="28"/>
                <w:vertAlign w:val="subscript"/>
              </w:rPr>
              <w:t>пр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  <w:tc>
          <w:tcPr>
            <w:tcW w:w="674" w:type="dxa"/>
          </w:tcPr>
          <w:p w:rsidR="006B70F4" w:rsidRDefault="006B70F4" w:rsidP="006B70F4">
            <w:pPr>
              <w:pStyle w:val="a3"/>
              <w:tabs>
                <w:tab w:val="left" w:pos="0"/>
              </w:tabs>
              <w:spacing w:beforeAutospacing="0"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</w:tc>
      </w:tr>
    </w:tbl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9E48E9">
        <w:rPr>
          <w:sz w:val="28"/>
          <w:szCs w:val="28"/>
        </w:rPr>
        <w:sym w:font="Symbol" w:char="F0E5"/>
      </w:r>
      <w:proofErr w:type="spellStart"/>
      <w:proofErr w:type="gramStart"/>
      <w:r w:rsidRPr="009E48E9">
        <w:rPr>
          <w:sz w:val="28"/>
          <w:szCs w:val="28"/>
        </w:rPr>
        <w:t>n</w:t>
      </w:r>
      <w:proofErr w:type="gramEnd"/>
      <w:r w:rsidRPr="00193C78">
        <w:rPr>
          <w:sz w:val="28"/>
          <w:szCs w:val="28"/>
          <w:vertAlign w:val="subscript"/>
        </w:rPr>
        <w:t>гр</w:t>
      </w:r>
      <w:r w:rsidRPr="009E48E9">
        <w:rPr>
          <w:sz w:val="28"/>
          <w:szCs w:val="28"/>
        </w:rPr>
        <w:t>S</w:t>
      </w:r>
      <w:r w:rsidRPr="00193C78">
        <w:rPr>
          <w:sz w:val="28"/>
          <w:szCs w:val="28"/>
          <w:vertAlign w:val="subscript"/>
        </w:rPr>
        <w:t>гр</w:t>
      </w:r>
      <w:proofErr w:type="spellEnd"/>
      <w:r>
        <w:rPr>
          <w:sz w:val="28"/>
          <w:szCs w:val="28"/>
        </w:rPr>
        <w:t xml:space="preserve"> - </w:t>
      </w:r>
      <w:r w:rsidRPr="009E48E9">
        <w:rPr>
          <w:sz w:val="28"/>
          <w:szCs w:val="28"/>
        </w:rPr>
        <w:t>гружен</w:t>
      </w:r>
      <w:r>
        <w:rPr>
          <w:sz w:val="28"/>
          <w:szCs w:val="28"/>
        </w:rPr>
        <w:t>ый</w:t>
      </w:r>
      <w:r w:rsidRPr="009E48E9">
        <w:rPr>
          <w:sz w:val="28"/>
          <w:szCs w:val="28"/>
        </w:rPr>
        <w:t xml:space="preserve"> </w:t>
      </w:r>
      <w:proofErr w:type="spellStart"/>
      <w:r w:rsidRPr="009E48E9">
        <w:rPr>
          <w:sz w:val="28"/>
          <w:szCs w:val="28"/>
        </w:rPr>
        <w:t>пробегвагонов</w:t>
      </w:r>
      <w:proofErr w:type="spellEnd"/>
      <w:r>
        <w:rPr>
          <w:sz w:val="28"/>
          <w:szCs w:val="28"/>
        </w:rPr>
        <w:t>, км;</w:t>
      </w:r>
    </w:p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sz w:val="28"/>
          <w:szCs w:val="28"/>
        </w:rPr>
      </w:pPr>
      <w:r w:rsidRPr="009E48E9">
        <w:rPr>
          <w:b/>
          <w:bCs/>
          <w:sz w:val="28"/>
          <w:szCs w:val="28"/>
        </w:rPr>
        <w:sym w:font="Symbol" w:char="F0E5"/>
      </w:r>
      <w:proofErr w:type="spellStart"/>
      <w:proofErr w:type="gramStart"/>
      <w:r w:rsidRPr="009E48E9">
        <w:rPr>
          <w:sz w:val="28"/>
          <w:szCs w:val="28"/>
        </w:rPr>
        <w:t>n</w:t>
      </w:r>
      <w:proofErr w:type="gramEnd"/>
      <w:r w:rsidRPr="00193C78">
        <w:rPr>
          <w:sz w:val="28"/>
          <w:szCs w:val="28"/>
          <w:vertAlign w:val="subscript"/>
        </w:rPr>
        <w:t>пр</w:t>
      </w:r>
      <w:r w:rsidRPr="009E48E9">
        <w:rPr>
          <w:sz w:val="28"/>
          <w:szCs w:val="28"/>
        </w:rPr>
        <w:t>S</w:t>
      </w:r>
      <w:r w:rsidRPr="00193C78">
        <w:rPr>
          <w:sz w:val="28"/>
          <w:szCs w:val="28"/>
          <w:vertAlign w:val="subscript"/>
        </w:rPr>
        <w:t>пр</w:t>
      </w:r>
      <w:proofErr w:type="spellEnd"/>
      <w:r>
        <w:rPr>
          <w:sz w:val="28"/>
          <w:szCs w:val="28"/>
        </w:rPr>
        <w:t xml:space="preserve"> – </w:t>
      </w:r>
      <w:r w:rsidRPr="009E48E9">
        <w:rPr>
          <w:sz w:val="28"/>
          <w:szCs w:val="28"/>
        </w:rPr>
        <w:t>порожн</w:t>
      </w:r>
      <w:r>
        <w:rPr>
          <w:sz w:val="28"/>
          <w:szCs w:val="28"/>
        </w:rPr>
        <w:t xml:space="preserve">ий </w:t>
      </w:r>
      <w:proofErr w:type="spellStart"/>
      <w:r w:rsidRPr="009E48E9">
        <w:rPr>
          <w:sz w:val="28"/>
          <w:szCs w:val="28"/>
        </w:rPr>
        <w:t>пробегвагонов</w:t>
      </w:r>
      <w:proofErr w:type="spellEnd"/>
      <w:r>
        <w:rPr>
          <w:sz w:val="28"/>
          <w:szCs w:val="28"/>
        </w:rPr>
        <w:t>, км</w:t>
      </w:r>
    </w:p>
    <w:p w:rsidR="006B70F4" w:rsidRDefault="006B70F4" w:rsidP="006B70F4">
      <w:pPr>
        <w:pStyle w:val="a3"/>
        <w:tabs>
          <w:tab w:val="left" w:pos="0"/>
        </w:tabs>
        <w:spacing w:beforeAutospacing="0" w:line="360" w:lineRule="auto"/>
        <w:ind w:firstLine="284"/>
        <w:rPr>
          <w:i/>
          <w:iCs/>
          <w:sz w:val="28"/>
          <w:szCs w:val="28"/>
        </w:rPr>
      </w:pPr>
      <w:r w:rsidRPr="009E48E9">
        <w:rPr>
          <w:sz w:val="28"/>
          <w:szCs w:val="28"/>
        </w:rPr>
        <w:t xml:space="preserve">Отношение пробега порожних вагонов к пробегу груженых называется </w:t>
      </w:r>
      <w:r w:rsidRPr="00A22DB9">
        <w:rPr>
          <w:iCs/>
          <w:sz w:val="28"/>
          <w:szCs w:val="28"/>
        </w:rPr>
        <w:t>коэффициентом порожнего пробега</w:t>
      </w:r>
      <w:r w:rsidRPr="00A22DB9">
        <w:rPr>
          <w:iCs/>
          <w:sz w:val="28"/>
          <w:szCs w:val="28"/>
        </w:rPr>
        <w:sym w:font="Symbol" w:char="F061"/>
      </w:r>
      <w:r w:rsidRPr="00A22DB9">
        <w:rPr>
          <w:iCs/>
          <w:sz w:val="28"/>
          <w:szCs w:val="28"/>
        </w:rPr>
        <w:t>.</w:t>
      </w:r>
    </w:p>
    <w:tbl>
      <w:tblPr>
        <w:tblStyle w:val="a5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2"/>
        <w:gridCol w:w="668"/>
      </w:tblGrid>
      <w:tr w:rsidR="006B70F4" w:rsidTr="008B1299">
        <w:tc>
          <w:tcPr>
            <w:tcW w:w="8329" w:type="dxa"/>
          </w:tcPr>
          <w:p w:rsidR="006B70F4" w:rsidRDefault="006B70F4" w:rsidP="008B1299">
            <w:pPr>
              <w:pStyle w:val="a3"/>
              <w:tabs>
                <w:tab w:val="left" w:pos="0"/>
                <w:tab w:val="left" w:pos="851"/>
              </w:tabs>
              <w:spacing w:beforeAutospacing="0" w:line="360" w:lineRule="auto"/>
              <w:ind w:firstLine="0"/>
              <w:jc w:val="center"/>
              <w:rPr>
                <w:i/>
                <w:iCs/>
                <w:sz w:val="28"/>
                <w:szCs w:val="28"/>
              </w:rPr>
            </w:pPr>
            <w:r w:rsidRPr="009E48E9">
              <w:rPr>
                <w:noProof/>
                <w:sz w:val="28"/>
                <w:szCs w:val="28"/>
              </w:rPr>
              <w:drawing>
                <wp:inline distT="0" distB="0" distL="0" distR="0">
                  <wp:extent cx="1028700" cy="466725"/>
                  <wp:effectExtent l="0" t="0" r="0" b="0"/>
                  <wp:docPr id="334" name="Рисунок 334" descr="http://uz.denemetr.com/tw_files2/urls_8/287/d-286242/7z-docs/1_html_399742b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uz.denemetr.com/tw_files2/urls_8/287/d-286242/7z-docs/1_html_399742b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sz w:val="28"/>
                <w:szCs w:val="28"/>
              </w:rPr>
              <w:t>,</w:t>
            </w:r>
          </w:p>
        </w:tc>
        <w:tc>
          <w:tcPr>
            <w:tcW w:w="674" w:type="dxa"/>
          </w:tcPr>
          <w:p w:rsidR="006B70F4" w:rsidRDefault="006B70F4" w:rsidP="00532F8B">
            <w:pPr>
              <w:pStyle w:val="a3"/>
              <w:tabs>
                <w:tab w:val="left" w:pos="0"/>
                <w:tab w:val="left" w:pos="851"/>
              </w:tabs>
              <w:spacing w:beforeAutospacing="0" w:line="360" w:lineRule="auto"/>
              <w:ind w:firstLine="0"/>
              <w:rPr>
                <w:i/>
                <w:iCs/>
                <w:sz w:val="28"/>
                <w:szCs w:val="28"/>
              </w:rPr>
            </w:pPr>
            <w:r w:rsidRPr="00193C78">
              <w:rPr>
                <w:iCs/>
                <w:sz w:val="28"/>
                <w:szCs w:val="28"/>
              </w:rPr>
              <w:t>(</w:t>
            </w:r>
            <w:r w:rsidR="00532F8B">
              <w:rPr>
                <w:iCs/>
                <w:sz w:val="28"/>
                <w:szCs w:val="28"/>
              </w:rPr>
              <w:t>3</w:t>
            </w:r>
            <w:r>
              <w:rPr>
                <w:i/>
                <w:iCs/>
                <w:sz w:val="28"/>
                <w:szCs w:val="28"/>
              </w:rPr>
              <w:t>)</w:t>
            </w:r>
          </w:p>
        </w:tc>
      </w:tr>
    </w:tbl>
    <w:p w:rsidR="006B70F4" w:rsidRDefault="006B70F4" w:rsidP="006B70F4">
      <w:pPr>
        <w:pStyle w:val="a3"/>
        <w:tabs>
          <w:tab w:val="left" w:pos="0"/>
        </w:tabs>
        <w:spacing w:beforeAutospacing="0" w:line="360" w:lineRule="auto"/>
        <w:ind w:firstLine="284"/>
        <w:rPr>
          <w:sz w:val="28"/>
          <w:szCs w:val="28"/>
        </w:rPr>
      </w:pPr>
      <w:r w:rsidRPr="009E48E9">
        <w:rPr>
          <w:sz w:val="28"/>
          <w:szCs w:val="28"/>
        </w:rPr>
        <w:t xml:space="preserve">Считается, что вагон используется эффективнее, если коэффициент </w:t>
      </w:r>
      <w:r w:rsidRPr="009E48E9">
        <w:rPr>
          <w:b/>
          <w:bCs/>
          <w:sz w:val="28"/>
          <w:szCs w:val="28"/>
        </w:rPr>
        <w:sym w:font="Symbol" w:char="F061"/>
      </w:r>
      <w:r w:rsidRPr="009E48E9">
        <w:rPr>
          <w:sz w:val="28"/>
          <w:szCs w:val="28"/>
        </w:rPr>
        <w:t xml:space="preserve"> и в </w:t>
      </w:r>
      <w:r w:rsidRPr="00677875">
        <w:rPr>
          <w:sz w:val="28"/>
          <w:szCs w:val="28"/>
        </w:rPr>
        <w:t>целом порожний пробег уменьшаются. Поэтому необходимо тщательно выбирать маршрут следования вагонов различного назначения, чаще подавать грузовые вагоны под погрузку.</w:t>
      </w:r>
    </w:p>
    <w:p w:rsidR="006B70F4" w:rsidRDefault="006B70F4" w:rsidP="006B70F4">
      <w:pPr>
        <w:pStyle w:val="a3"/>
        <w:tabs>
          <w:tab w:val="left" w:pos="0"/>
        </w:tabs>
        <w:spacing w:beforeAutospacing="0" w:line="360" w:lineRule="auto"/>
        <w:ind w:firstLine="85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2 </w:t>
      </w:r>
      <w:r w:rsidRPr="006B70F4">
        <w:rPr>
          <w:b/>
          <w:i/>
          <w:iCs/>
          <w:sz w:val="28"/>
          <w:szCs w:val="28"/>
        </w:rPr>
        <w:t>Качественн</w:t>
      </w:r>
      <w:r>
        <w:rPr>
          <w:b/>
          <w:i/>
          <w:iCs/>
          <w:sz w:val="28"/>
          <w:szCs w:val="28"/>
        </w:rPr>
        <w:t>ы</w:t>
      </w:r>
      <w:r w:rsidRPr="006B70F4">
        <w:rPr>
          <w:b/>
          <w:i/>
          <w:iCs/>
          <w:sz w:val="28"/>
          <w:szCs w:val="28"/>
        </w:rPr>
        <w:t xml:space="preserve">е </w:t>
      </w:r>
      <w:r w:rsidRPr="006B70F4">
        <w:rPr>
          <w:b/>
          <w:i/>
          <w:sz w:val="28"/>
          <w:szCs w:val="28"/>
        </w:rPr>
        <w:t>показатели использования грузовых вагонов</w:t>
      </w:r>
    </w:p>
    <w:p w:rsidR="00532F8B" w:rsidRDefault="00532F8B" w:rsidP="006B70F4">
      <w:pPr>
        <w:pStyle w:val="a3"/>
        <w:tabs>
          <w:tab w:val="left" w:pos="0"/>
        </w:tabs>
        <w:spacing w:beforeAutospacing="0" w:line="360" w:lineRule="auto"/>
        <w:ind w:firstLine="851"/>
        <w:rPr>
          <w:b/>
          <w:i/>
          <w:sz w:val="28"/>
          <w:szCs w:val="28"/>
        </w:rPr>
      </w:pPr>
    </w:p>
    <w:p w:rsidR="006B70F4" w:rsidRDefault="00532F8B" w:rsidP="00532F8B">
      <w:pPr>
        <w:pStyle w:val="a3"/>
        <w:tabs>
          <w:tab w:val="left" w:pos="0"/>
        </w:tabs>
        <w:spacing w:beforeAutospacing="0" w:line="360" w:lineRule="auto"/>
        <w:ind w:firstLine="0"/>
        <w:rPr>
          <w:sz w:val="28"/>
          <w:szCs w:val="28"/>
        </w:rPr>
      </w:pPr>
      <w:r w:rsidRPr="00532F8B">
        <w:rPr>
          <w:iCs/>
          <w:sz w:val="28"/>
          <w:szCs w:val="28"/>
        </w:rPr>
        <w:t>Качественные показатели</w:t>
      </w:r>
      <w:r w:rsidRPr="00532F8B">
        <w:rPr>
          <w:sz w:val="28"/>
          <w:szCs w:val="28"/>
        </w:rPr>
        <w:t xml:space="preserve"> отражают использование грузовых вагонов по времени</w:t>
      </w:r>
      <w:r>
        <w:rPr>
          <w:sz w:val="28"/>
          <w:szCs w:val="28"/>
        </w:rPr>
        <w:t>.</w:t>
      </w:r>
      <w:r w:rsidRPr="00532F8B">
        <w:rPr>
          <w:iCs/>
          <w:sz w:val="28"/>
          <w:szCs w:val="28"/>
        </w:rPr>
        <w:t xml:space="preserve">К </w:t>
      </w:r>
      <w:r>
        <w:rPr>
          <w:iCs/>
          <w:sz w:val="28"/>
          <w:szCs w:val="28"/>
        </w:rPr>
        <w:t>к</w:t>
      </w:r>
      <w:r w:rsidR="006B70F4" w:rsidRPr="00532F8B">
        <w:rPr>
          <w:iCs/>
          <w:sz w:val="28"/>
          <w:szCs w:val="28"/>
        </w:rPr>
        <w:t>ачественным показателям</w:t>
      </w:r>
      <w:r w:rsidRPr="009E48E9">
        <w:rPr>
          <w:sz w:val="28"/>
          <w:szCs w:val="28"/>
        </w:rPr>
        <w:t>относятся</w:t>
      </w:r>
      <w:r w:rsidR="006B70F4" w:rsidRPr="009E48E9">
        <w:rPr>
          <w:sz w:val="28"/>
          <w:szCs w:val="28"/>
        </w:rPr>
        <w:t>:время оборота вагонов, статическая и динамическая нагрузки; полный, груженый и порожний рейсы; среднесуточный пробег, производительность вагона; общий простой в неисправном состоянии; среднее время нахождения вагона под одной грузовой операцией и среднее время нахождения транзитного вагона на одной технической станции;•</w:t>
      </w:r>
    </w:p>
    <w:p w:rsidR="00532F8B" w:rsidRDefault="00532F8B" w:rsidP="00532F8B">
      <w:pPr>
        <w:pStyle w:val="a3"/>
        <w:tabs>
          <w:tab w:val="left" w:pos="0"/>
        </w:tabs>
        <w:spacing w:beforeAutospacing="0" w:line="360" w:lineRule="auto"/>
        <w:ind w:firstLine="284"/>
        <w:rPr>
          <w:sz w:val="28"/>
          <w:szCs w:val="28"/>
        </w:rPr>
      </w:pPr>
      <w:r w:rsidRPr="00A22DB9">
        <w:rPr>
          <w:rStyle w:val="2105pt"/>
          <w:sz w:val="28"/>
          <w:szCs w:val="28"/>
        </w:rPr>
        <w:t>Среднесуточный пробег грузового вагона</w:t>
      </w:r>
      <w:r w:rsidRPr="009E48E9">
        <w:rPr>
          <w:i/>
          <w:iCs/>
          <w:sz w:val="28"/>
          <w:szCs w:val="28"/>
        </w:rPr>
        <w:t>S</w:t>
      </w:r>
      <w:proofErr w:type="gramStart"/>
      <w:r w:rsidRPr="00A22DB9">
        <w:rPr>
          <w:sz w:val="28"/>
          <w:szCs w:val="28"/>
          <w:vertAlign w:val="subscript"/>
        </w:rPr>
        <w:t xml:space="preserve"> В</w:t>
      </w:r>
      <w:proofErr w:type="gramEnd"/>
      <w:r>
        <w:rPr>
          <w:sz w:val="28"/>
          <w:szCs w:val="28"/>
        </w:rPr>
        <w:t xml:space="preserve"> — среднее расстоя</w:t>
      </w:r>
      <w:r w:rsidRPr="00A22DB9">
        <w:rPr>
          <w:sz w:val="28"/>
          <w:szCs w:val="28"/>
        </w:rPr>
        <w:t>ние в километрах, пройденное вагонами рабочего парка в груженом и порожнем состоянии за сутки</w:t>
      </w:r>
      <w:r>
        <w:rPr>
          <w:sz w:val="28"/>
          <w:szCs w:val="28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2"/>
        <w:gridCol w:w="669"/>
      </w:tblGrid>
      <w:tr w:rsidR="00532F8B" w:rsidTr="008B1299">
        <w:tc>
          <w:tcPr>
            <w:tcW w:w="9180" w:type="dxa"/>
          </w:tcPr>
          <w:p w:rsidR="00532F8B" w:rsidRPr="00D91758" w:rsidRDefault="00532F8B" w:rsidP="008B1299">
            <w:pPr>
              <w:pStyle w:val="a3"/>
              <w:tabs>
                <w:tab w:val="left" w:pos="0"/>
              </w:tabs>
              <w:spacing w:beforeAutospacing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9E48E9">
              <w:rPr>
                <w:i/>
                <w:iCs/>
                <w:sz w:val="28"/>
                <w:szCs w:val="28"/>
              </w:rPr>
              <w:t>S</w:t>
            </w:r>
            <w:r w:rsidRPr="00A22DB9">
              <w:rPr>
                <w:sz w:val="28"/>
                <w:szCs w:val="28"/>
                <w:vertAlign w:val="subscript"/>
              </w:rPr>
              <w:t xml:space="preserve"> В</w:t>
            </w:r>
            <w:r>
              <w:rPr>
                <w:sz w:val="28"/>
                <w:szCs w:val="28"/>
              </w:rPr>
              <w:t>=</w:t>
            </w:r>
            <w:r w:rsidRPr="009E48E9">
              <w:rPr>
                <w:sz w:val="28"/>
                <w:szCs w:val="28"/>
              </w:rPr>
              <w:sym w:font="Symbol" w:char="F0E5"/>
            </w:r>
            <w:proofErr w:type="spellStart"/>
            <w:r w:rsidRPr="009E48E9">
              <w:rPr>
                <w:sz w:val="28"/>
                <w:szCs w:val="28"/>
              </w:rPr>
              <w:t>nS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gramStart"/>
            <w:r w:rsidRPr="009E48E9">
              <w:rPr>
                <w:i/>
                <w:iCs/>
                <w:sz w:val="28"/>
                <w:szCs w:val="28"/>
              </w:rPr>
              <w:t>п</w:t>
            </w:r>
            <w:proofErr w:type="gramEnd"/>
            <w:r>
              <w:rPr>
                <w:i/>
                <w:iCs/>
                <w:sz w:val="28"/>
                <w:szCs w:val="28"/>
              </w:rPr>
              <w:t xml:space="preserve">, </w:t>
            </w:r>
          </w:p>
        </w:tc>
        <w:tc>
          <w:tcPr>
            <w:tcW w:w="674" w:type="dxa"/>
          </w:tcPr>
          <w:p w:rsidR="00532F8B" w:rsidRDefault="00532F8B" w:rsidP="00532F8B">
            <w:pPr>
              <w:pStyle w:val="a3"/>
              <w:tabs>
                <w:tab w:val="left" w:pos="0"/>
              </w:tabs>
              <w:spacing w:beforeAutospacing="0"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(4)</w:t>
            </w:r>
          </w:p>
        </w:tc>
      </w:tr>
    </w:tbl>
    <w:p w:rsidR="00532F8B" w:rsidRDefault="00532F8B" w:rsidP="00532F8B">
      <w:pPr>
        <w:pStyle w:val="a3"/>
        <w:tabs>
          <w:tab w:val="left" w:pos="0"/>
        </w:tabs>
        <w:spacing w:beforeAutospacing="0" w:line="36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9E48E9">
        <w:rPr>
          <w:sz w:val="28"/>
          <w:szCs w:val="28"/>
        </w:rPr>
        <w:sym w:font="Symbol" w:char="F0E5"/>
      </w:r>
      <w:proofErr w:type="spellStart"/>
      <w:r w:rsidRPr="009E48E9">
        <w:rPr>
          <w:sz w:val="28"/>
          <w:szCs w:val="28"/>
        </w:rPr>
        <w:t>nS</w:t>
      </w:r>
      <w:proofErr w:type="spellEnd"/>
      <w:r>
        <w:rPr>
          <w:sz w:val="28"/>
          <w:szCs w:val="28"/>
        </w:rPr>
        <w:t xml:space="preserve"> -о</w:t>
      </w:r>
      <w:r w:rsidRPr="009E48E9">
        <w:rPr>
          <w:sz w:val="28"/>
          <w:szCs w:val="28"/>
        </w:rPr>
        <w:t>бщий пробег вагонов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км</w:t>
      </w:r>
      <w:proofErr w:type="gramEnd"/>
      <w:r>
        <w:rPr>
          <w:sz w:val="28"/>
          <w:szCs w:val="28"/>
        </w:rPr>
        <w:t>;</w:t>
      </w:r>
    </w:p>
    <w:p w:rsidR="00532F8B" w:rsidRPr="00D91758" w:rsidRDefault="00532F8B" w:rsidP="00532F8B">
      <w:pPr>
        <w:pStyle w:val="a3"/>
        <w:tabs>
          <w:tab w:val="left" w:pos="0"/>
        </w:tabs>
        <w:spacing w:beforeAutospacing="0" w:line="360" w:lineRule="auto"/>
        <w:ind w:firstLine="284"/>
        <w:rPr>
          <w:sz w:val="28"/>
          <w:szCs w:val="28"/>
        </w:rPr>
      </w:pPr>
      <w:proofErr w:type="gramStart"/>
      <w:r w:rsidRPr="00D91758">
        <w:rPr>
          <w:iCs/>
          <w:sz w:val="28"/>
          <w:szCs w:val="28"/>
        </w:rPr>
        <w:t>п</w:t>
      </w:r>
      <w:proofErr w:type="gramEnd"/>
      <w:r>
        <w:rPr>
          <w:iCs/>
          <w:sz w:val="28"/>
          <w:szCs w:val="28"/>
        </w:rPr>
        <w:t xml:space="preserve"> - количество</w:t>
      </w:r>
      <w:r w:rsidRPr="009E48E9">
        <w:rPr>
          <w:sz w:val="28"/>
          <w:szCs w:val="28"/>
        </w:rPr>
        <w:t>вагонов</w:t>
      </w:r>
      <w:r>
        <w:rPr>
          <w:sz w:val="28"/>
          <w:szCs w:val="28"/>
        </w:rPr>
        <w:t xml:space="preserve"> рабочего парка, ваг.</w:t>
      </w:r>
    </w:p>
    <w:p w:rsidR="006B70F4" w:rsidRDefault="006B70F4" w:rsidP="006B70F4">
      <w:pPr>
        <w:pStyle w:val="a3"/>
        <w:tabs>
          <w:tab w:val="left" w:pos="0"/>
        </w:tabs>
        <w:spacing w:beforeAutospacing="0" w:line="360" w:lineRule="auto"/>
        <w:ind w:firstLine="0"/>
        <w:rPr>
          <w:sz w:val="28"/>
          <w:szCs w:val="28"/>
        </w:rPr>
      </w:pPr>
      <w:r w:rsidRPr="009E48E9">
        <w:rPr>
          <w:sz w:val="28"/>
          <w:szCs w:val="28"/>
        </w:rPr>
        <w:t>Оборот вагона в пределах железной дороги −это время от момента приема вагона в груженом состоянии или начала погрузки до следующей погрузки или сдачи на соседнюю дорогу</w:t>
      </w:r>
      <w:r w:rsidR="00532F8B">
        <w:rPr>
          <w:sz w:val="28"/>
          <w:szCs w:val="28"/>
        </w:rPr>
        <w:t>.</w:t>
      </w:r>
    </w:p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sz w:val="28"/>
          <w:szCs w:val="28"/>
        </w:rPr>
      </w:pPr>
      <w:r w:rsidRPr="009E48E9">
        <w:rPr>
          <w:sz w:val="28"/>
          <w:szCs w:val="28"/>
        </w:rPr>
        <w:t>Оборот вагона Q</w:t>
      </w:r>
      <w:r w:rsidRPr="009E48E9">
        <w:rPr>
          <w:i/>
          <w:iCs/>
          <w:sz w:val="28"/>
          <w:szCs w:val="28"/>
        </w:rPr>
        <w:t xml:space="preserve">, </w:t>
      </w:r>
      <w:proofErr w:type="spellStart"/>
      <w:r w:rsidRPr="009E48E9">
        <w:rPr>
          <w:sz w:val="28"/>
          <w:szCs w:val="28"/>
        </w:rPr>
        <w:t>сут</w:t>
      </w:r>
      <w:proofErr w:type="spellEnd"/>
      <w:r w:rsidRPr="009E48E9">
        <w:rPr>
          <w:sz w:val="28"/>
          <w:szCs w:val="28"/>
        </w:rPr>
        <w:t>, рассчитывается по формуле</w:t>
      </w:r>
      <w:r>
        <w:rPr>
          <w:sz w:val="28"/>
          <w:szCs w:val="28"/>
        </w:rPr>
        <w:t>:</w:t>
      </w:r>
    </w:p>
    <w:tbl>
      <w:tblPr>
        <w:tblStyle w:val="a5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6"/>
        <w:gridCol w:w="934"/>
      </w:tblGrid>
      <w:tr w:rsidR="006B70F4" w:rsidTr="008B1299">
        <w:tc>
          <w:tcPr>
            <w:tcW w:w="8046" w:type="dxa"/>
          </w:tcPr>
          <w:p w:rsidR="006B70F4" w:rsidRDefault="006B70F4" w:rsidP="008B1299">
            <w:pPr>
              <w:pStyle w:val="a3"/>
              <w:tabs>
                <w:tab w:val="left" w:pos="0"/>
                <w:tab w:val="left" w:pos="851"/>
              </w:tabs>
              <w:spacing w:beforeAutospacing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9E48E9">
              <w:rPr>
                <w:noProof/>
                <w:sz w:val="28"/>
                <w:szCs w:val="28"/>
              </w:rPr>
              <w:drawing>
                <wp:inline distT="0" distB="0" distL="0" distR="0">
                  <wp:extent cx="2038350" cy="438150"/>
                  <wp:effectExtent l="0" t="0" r="0" b="0"/>
                  <wp:docPr id="4" name="Рисунок 4" descr="http://uz.denemetr.com/tw_files2/urls_8/287/d-286242/7z-docs/1_html_m290651f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uz.denemetr.com/tw_files2/urls_8/287/d-286242/7z-docs/1_html_m290651f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</w:tcPr>
          <w:p w:rsidR="006B70F4" w:rsidRDefault="006B70F4" w:rsidP="006B70F4">
            <w:pPr>
              <w:pStyle w:val="a3"/>
              <w:tabs>
                <w:tab w:val="left" w:pos="0"/>
                <w:tab w:val="left" w:pos="851"/>
              </w:tabs>
              <w:spacing w:beforeAutospacing="0"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(5)</w:t>
            </w:r>
          </w:p>
        </w:tc>
      </w:tr>
    </w:tbl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firstLine="0"/>
        <w:rPr>
          <w:sz w:val="28"/>
          <w:szCs w:val="28"/>
        </w:rPr>
      </w:pPr>
      <w:r w:rsidRPr="009E48E9">
        <w:rPr>
          <w:sz w:val="28"/>
          <w:szCs w:val="28"/>
        </w:rPr>
        <w:t xml:space="preserve">где </w:t>
      </w:r>
      <w:r w:rsidRPr="009E48E9">
        <w:rPr>
          <w:i/>
          <w:iCs/>
          <w:sz w:val="28"/>
          <w:szCs w:val="28"/>
        </w:rPr>
        <w:t xml:space="preserve">L − </w:t>
      </w:r>
      <w:r w:rsidRPr="009E48E9">
        <w:rPr>
          <w:sz w:val="28"/>
          <w:szCs w:val="28"/>
        </w:rPr>
        <w:t xml:space="preserve">полный рейс вагона, </w:t>
      </w:r>
      <w:proofErr w:type="gramStart"/>
      <w:r w:rsidRPr="009E48E9">
        <w:rPr>
          <w:sz w:val="28"/>
          <w:szCs w:val="28"/>
        </w:rPr>
        <w:t>км</w:t>
      </w:r>
      <w:proofErr w:type="gramEnd"/>
      <w:r w:rsidRPr="009E48E9">
        <w:rPr>
          <w:sz w:val="28"/>
          <w:szCs w:val="28"/>
        </w:rPr>
        <w:t xml:space="preserve">; </w:t>
      </w:r>
    </w:p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sz w:val="28"/>
          <w:szCs w:val="28"/>
        </w:rPr>
      </w:pPr>
      <w:proofErr w:type="spellStart"/>
      <w:r w:rsidRPr="009E48E9">
        <w:rPr>
          <w:sz w:val="28"/>
          <w:szCs w:val="28"/>
        </w:rPr>
        <w:t>V</w:t>
      </w:r>
      <w:r w:rsidRPr="00A22DB9">
        <w:rPr>
          <w:sz w:val="28"/>
          <w:szCs w:val="28"/>
          <w:vertAlign w:val="subscript"/>
        </w:rPr>
        <w:t>уч</w:t>
      </w:r>
      <w:proofErr w:type="spellEnd"/>
      <w:r w:rsidRPr="009E48E9">
        <w:rPr>
          <w:sz w:val="28"/>
          <w:szCs w:val="28"/>
        </w:rPr>
        <w:t xml:space="preserve"> − участковая скорость, </w:t>
      </w:r>
      <w:proofErr w:type="gramStart"/>
      <w:r w:rsidRPr="009E48E9">
        <w:rPr>
          <w:sz w:val="28"/>
          <w:szCs w:val="28"/>
        </w:rPr>
        <w:t>км</w:t>
      </w:r>
      <w:proofErr w:type="gramEnd"/>
      <w:r w:rsidRPr="009E48E9">
        <w:rPr>
          <w:sz w:val="28"/>
          <w:szCs w:val="28"/>
        </w:rPr>
        <w:t xml:space="preserve">/ч; </w:t>
      </w:r>
    </w:p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sz w:val="28"/>
          <w:szCs w:val="28"/>
        </w:rPr>
      </w:pPr>
      <w:proofErr w:type="gramStart"/>
      <w:r w:rsidRPr="009E48E9">
        <w:rPr>
          <w:sz w:val="28"/>
          <w:szCs w:val="28"/>
        </w:rPr>
        <w:t>К</w:t>
      </w:r>
      <w:r w:rsidRPr="00A22DB9">
        <w:rPr>
          <w:sz w:val="28"/>
          <w:szCs w:val="28"/>
          <w:vertAlign w:val="subscript"/>
        </w:rPr>
        <w:t>м</w:t>
      </w:r>
      <w:proofErr w:type="gramEnd"/>
      <w:r w:rsidRPr="009E48E9">
        <w:rPr>
          <w:sz w:val="28"/>
          <w:szCs w:val="28"/>
        </w:rPr>
        <w:t xml:space="preserve"> − коэффициент местной работы; </w:t>
      </w:r>
    </w:p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sz w:val="28"/>
          <w:szCs w:val="28"/>
        </w:rPr>
      </w:pPr>
      <w:proofErr w:type="spellStart"/>
      <w:proofErr w:type="gramStart"/>
      <w:r w:rsidRPr="009E48E9">
        <w:rPr>
          <w:sz w:val="28"/>
          <w:szCs w:val="28"/>
        </w:rPr>
        <w:t>t</w:t>
      </w:r>
      <w:proofErr w:type="gramEnd"/>
      <w:r w:rsidRPr="00A22DB9">
        <w:rPr>
          <w:sz w:val="28"/>
          <w:szCs w:val="28"/>
          <w:vertAlign w:val="subscript"/>
        </w:rPr>
        <w:t>гр</w:t>
      </w:r>
      <w:proofErr w:type="spellEnd"/>
      <w:r w:rsidRPr="009E48E9">
        <w:rPr>
          <w:sz w:val="28"/>
          <w:szCs w:val="28"/>
        </w:rPr>
        <w:t xml:space="preserve"> − время нахождения вагонов под одной грузовой операцией, ч;</w:t>
      </w:r>
    </w:p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sz w:val="28"/>
          <w:szCs w:val="28"/>
        </w:rPr>
      </w:pPr>
      <w:proofErr w:type="spellStart"/>
      <w:r w:rsidRPr="009E48E9">
        <w:rPr>
          <w:i/>
          <w:iCs/>
          <w:sz w:val="28"/>
          <w:szCs w:val="28"/>
        </w:rPr>
        <w:t>l</w:t>
      </w:r>
      <w:r w:rsidRPr="00A22DB9">
        <w:rPr>
          <w:sz w:val="28"/>
          <w:szCs w:val="28"/>
          <w:vertAlign w:val="subscript"/>
        </w:rPr>
        <w:t>тр</w:t>
      </w:r>
      <w:proofErr w:type="spellEnd"/>
      <w:r w:rsidRPr="009E48E9">
        <w:rPr>
          <w:sz w:val="28"/>
          <w:szCs w:val="28"/>
        </w:rPr>
        <w:t xml:space="preserve"> − среднее расстояние между техническими станциями, </w:t>
      </w:r>
      <w:proofErr w:type="gramStart"/>
      <w:r w:rsidRPr="009E48E9">
        <w:rPr>
          <w:sz w:val="28"/>
          <w:szCs w:val="28"/>
        </w:rPr>
        <w:t>км</w:t>
      </w:r>
      <w:proofErr w:type="gramEnd"/>
      <w:r w:rsidRPr="009E48E9">
        <w:rPr>
          <w:sz w:val="28"/>
          <w:szCs w:val="28"/>
        </w:rPr>
        <w:t xml:space="preserve">; </w:t>
      </w:r>
    </w:p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b/>
          <w:bCs/>
          <w:sz w:val="28"/>
          <w:szCs w:val="28"/>
        </w:rPr>
      </w:pPr>
      <w:proofErr w:type="spellStart"/>
      <w:proofErr w:type="gramStart"/>
      <w:r w:rsidRPr="009E48E9">
        <w:rPr>
          <w:sz w:val="28"/>
          <w:szCs w:val="28"/>
        </w:rPr>
        <w:t>t</w:t>
      </w:r>
      <w:proofErr w:type="gramEnd"/>
      <w:r w:rsidRPr="00A22DB9">
        <w:rPr>
          <w:sz w:val="28"/>
          <w:szCs w:val="28"/>
          <w:vertAlign w:val="subscript"/>
        </w:rPr>
        <w:t>тех</w:t>
      </w:r>
      <w:proofErr w:type="spellEnd"/>
      <w:r w:rsidRPr="009E48E9">
        <w:rPr>
          <w:sz w:val="28"/>
          <w:szCs w:val="28"/>
        </w:rPr>
        <w:t xml:space="preserve"> − время нахождения вагонов на одной технической станции, ч.</w:t>
      </w:r>
    </w:p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firstLine="0"/>
        <w:rPr>
          <w:sz w:val="28"/>
          <w:szCs w:val="28"/>
        </w:rPr>
      </w:pPr>
      <w:r w:rsidRPr="00A22DB9">
        <w:rPr>
          <w:bCs/>
          <w:sz w:val="28"/>
          <w:szCs w:val="28"/>
        </w:rPr>
        <w:t xml:space="preserve">Коэффициент местной работы </w:t>
      </w:r>
      <w:proofErr w:type="gramStart"/>
      <w:r w:rsidRPr="00A22DB9">
        <w:rPr>
          <w:bCs/>
          <w:sz w:val="28"/>
          <w:szCs w:val="28"/>
        </w:rPr>
        <w:t>К</w:t>
      </w:r>
      <w:r w:rsidRPr="00A22DB9">
        <w:rPr>
          <w:bCs/>
          <w:sz w:val="28"/>
          <w:szCs w:val="28"/>
          <w:vertAlign w:val="subscript"/>
        </w:rPr>
        <w:t>м</w:t>
      </w:r>
      <w:proofErr w:type="gramEnd"/>
      <w:r w:rsidRPr="009E48E9">
        <w:rPr>
          <w:i/>
          <w:iCs/>
          <w:sz w:val="28"/>
          <w:szCs w:val="28"/>
        </w:rPr>
        <w:t>−</w:t>
      </w:r>
      <w:r w:rsidRPr="009E48E9">
        <w:rPr>
          <w:sz w:val="28"/>
          <w:szCs w:val="28"/>
        </w:rPr>
        <w:t>эт</w:t>
      </w:r>
      <w:r>
        <w:rPr>
          <w:sz w:val="28"/>
          <w:szCs w:val="28"/>
        </w:rPr>
        <w:t xml:space="preserve">о количество грузовых операций, </w:t>
      </w:r>
      <w:r w:rsidRPr="009E48E9">
        <w:rPr>
          <w:sz w:val="28"/>
          <w:szCs w:val="28"/>
        </w:rPr>
        <w:t>приходящихся на единицу работы, определяемое по формуле</w:t>
      </w:r>
      <w:r>
        <w:rPr>
          <w:sz w:val="28"/>
          <w:szCs w:val="28"/>
        </w:rPr>
        <w:t>:</w:t>
      </w:r>
    </w:p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firstLine="0"/>
        <w:rPr>
          <w:sz w:val="28"/>
          <w:szCs w:val="28"/>
        </w:rPr>
      </w:pPr>
    </w:p>
    <w:tbl>
      <w:tblPr>
        <w:tblStyle w:val="a5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5"/>
        <w:gridCol w:w="1075"/>
      </w:tblGrid>
      <w:tr w:rsidR="006B70F4" w:rsidTr="008B1299">
        <w:tc>
          <w:tcPr>
            <w:tcW w:w="7904" w:type="dxa"/>
          </w:tcPr>
          <w:p w:rsidR="006B70F4" w:rsidRDefault="006B70F4" w:rsidP="008B1299">
            <w:pPr>
              <w:pStyle w:val="a3"/>
              <w:tabs>
                <w:tab w:val="left" w:pos="0"/>
                <w:tab w:val="left" w:pos="851"/>
              </w:tabs>
              <w:spacing w:beforeAutospacing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9E48E9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90600" cy="390525"/>
                  <wp:effectExtent l="0" t="0" r="0" b="0"/>
                  <wp:docPr id="336" name="Рисунок 336" descr="http://uz.denemetr.com/tw_files2/urls_8/287/d-286242/7z-docs/1_html_m1102c9d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uz.denemetr.com/tw_files2/urls_8/287/d-286242/7z-docs/1_html_m1102c9d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1099" w:type="dxa"/>
          </w:tcPr>
          <w:p w:rsidR="006B70F4" w:rsidRDefault="006B70F4" w:rsidP="006B70F4">
            <w:pPr>
              <w:pStyle w:val="a3"/>
              <w:tabs>
                <w:tab w:val="left" w:pos="0"/>
                <w:tab w:val="left" w:pos="851"/>
              </w:tabs>
              <w:spacing w:beforeAutospacing="0"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(6)</w:t>
            </w:r>
          </w:p>
        </w:tc>
      </w:tr>
    </w:tbl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sz w:val="28"/>
          <w:szCs w:val="28"/>
        </w:rPr>
      </w:pPr>
    </w:p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sz w:val="28"/>
          <w:szCs w:val="28"/>
        </w:rPr>
      </w:pPr>
      <w:r w:rsidRPr="009E48E9">
        <w:rPr>
          <w:sz w:val="28"/>
          <w:szCs w:val="28"/>
        </w:rPr>
        <w:t xml:space="preserve">где </w:t>
      </w:r>
      <w:proofErr w:type="spellStart"/>
      <w:proofErr w:type="gramStart"/>
      <w:r w:rsidRPr="009E48E9">
        <w:rPr>
          <w:sz w:val="28"/>
          <w:szCs w:val="28"/>
        </w:rPr>
        <w:t>U</w:t>
      </w:r>
      <w:proofErr w:type="gramEnd"/>
      <w:r w:rsidRPr="00A22DB9">
        <w:rPr>
          <w:bCs/>
          <w:sz w:val="28"/>
          <w:szCs w:val="28"/>
          <w:vertAlign w:val="subscript"/>
        </w:rPr>
        <w:t>п</w:t>
      </w:r>
      <w:proofErr w:type="spellEnd"/>
      <w:r w:rsidRPr="009E48E9">
        <w:rPr>
          <w:i/>
          <w:iCs/>
          <w:sz w:val="28"/>
          <w:szCs w:val="28"/>
        </w:rPr>
        <w:t xml:space="preserve">, </w:t>
      </w:r>
      <w:proofErr w:type="spellStart"/>
      <w:r w:rsidRPr="009E48E9">
        <w:rPr>
          <w:sz w:val="28"/>
          <w:szCs w:val="28"/>
        </w:rPr>
        <w:t>U</w:t>
      </w:r>
      <w:r w:rsidRPr="00A22DB9">
        <w:rPr>
          <w:bCs/>
          <w:sz w:val="28"/>
          <w:szCs w:val="28"/>
          <w:vertAlign w:val="subscript"/>
        </w:rPr>
        <w:t>в</w:t>
      </w:r>
      <w:proofErr w:type="spellEnd"/>
      <w:r w:rsidRPr="009E48E9">
        <w:rPr>
          <w:i/>
          <w:iCs/>
          <w:sz w:val="28"/>
          <w:szCs w:val="28"/>
        </w:rPr>
        <w:t xml:space="preserve">− </w:t>
      </w:r>
      <w:r w:rsidRPr="009E48E9">
        <w:rPr>
          <w:sz w:val="28"/>
          <w:szCs w:val="28"/>
        </w:rPr>
        <w:t xml:space="preserve">соответственно число погруженных и выгруженных вагонов на железной дороге  в сутки; </w:t>
      </w:r>
    </w:p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sz w:val="28"/>
          <w:szCs w:val="28"/>
        </w:rPr>
      </w:pPr>
      <w:r w:rsidRPr="009E48E9">
        <w:rPr>
          <w:sz w:val="28"/>
          <w:szCs w:val="28"/>
        </w:rPr>
        <w:t>U−работа железной дороги в сутки, ваг</w:t>
      </w:r>
    </w:p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sz w:val="28"/>
          <w:szCs w:val="28"/>
        </w:rPr>
      </w:pPr>
      <w:r w:rsidRPr="00A22DB9">
        <w:rPr>
          <w:bCs/>
          <w:sz w:val="28"/>
          <w:szCs w:val="28"/>
        </w:rPr>
        <w:t>Работа</w:t>
      </w:r>
      <w:r w:rsidRPr="009E48E9">
        <w:rPr>
          <w:sz w:val="28"/>
          <w:szCs w:val="28"/>
        </w:rPr>
        <w:t xml:space="preserve">дороги </w:t>
      </w:r>
      <w:r w:rsidRPr="009E48E9">
        <w:rPr>
          <w:i/>
          <w:iCs/>
          <w:sz w:val="28"/>
          <w:szCs w:val="28"/>
        </w:rPr>
        <w:t>U</w:t>
      </w:r>
      <w:r w:rsidRPr="009E48E9">
        <w:rPr>
          <w:sz w:val="28"/>
          <w:szCs w:val="28"/>
        </w:rPr>
        <w:t xml:space="preserve"> представляет собой сумму вагонов погруженных </w:t>
      </w:r>
      <w:proofErr w:type="spellStart"/>
      <w:r w:rsidRPr="009E48E9">
        <w:rPr>
          <w:sz w:val="28"/>
          <w:szCs w:val="28"/>
        </w:rPr>
        <w:t>U</w:t>
      </w:r>
      <w:r w:rsidRPr="00A22DB9">
        <w:rPr>
          <w:sz w:val="28"/>
          <w:szCs w:val="28"/>
          <w:vertAlign w:val="subscript"/>
        </w:rPr>
        <w:t>п</w:t>
      </w:r>
      <w:proofErr w:type="spellEnd"/>
      <w:r w:rsidRPr="009E48E9">
        <w:rPr>
          <w:sz w:val="28"/>
          <w:szCs w:val="28"/>
        </w:rPr>
        <w:t xml:space="preserve"> и груженых, принятых с соседних дорог </w:t>
      </w:r>
      <w:proofErr w:type="spellStart"/>
      <w:r w:rsidRPr="009E48E9">
        <w:rPr>
          <w:sz w:val="28"/>
          <w:szCs w:val="28"/>
        </w:rPr>
        <w:t>U</w:t>
      </w:r>
      <w:r w:rsidRPr="00A22DB9">
        <w:rPr>
          <w:sz w:val="28"/>
          <w:szCs w:val="28"/>
          <w:vertAlign w:val="subscript"/>
        </w:rPr>
        <w:t>пр</w:t>
      </w:r>
      <w:r w:rsidRPr="009E48E9">
        <w:rPr>
          <w:sz w:val="28"/>
          <w:szCs w:val="28"/>
        </w:rPr>
        <w:t>.</w:t>
      </w:r>
      <w:r w:rsidRPr="00A22DB9">
        <w:rPr>
          <w:sz w:val="28"/>
          <w:szCs w:val="28"/>
          <w:vertAlign w:val="subscript"/>
        </w:rPr>
        <w:t>гр</w:t>
      </w:r>
      <w:proofErr w:type="spellEnd"/>
      <w:proofErr w:type="gramStart"/>
      <w:r w:rsidRPr="009E48E9">
        <w:rPr>
          <w:sz w:val="28"/>
          <w:szCs w:val="28"/>
        </w:rPr>
        <w:t xml:space="preserve">.. </w:t>
      </w:r>
      <w:proofErr w:type="gramEnd"/>
    </w:p>
    <w:tbl>
      <w:tblPr>
        <w:tblStyle w:val="a5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2"/>
        <w:gridCol w:w="1078"/>
      </w:tblGrid>
      <w:tr w:rsidR="006B70F4" w:rsidTr="008B1299">
        <w:tc>
          <w:tcPr>
            <w:tcW w:w="7904" w:type="dxa"/>
          </w:tcPr>
          <w:p w:rsidR="006B70F4" w:rsidRDefault="006B70F4" w:rsidP="008B1299">
            <w:pPr>
              <w:pStyle w:val="a3"/>
              <w:tabs>
                <w:tab w:val="left" w:pos="0"/>
                <w:tab w:val="left" w:pos="851"/>
              </w:tabs>
              <w:spacing w:beforeAutospacing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9E48E9">
              <w:rPr>
                <w:sz w:val="28"/>
                <w:szCs w:val="28"/>
              </w:rPr>
              <w:t xml:space="preserve">U = </w:t>
            </w:r>
            <w:proofErr w:type="spellStart"/>
            <w:r w:rsidRPr="009E48E9">
              <w:rPr>
                <w:sz w:val="28"/>
                <w:szCs w:val="28"/>
              </w:rPr>
              <w:t>Uп</w:t>
            </w:r>
            <w:proofErr w:type="spellEnd"/>
            <w:r w:rsidRPr="009E48E9">
              <w:rPr>
                <w:sz w:val="28"/>
                <w:szCs w:val="28"/>
              </w:rPr>
              <w:t xml:space="preserve"> + </w:t>
            </w:r>
            <w:proofErr w:type="spellStart"/>
            <w:r w:rsidRPr="009E48E9">
              <w:rPr>
                <w:sz w:val="28"/>
                <w:szCs w:val="28"/>
              </w:rPr>
              <w:t>Uпр</w:t>
            </w:r>
            <w:proofErr w:type="gramStart"/>
            <w:r w:rsidRPr="009E48E9">
              <w:rPr>
                <w:sz w:val="28"/>
                <w:szCs w:val="28"/>
              </w:rPr>
              <w:t>.г</w:t>
            </w:r>
            <w:proofErr w:type="gramEnd"/>
            <w:r w:rsidRPr="009E48E9"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  <w:tc>
          <w:tcPr>
            <w:tcW w:w="1099" w:type="dxa"/>
          </w:tcPr>
          <w:p w:rsidR="006B70F4" w:rsidRDefault="006B70F4" w:rsidP="006B70F4">
            <w:pPr>
              <w:pStyle w:val="a3"/>
              <w:tabs>
                <w:tab w:val="left" w:pos="0"/>
                <w:tab w:val="left" w:pos="851"/>
              </w:tabs>
              <w:spacing w:beforeAutospacing="0"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(7)</w:t>
            </w:r>
          </w:p>
        </w:tc>
      </w:tr>
    </w:tbl>
    <w:p w:rsidR="006B70F4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г</w:t>
      </w:r>
      <w:r w:rsidRPr="00A22DB9">
        <w:rPr>
          <w:bCs/>
          <w:sz w:val="28"/>
          <w:szCs w:val="28"/>
        </w:rPr>
        <w:t>де</w:t>
      </w:r>
      <w:r w:rsidRPr="009E48E9">
        <w:rPr>
          <w:sz w:val="28"/>
          <w:szCs w:val="28"/>
        </w:rPr>
        <w:t>U</w:t>
      </w:r>
      <w:r w:rsidRPr="00A22DB9">
        <w:rPr>
          <w:sz w:val="28"/>
          <w:szCs w:val="28"/>
          <w:vertAlign w:val="subscript"/>
        </w:rPr>
        <w:t>п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Pr="009E48E9">
        <w:rPr>
          <w:sz w:val="28"/>
          <w:szCs w:val="28"/>
        </w:rPr>
        <w:t>в</w:t>
      </w:r>
      <w:proofErr w:type="gramEnd"/>
      <w:r w:rsidRPr="009E48E9">
        <w:rPr>
          <w:sz w:val="28"/>
          <w:szCs w:val="28"/>
        </w:rPr>
        <w:t>агон</w:t>
      </w:r>
      <w:r>
        <w:rPr>
          <w:sz w:val="28"/>
          <w:szCs w:val="28"/>
        </w:rPr>
        <w:t>ы</w:t>
      </w:r>
      <w:r w:rsidRPr="009E48E9">
        <w:rPr>
          <w:sz w:val="28"/>
          <w:szCs w:val="28"/>
        </w:rPr>
        <w:t xml:space="preserve"> погруженны</w:t>
      </w:r>
      <w:r>
        <w:rPr>
          <w:sz w:val="28"/>
          <w:szCs w:val="28"/>
        </w:rPr>
        <w:t>е, ваг.;</w:t>
      </w:r>
    </w:p>
    <w:p w:rsidR="006B70F4" w:rsidRPr="00A22DB9" w:rsidRDefault="006B70F4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bCs/>
          <w:sz w:val="28"/>
          <w:szCs w:val="28"/>
        </w:rPr>
      </w:pPr>
      <w:proofErr w:type="spellStart"/>
      <w:r w:rsidRPr="009E48E9">
        <w:rPr>
          <w:sz w:val="28"/>
          <w:szCs w:val="28"/>
        </w:rPr>
        <w:t>U</w:t>
      </w:r>
      <w:r w:rsidRPr="00A22DB9">
        <w:rPr>
          <w:sz w:val="28"/>
          <w:szCs w:val="28"/>
          <w:vertAlign w:val="subscript"/>
        </w:rPr>
        <w:t>пр</w:t>
      </w:r>
      <w:r w:rsidRPr="009E48E9">
        <w:rPr>
          <w:sz w:val="28"/>
          <w:szCs w:val="28"/>
        </w:rPr>
        <w:t>.</w:t>
      </w:r>
      <w:r w:rsidRPr="00A22DB9">
        <w:rPr>
          <w:sz w:val="28"/>
          <w:szCs w:val="28"/>
          <w:vertAlign w:val="subscript"/>
        </w:rPr>
        <w:t>гр</w:t>
      </w:r>
      <w:proofErr w:type="spellEnd"/>
      <w:r>
        <w:rPr>
          <w:sz w:val="28"/>
          <w:szCs w:val="28"/>
          <w:vertAlign w:val="subscript"/>
        </w:rPr>
        <w:t>-</w:t>
      </w:r>
      <w:r>
        <w:rPr>
          <w:sz w:val="28"/>
          <w:szCs w:val="28"/>
        </w:rPr>
        <w:t xml:space="preserve"> --</w:t>
      </w:r>
      <w:r w:rsidRPr="009E48E9">
        <w:rPr>
          <w:sz w:val="28"/>
          <w:szCs w:val="28"/>
        </w:rPr>
        <w:t>вагон</w:t>
      </w:r>
      <w:r>
        <w:rPr>
          <w:sz w:val="28"/>
          <w:szCs w:val="28"/>
        </w:rPr>
        <w:t>ы</w:t>
      </w:r>
      <w:r w:rsidR="001179C6">
        <w:rPr>
          <w:sz w:val="28"/>
          <w:szCs w:val="28"/>
        </w:rPr>
        <w:t xml:space="preserve"> </w:t>
      </w:r>
      <w:r w:rsidRPr="009E48E9">
        <w:rPr>
          <w:sz w:val="28"/>
          <w:szCs w:val="28"/>
        </w:rPr>
        <w:t>гружены</w:t>
      </w:r>
      <w:r>
        <w:rPr>
          <w:sz w:val="28"/>
          <w:szCs w:val="28"/>
        </w:rPr>
        <w:t>е</w:t>
      </w:r>
      <w:r w:rsidRPr="009E48E9">
        <w:rPr>
          <w:sz w:val="28"/>
          <w:szCs w:val="28"/>
        </w:rPr>
        <w:t>, приняты</w:t>
      </w:r>
      <w:r>
        <w:rPr>
          <w:sz w:val="28"/>
          <w:szCs w:val="28"/>
        </w:rPr>
        <w:t>е</w:t>
      </w:r>
      <w:r w:rsidRPr="009E48E9">
        <w:rPr>
          <w:sz w:val="28"/>
          <w:szCs w:val="28"/>
        </w:rPr>
        <w:t xml:space="preserve"> с соседних дорог</w:t>
      </w:r>
      <w:r>
        <w:rPr>
          <w:sz w:val="28"/>
          <w:szCs w:val="28"/>
        </w:rPr>
        <w:t>.</w:t>
      </w:r>
    </w:p>
    <w:p w:rsidR="006B70F4" w:rsidRDefault="006B70F4" w:rsidP="006B70F4">
      <w:pPr>
        <w:pStyle w:val="a3"/>
        <w:tabs>
          <w:tab w:val="left" w:pos="0"/>
        </w:tabs>
        <w:spacing w:beforeAutospacing="0" w:line="360" w:lineRule="auto"/>
        <w:ind w:firstLine="851"/>
        <w:rPr>
          <w:sz w:val="28"/>
          <w:szCs w:val="28"/>
        </w:rPr>
      </w:pPr>
      <w:r w:rsidRPr="009E48E9">
        <w:rPr>
          <w:sz w:val="28"/>
          <w:szCs w:val="28"/>
        </w:rPr>
        <w:t>Об эффективности эксплуатации вагонов можно судить по количественным показателям, характеризующим объем работы, и качественным, отражающим использование их по времени.</w:t>
      </w:r>
    </w:p>
    <w:p w:rsidR="00532F8B" w:rsidRDefault="00532F8B" w:rsidP="006B70F4">
      <w:pPr>
        <w:pStyle w:val="a3"/>
        <w:tabs>
          <w:tab w:val="left" w:pos="0"/>
        </w:tabs>
        <w:spacing w:beforeAutospacing="0" w:line="360" w:lineRule="auto"/>
        <w:ind w:firstLine="851"/>
        <w:rPr>
          <w:sz w:val="28"/>
          <w:szCs w:val="28"/>
        </w:rPr>
      </w:pPr>
    </w:p>
    <w:p w:rsidR="006B70F4" w:rsidRDefault="00532F8B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b/>
          <w:i/>
          <w:sz w:val="28"/>
          <w:szCs w:val="28"/>
        </w:rPr>
      </w:pPr>
      <w:r w:rsidRPr="00532F8B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>Р</w:t>
      </w:r>
      <w:r w:rsidRPr="00532F8B">
        <w:rPr>
          <w:b/>
          <w:i/>
          <w:sz w:val="28"/>
          <w:szCs w:val="28"/>
        </w:rPr>
        <w:t>асчет показателей, характеризующих эксплуатационную  работу вагонного депо</w:t>
      </w:r>
    </w:p>
    <w:p w:rsidR="00532F8B" w:rsidRPr="00532F8B" w:rsidRDefault="00532F8B" w:rsidP="006B70F4">
      <w:pPr>
        <w:pStyle w:val="a3"/>
        <w:tabs>
          <w:tab w:val="left" w:pos="0"/>
          <w:tab w:val="left" w:pos="851"/>
        </w:tabs>
        <w:spacing w:beforeAutospacing="0" w:line="360" w:lineRule="auto"/>
        <w:ind w:left="851" w:hanging="567"/>
        <w:rPr>
          <w:b/>
          <w:bCs/>
          <w:sz w:val="28"/>
          <w:szCs w:val="28"/>
        </w:rPr>
      </w:pPr>
    </w:p>
    <w:p w:rsidR="00532F8B" w:rsidRPr="00532F8B" w:rsidRDefault="00532F8B" w:rsidP="00532F8B">
      <w:pPr>
        <w:pStyle w:val="1"/>
        <w:spacing w:before="0" w:beforeAutospacing="0" w:line="360" w:lineRule="auto"/>
        <w:ind w:firstLine="0"/>
        <w:rPr>
          <w:rFonts w:ascii="Times New Roman" w:hAnsi="Times New Roman"/>
          <w:b w:val="0"/>
          <w:color w:val="auto"/>
        </w:rPr>
      </w:pPr>
      <w:r w:rsidRPr="00532F8B">
        <w:rPr>
          <w:rFonts w:ascii="Times New Roman" w:hAnsi="Times New Roman"/>
          <w:b w:val="0"/>
          <w:color w:val="auto"/>
        </w:rPr>
        <w:t xml:space="preserve">Работу вагонного депо характеризуют следующие основные показатели: число грузовых вагонов, проследовавших через ПТО; грузооборот в </w:t>
      </w:r>
      <w:proofErr w:type="spellStart"/>
      <w:r w:rsidRPr="00532F8B">
        <w:rPr>
          <w:rFonts w:ascii="Times New Roman" w:hAnsi="Times New Roman"/>
          <w:b w:val="0"/>
          <w:color w:val="auto"/>
        </w:rPr>
        <w:t>вагоно</w:t>
      </w:r>
      <w:proofErr w:type="spellEnd"/>
      <w:r w:rsidRPr="00532F8B">
        <w:rPr>
          <w:rFonts w:ascii="Times New Roman" w:hAnsi="Times New Roman"/>
          <w:b w:val="0"/>
          <w:color w:val="auto"/>
        </w:rPr>
        <w:t>-километрах в границах участков обслуживания.</w:t>
      </w:r>
    </w:p>
    <w:p w:rsidR="00FF13E6" w:rsidRPr="00383444" w:rsidRDefault="00FF13E6" w:rsidP="00FF13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sz w:val="28"/>
          <w:szCs w:val="28"/>
        </w:rPr>
        <w:t xml:space="preserve">Количество </w:t>
      </w:r>
      <w:r w:rsidR="005351C0" w:rsidRPr="005351C0">
        <w:rPr>
          <w:rFonts w:ascii="Times New Roman" w:hAnsi="Times New Roman"/>
          <w:sz w:val="28"/>
          <w:szCs w:val="28"/>
        </w:rPr>
        <w:t>грузовых вагонов</w:t>
      </w:r>
      <w:r w:rsidRPr="009A37F0">
        <w:rPr>
          <w:rFonts w:ascii="Times New Roman" w:hAnsi="Times New Roman"/>
          <w:sz w:val="28"/>
          <w:szCs w:val="28"/>
        </w:rPr>
        <w:t>, проследовавших через ПТО, зависит от весовой нормы и процентного содержания (доли) в</w:t>
      </w:r>
      <w:r>
        <w:rPr>
          <w:rFonts w:ascii="Times New Roman" w:hAnsi="Times New Roman"/>
          <w:sz w:val="28"/>
          <w:szCs w:val="28"/>
        </w:rPr>
        <w:t>агонов различного типа в поезде, определяется по формуле: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8648"/>
        <w:gridCol w:w="815"/>
      </w:tblGrid>
      <w:tr w:rsidR="00FF13E6" w:rsidRPr="002F16B2" w:rsidTr="00FF13E6">
        <w:tc>
          <w:tcPr>
            <w:tcW w:w="8648" w:type="dxa"/>
          </w:tcPr>
          <w:p w:rsidR="00FF13E6" w:rsidRPr="002F16B2" w:rsidRDefault="00FF13E6" w:rsidP="008B1299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position w:val="-22"/>
                <w:sz w:val="28"/>
                <w:szCs w:val="28"/>
              </w:rPr>
              <w:object w:dxaOrig="5200" w:dyaOrig="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0.15pt;height:23.75pt" o:ole="">
                  <v:imagedata r:id="rId8" o:title=""/>
                </v:shape>
                <o:OLEObject Type="Embed" ProgID="Equation.3" ShapeID="_x0000_i1025" DrawAspect="Content" ObjectID="_1830748657" r:id="rId9"/>
              </w:object>
            </w:r>
            <w:r>
              <w:rPr>
                <w:rFonts w:ascii="Times New Roman" w:hAnsi="Times New Roman"/>
                <w:position w:val="-22"/>
                <w:sz w:val="28"/>
                <w:szCs w:val="28"/>
              </w:rPr>
              <w:t>*Т</w:t>
            </w:r>
          </w:p>
        </w:tc>
        <w:tc>
          <w:tcPr>
            <w:tcW w:w="815" w:type="dxa"/>
          </w:tcPr>
          <w:p w:rsidR="00FF13E6" w:rsidRPr="002F16B2" w:rsidRDefault="00FF13E6" w:rsidP="00FF13E6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F16B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FF13E6" w:rsidRPr="00734EDC" w:rsidRDefault="00FF13E6" w:rsidP="00FF13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n</w:t>
      </w:r>
      <w:proofErr w:type="gramEnd"/>
      <w:r>
        <w:rPr>
          <w:rFonts w:ascii="Times New Roman" w:hAnsi="Times New Roman"/>
          <w:sz w:val="28"/>
          <w:szCs w:val="28"/>
          <w:vertAlign w:val="subscript"/>
        </w:rPr>
        <w:t xml:space="preserve">ср </w:t>
      </w:r>
      <w:r>
        <w:rPr>
          <w:rFonts w:ascii="Times New Roman" w:hAnsi="Times New Roman"/>
          <w:sz w:val="28"/>
          <w:szCs w:val="28"/>
        </w:rPr>
        <w:t>- с</w:t>
      </w:r>
      <w:r w:rsidRPr="009A37F0">
        <w:rPr>
          <w:rFonts w:ascii="Times New Roman" w:hAnsi="Times New Roman"/>
          <w:sz w:val="28"/>
          <w:szCs w:val="28"/>
        </w:rPr>
        <w:t>реднее количество вагонов в грузовом поезде</w:t>
      </w:r>
      <w:r>
        <w:rPr>
          <w:rFonts w:ascii="Times New Roman" w:hAnsi="Times New Roman"/>
          <w:sz w:val="28"/>
          <w:szCs w:val="28"/>
        </w:rPr>
        <w:t>;</w:t>
      </w:r>
    </w:p>
    <w:p w:rsidR="00FF13E6" w:rsidRDefault="00FF13E6" w:rsidP="00FF13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34EDC"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734EDC">
        <w:rPr>
          <w:rFonts w:ascii="Times New Roman" w:hAnsi="Times New Roman"/>
          <w:bCs/>
          <w:sz w:val="28"/>
          <w:szCs w:val="28"/>
        </w:rPr>
        <w:t>-</w:t>
      </w:r>
      <w:r>
        <w:rPr>
          <w:bCs/>
          <w:sz w:val="28"/>
          <w:szCs w:val="28"/>
        </w:rPr>
        <w:t>к</w:t>
      </w:r>
      <w:r w:rsidRPr="00734EDC">
        <w:rPr>
          <w:rFonts w:ascii="Times New Roman" w:hAnsi="Times New Roman"/>
          <w:bCs/>
          <w:sz w:val="28"/>
          <w:szCs w:val="28"/>
        </w:rPr>
        <w:t>оличество поездов</w:t>
      </w:r>
      <w:r w:rsidRPr="009E6264">
        <w:rPr>
          <w:rFonts w:ascii="Times New Roman" w:hAnsi="Times New Roman"/>
          <w:sz w:val="28"/>
          <w:szCs w:val="28"/>
        </w:rPr>
        <w:t>на участк</w:t>
      </w:r>
      <w:r>
        <w:rPr>
          <w:rFonts w:ascii="Times New Roman" w:hAnsi="Times New Roman"/>
          <w:sz w:val="28"/>
          <w:szCs w:val="28"/>
        </w:rPr>
        <w:t>е обслуживания АБ,</w:t>
      </w:r>
      <w:r w:rsidRPr="009E6264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В;</w:t>
      </w:r>
    </w:p>
    <w:p w:rsidR="00FF13E6" w:rsidRDefault="00FF13E6" w:rsidP="00FF13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59DB">
        <w:rPr>
          <w:rFonts w:ascii="Times New Roman" w:hAnsi="Times New Roman"/>
          <w:sz w:val="28"/>
          <w:szCs w:val="28"/>
        </w:rPr>
        <w:t>Т – период работы вагонов. Т=1; 30,</w:t>
      </w:r>
      <w:r>
        <w:rPr>
          <w:rFonts w:ascii="Times New Roman" w:hAnsi="Times New Roman"/>
          <w:sz w:val="28"/>
          <w:szCs w:val="28"/>
        </w:rPr>
        <w:t>4</w:t>
      </w:r>
      <w:r w:rsidRPr="009259DB">
        <w:rPr>
          <w:rFonts w:ascii="Times New Roman" w:hAnsi="Times New Roman"/>
          <w:sz w:val="28"/>
          <w:szCs w:val="28"/>
        </w:rPr>
        <w:t>; 365</w:t>
      </w:r>
      <w:r>
        <w:rPr>
          <w:rFonts w:ascii="Times New Roman" w:hAnsi="Times New Roman"/>
          <w:sz w:val="28"/>
          <w:szCs w:val="28"/>
        </w:rPr>
        <w:t>дней</w:t>
      </w:r>
      <w:r w:rsidRPr="009259DB">
        <w:rPr>
          <w:rFonts w:ascii="Times New Roman" w:hAnsi="Times New Roman"/>
          <w:sz w:val="28"/>
          <w:szCs w:val="28"/>
        </w:rPr>
        <w:t>.</w:t>
      </w:r>
    </w:p>
    <w:p w:rsidR="00FF13E6" w:rsidRPr="009A37F0" w:rsidRDefault="00FF13E6" w:rsidP="00FF13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13E6" w:rsidRPr="009A37F0" w:rsidRDefault="00FF13E6" w:rsidP="00FF13E6">
      <w:pPr>
        <w:spacing w:after="0" w:line="360" w:lineRule="auto"/>
        <w:ind w:firstLine="709"/>
        <w:jc w:val="both"/>
        <w:rPr>
          <w:rFonts w:ascii="Times New Roman" w:hAnsi="Times New Roman"/>
          <w:color w:val="2E2E2E"/>
          <w:sz w:val="28"/>
          <w:szCs w:val="28"/>
        </w:rPr>
      </w:pPr>
      <w:r w:rsidRPr="009A37F0">
        <w:rPr>
          <w:rFonts w:ascii="Times New Roman" w:hAnsi="Times New Roman"/>
          <w:sz w:val="28"/>
          <w:szCs w:val="28"/>
        </w:rPr>
        <w:lastRenderedPageBreak/>
        <w:t>Среднее количество вагонов в грузовом поезде на участке  определяется по формуле: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8630"/>
        <w:gridCol w:w="833"/>
      </w:tblGrid>
      <w:tr w:rsidR="00FF13E6" w:rsidRPr="002F16B2" w:rsidTr="008B1299">
        <w:tc>
          <w:tcPr>
            <w:tcW w:w="9072" w:type="dxa"/>
          </w:tcPr>
          <w:p w:rsidR="00FF13E6" w:rsidRPr="002F16B2" w:rsidRDefault="00FF13E6" w:rsidP="008B12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position w:val="-32"/>
                <w:sz w:val="28"/>
                <w:szCs w:val="28"/>
              </w:rPr>
              <w:object w:dxaOrig="1120" w:dyaOrig="740">
                <v:shape id="_x0000_i1026" type="#_x0000_t75" style="width:56.4pt;height:36.7pt" o:ole="">
                  <v:imagedata r:id="rId10" o:title=""/>
                </v:shape>
                <o:OLEObject Type="Embed" ProgID="Equation.3" ShapeID="_x0000_i1026" DrawAspect="Content" ObjectID="_1830748658" r:id="rId11"/>
              </w:object>
            </w:r>
            <w:r w:rsidRPr="002F16B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851" w:type="dxa"/>
            <w:vAlign w:val="center"/>
          </w:tcPr>
          <w:p w:rsidR="00FF13E6" w:rsidRPr="002F16B2" w:rsidRDefault="00FF13E6" w:rsidP="005351C0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(</w:t>
            </w:r>
            <w:r w:rsidR="005351C0">
              <w:rPr>
                <w:rFonts w:ascii="Times New Roman" w:hAnsi="Times New Roman"/>
                <w:sz w:val="28"/>
                <w:szCs w:val="28"/>
              </w:rPr>
              <w:t>9</w:t>
            </w:r>
            <w:r w:rsidRPr="002F16B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FF13E6" w:rsidRDefault="00FF13E6" w:rsidP="00FF13E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sz w:val="28"/>
          <w:szCs w:val="28"/>
        </w:rPr>
        <w:t xml:space="preserve">где </w:t>
      </w:r>
      <w:r w:rsidRPr="009A37F0">
        <w:rPr>
          <w:rFonts w:ascii="Times New Roman" w:hAnsi="Times New Roman"/>
          <w:position w:val="-16"/>
          <w:sz w:val="28"/>
          <w:szCs w:val="28"/>
        </w:rPr>
        <w:object w:dxaOrig="720" w:dyaOrig="420">
          <v:shape id="_x0000_i1027" type="#_x0000_t75" style="width:36pt;height:21.75pt" o:ole="">
            <v:imagedata r:id="rId12" o:title=""/>
          </v:shape>
          <o:OLEObject Type="Embed" ProgID="Equation.3" ShapeID="_x0000_i1027" DrawAspect="Content" ObjectID="_1830748659" r:id="rId13"/>
        </w:object>
      </w:r>
      <w:r>
        <w:rPr>
          <w:rFonts w:ascii="Times New Roman" w:hAnsi="Times New Roman"/>
          <w:sz w:val="28"/>
          <w:szCs w:val="28"/>
        </w:rPr>
        <w:t>вес</w:t>
      </w:r>
      <w:r w:rsidRPr="009E6264">
        <w:rPr>
          <w:rFonts w:ascii="Times New Roman" w:hAnsi="Times New Roman"/>
          <w:sz w:val="28"/>
          <w:szCs w:val="28"/>
        </w:rPr>
        <w:t xml:space="preserve"> поезда</w:t>
      </w:r>
      <w:r>
        <w:rPr>
          <w:rFonts w:ascii="Times New Roman" w:hAnsi="Times New Roman"/>
          <w:sz w:val="28"/>
          <w:szCs w:val="28"/>
        </w:rPr>
        <w:t xml:space="preserve"> брутто</w:t>
      </w:r>
      <w:r w:rsidRPr="009E626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5351C0">
        <w:rPr>
          <w:rFonts w:ascii="Times New Roman" w:hAnsi="Times New Roman"/>
          <w:sz w:val="28"/>
          <w:szCs w:val="28"/>
        </w:rPr>
        <w:t>т</w:t>
      </w:r>
      <w:proofErr w:type="gramEnd"/>
      <w:r w:rsidR="005351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</w:t>
      </w:r>
    </w:p>
    <w:p w:rsidR="00FF13E6" w:rsidRDefault="00FF13E6" w:rsidP="00FF13E6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position w:val="-16"/>
          <w:sz w:val="28"/>
          <w:szCs w:val="28"/>
        </w:rPr>
        <w:object w:dxaOrig="700" w:dyaOrig="420">
          <v:shape id="_x0000_i1028" type="#_x0000_t75" style="width:35.3pt;height:21.75pt" o:ole="">
            <v:imagedata r:id="rId14" o:title=""/>
          </v:shape>
          <o:OLEObject Type="Embed" ProgID="Equation.3" ShapeID="_x0000_i1028" DrawAspect="Content" ObjectID="_1830748660" r:id="rId15"/>
        </w:object>
      </w:r>
      <w:r w:rsidRPr="009E6264">
        <w:rPr>
          <w:rFonts w:ascii="Times New Roman" w:hAnsi="Times New Roman"/>
          <w:sz w:val="28"/>
          <w:szCs w:val="28"/>
        </w:rPr>
        <w:t>средн</w:t>
      </w:r>
      <w:r>
        <w:rPr>
          <w:rFonts w:ascii="Times New Roman" w:hAnsi="Times New Roman"/>
          <w:sz w:val="28"/>
          <w:szCs w:val="28"/>
        </w:rPr>
        <w:t xml:space="preserve">ий вес </w:t>
      </w:r>
      <w:r w:rsidRPr="009E6264">
        <w:rPr>
          <w:rFonts w:ascii="Times New Roman" w:hAnsi="Times New Roman"/>
          <w:sz w:val="28"/>
          <w:szCs w:val="28"/>
        </w:rPr>
        <w:t>брутто</w:t>
      </w:r>
      <w:r>
        <w:rPr>
          <w:rFonts w:ascii="Times New Roman" w:hAnsi="Times New Roman"/>
          <w:sz w:val="28"/>
          <w:szCs w:val="28"/>
        </w:rPr>
        <w:t>1</w:t>
      </w:r>
      <w:r w:rsidRPr="009E6264">
        <w:rPr>
          <w:rFonts w:ascii="Times New Roman" w:hAnsi="Times New Roman"/>
          <w:sz w:val="28"/>
          <w:szCs w:val="28"/>
        </w:rPr>
        <w:t>вагона</w:t>
      </w:r>
      <w:r>
        <w:rPr>
          <w:rFonts w:ascii="Times New Roman" w:hAnsi="Times New Roman"/>
          <w:sz w:val="28"/>
          <w:szCs w:val="28"/>
        </w:rPr>
        <w:t>, т.</w:t>
      </w:r>
    </w:p>
    <w:p w:rsidR="00FF13E6" w:rsidRPr="009E6264" w:rsidRDefault="00FF13E6" w:rsidP="00FF13E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E6264">
        <w:rPr>
          <w:rFonts w:ascii="Times New Roman" w:hAnsi="Times New Roman"/>
          <w:sz w:val="28"/>
          <w:szCs w:val="28"/>
        </w:rPr>
        <w:t>редн</w:t>
      </w:r>
      <w:r>
        <w:rPr>
          <w:rFonts w:ascii="Times New Roman" w:hAnsi="Times New Roman"/>
          <w:sz w:val="28"/>
          <w:szCs w:val="28"/>
        </w:rPr>
        <w:t>ийвес</w:t>
      </w:r>
      <w:r w:rsidRPr="009E6264">
        <w:rPr>
          <w:rFonts w:ascii="Times New Roman" w:hAnsi="Times New Roman"/>
          <w:sz w:val="28"/>
          <w:szCs w:val="28"/>
        </w:rPr>
        <w:t>брутто</w:t>
      </w:r>
      <w:r>
        <w:rPr>
          <w:rFonts w:ascii="Times New Roman" w:hAnsi="Times New Roman"/>
          <w:sz w:val="28"/>
          <w:szCs w:val="28"/>
        </w:rPr>
        <w:t>1</w:t>
      </w:r>
      <w:r w:rsidRPr="009E6264">
        <w:rPr>
          <w:rFonts w:ascii="Times New Roman" w:hAnsi="Times New Roman"/>
          <w:sz w:val="28"/>
          <w:szCs w:val="28"/>
        </w:rPr>
        <w:t>вагона</w:t>
      </w:r>
      <w:r>
        <w:rPr>
          <w:rFonts w:ascii="Times New Roman" w:hAnsi="Times New Roman"/>
          <w:sz w:val="28"/>
          <w:szCs w:val="28"/>
        </w:rPr>
        <w:t xml:space="preserve"> определяется поформуле: </w:t>
      </w:r>
    </w:p>
    <w:tbl>
      <w:tblPr>
        <w:tblpPr w:leftFromText="180" w:rightFromText="180" w:vertAnchor="text" w:horzAnchor="margin" w:tblpX="108" w:tblpY="3"/>
        <w:tblW w:w="0" w:type="auto"/>
        <w:tblLook w:val="00A0" w:firstRow="1" w:lastRow="0" w:firstColumn="1" w:lastColumn="0" w:noHBand="0" w:noVBand="0"/>
      </w:tblPr>
      <w:tblGrid>
        <w:gridCol w:w="8823"/>
        <w:gridCol w:w="748"/>
      </w:tblGrid>
      <w:tr w:rsidR="00FF13E6" w:rsidRPr="002F16B2" w:rsidTr="008B1299">
        <w:tc>
          <w:tcPr>
            <w:tcW w:w="9136" w:type="dxa"/>
          </w:tcPr>
          <w:p w:rsidR="00FF13E6" w:rsidRPr="002F16B2" w:rsidRDefault="00FF13E6" w:rsidP="008B12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position w:val="-14"/>
                <w:sz w:val="28"/>
                <w:szCs w:val="28"/>
              </w:rPr>
              <w:object w:dxaOrig="4220" w:dyaOrig="380">
                <v:shape id="_x0000_i1029" type="#_x0000_t75" style="width:209.2pt;height:19pt" o:ole="">
                  <v:imagedata r:id="rId16" o:title=""/>
                </v:shape>
                <o:OLEObject Type="Embed" ProgID="Equation.3" ShapeID="_x0000_i1029" DrawAspect="Content" ObjectID="_1830748661" r:id="rId17"/>
              </w:object>
            </w:r>
          </w:p>
        </w:tc>
        <w:tc>
          <w:tcPr>
            <w:tcW w:w="753" w:type="dxa"/>
          </w:tcPr>
          <w:p w:rsidR="00FF13E6" w:rsidRPr="002F16B2" w:rsidRDefault="00FF13E6" w:rsidP="005351C0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(1</w:t>
            </w:r>
            <w:r w:rsidR="005351C0">
              <w:rPr>
                <w:rFonts w:ascii="Times New Roman" w:hAnsi="Times New Roman"/>
                <w:sz w:val="28"/>
                <w:szCs w:val="28"/>
              </w:rPr>
              <w:t>0</w:t>
            </w:r>
            <w:r w:rsidRPr="002F16B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FF13E6" w:rsidRPr="009E6264" w:rsidRDefault="00FF13E6" w:rsidP="005351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sz w:val="28"/>
          <w:szCs w:val="28"/>
        </w:rPr>
        <w:t xml:space="preserve">где </w:t>
      </w:r>
      <w:r w:rsidRPr="009A37F0">
        <w:rPr>
          <w:rFonts w:ascii="Times New Roman" w:hAnsi="Times New Roman"/>
          <w:position w:val="-12"/>
          <w:sz w:val="28"/>
          <w:szCs w:val="28"/>
        </w:rPr>
        <w:object w:dxaOrig="859" w:dyaOrig="380">
          <v:shape id="_x0000_i1030" type="#_x0000_t75" style="width:42.1pt;height:19.7pt" o:ole="">
            <v:imagedata r:id="rId18" o:title=""/>
          </v:shape>
          <o:OLEObject Type="Embed" ProgID="Equation.3" ShapeID="_x0000_i1030" DrawAspect="Content" ObjectID="_1830748662" r:id="rId19"/>
        </w:object>
      </w:r>
      <w:r w:rsidRPr="009E6264">
        <w:rPr>
          <w:rFonts w:ascii="Times New Roman" w:hAnsi="Times New Roman"/>
          <w:sz w:val="28"/>
          <w:szCs w:val="28"/>
        </w:rPr>
        <w:t xml:space="preserve">процент 4-осных и 8-осных вагонов в составе поезда, </w:t>
      </w:r>
    </w:p>
    <w:p w:rsidR="00FF13E6" w:rsidRPr="009E6264" w:rsidRDefault="00FF13E6" w:rsidP="005351C0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position w:val="-12"/>
          <w:sz w:val="28"/>
          <w:szCs w:val="28"/>
        </w:rPr>
        <w:object w:dxaOrig="1540" w:dyaOrig="360">
          <v:shape id="_x0000_i1031" type="#_x0000_t75" style="width:77.45pt;height:19pt" o:ole="">
            <v:imagedata r:id="rId20" o:title=""/>
          </v:shape>
          <o:OLEObject Type="Embed" ProgID="Equation.3" ShapeID="_x0000_i1031" DrawAspect="Content" ObjectID="_1830748663" r:id="rId21"/>
        </w:object>
      </w:r>
      <w:r w:rsidRPr="009E6264">
        <w:rPr>
          <w:rFonts w:ascii="Times New Roman" w:hAnsi="Times New Roman"/>
          <w:sz w:val="28"/>
          <w:szCs w:val="28"/>
        </w:rPr>
        <w:t xml:space="preserve">  Принима</w:t>
      </w:r>
      <w:r>
        <w:rPr>
          <w:rFonts w:ascii="Times New Roman" w:hAnsi="Times New Roman"/>
          <w:sz w:val="28"/>
          <w:szCs w:val="28"/>
        </w:rPr>
        <w:t>ем</w:t>
      </w:r>
      <w:r w:rsidRPr="009E6264">
        <w:rPr>
          <w:rFonts w:ascii="Times New Roman" w:hAnsi="Times New Roman"/>
          <w:position w:val="-12"/>
          <w:sz w:val="28"/>
          <w:szCs w:val="28"/>
        </w:rPr>
        <w:object w:dxaOrig="1560" w:dyaOrig="360">
          <v:shape id="_x0000_i1032" type="#_x0000_t75" style="width:78.8pt;height:19pt" o:ole="">
            <v:imagedata r:id="rId22" o:title=""/>
          </v:shape>
          <o:OLEObject Type="Embed" ProgID="Equation.3" ShapeID="_x0000_i1032" DrawAspect="Content" ObjectID="_1830748664" r:id="rId23"/>
        </w:object>
      </w:r>
      <w:r w:rsidRPr="009E6264">
        <w:rPr>
          <w:rFonts w:ascii="Times New Roman" w:hAnsi="Times New Roman"/>
          <w:sz w:val="28"/>
          <w:szCs w:val="28"/>
        </w:rPr>
        <w:t xml:space="preserve"> тогда </w:t>
      </w:r>
      <w:r w:rsidRPr="009E6264">
        <w:rPr>
          <w:rFonts w:ascii="Times New Roman" w:hAnsi="Times New Roman"/>
          <w:position w:val="-10"/>
          <w:sz w:val="28"/>
          <w:szCs w:val="28"/>
        </w:rPr>
        <w:object w:dxaOrig="1820" w:dyaOrig="340">
          <v:shape id="_x0000_i1033" type="#_x0000_t75" style="width:91pt;height:17pt" o:ole="">
            <v:imagedata r:id="rId24" o:title=""/>
          </v:shape>
          <o:OLEObject Type="Embed" ProgID="Equation.3" ShapeID="_x0000_i1033" DrawAspect="Content" ObjectID="_1830748665" r:id="rId25"/>
        </w:object>
      </w:r>
    </w:p>
    <w:p w:rsidR="00FF13E6" w:rsidRDefault="00FF13E6" w:rsidP="005351C0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position w:val="-12"/>
          <w:sz w:val="28"/>
          <w:szCs w:val="28"/>
        </w:rPr>
        <w:object w:dxaOrig="780" w:dyaOrig="360">
          <v:shape id="_x0000_i1034" type="#_x0000_t75" style="width:47.55pt;height:23.1pt" o:ole="">
            <v:imagedata r:id="rId26" o:title=""/>
          </v:shape>
          <o:OLEObject Type="Embed" ProgID="Equation.3" ShapeID="_x0000_i1034" DrawAspect="Content" ObjectID="_1830748666" r:id="rId27"/>
        </w:object>
      </w:r>
      <w:r w:rsidRPr="009E6264">
        <w:rPr>
          <w:rFonts w:ascii="Times New Roman" w:hAnsi="Times New Roman"/>
          <w:sz w:val="28"/>
          <w:szCs w:val="28"/>
        </w:rPr>
        <w:t>вес тары 4-осных и 8-осных вагонов</w:t>
      </w:r>
      <w:r>
        <w:rPr>
          <w:rFonts w:ascii="Times New Roman" w:hAnsi="Times New Roman"/>
          <w:sz w:val="28"/>
          <w:szCs w:val="28"/>
        </w:rPr>
        <w:t xml:space="preserve"> (по заданию)</w:t>
      </w:r>
    </w:p>
    <w:p w:rsidR="00FF13E6" w:rsidRPr="009E6264" w:rsidRDefault="00FF13E6" w:rsidP="005351C0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sz w:val="28"/>
          <w:szCs w:val="28"/>
        </w:rPr>
        <w:object w:dxaOrig="820" w:dyaOrig="360">
          <v:shape id="_x0000_i1035" type="#_x0000_t75" style="width:41.45pt;height:19pt" o:ole="">
            <v:imagedata r:id="rId28" o:title=""/>
          </v:shape>
          <o:OLEObject Type="Embed" ProgID="Equation.3" ShapeID="_x0000_i1035" DrawAspect="Content" ObjectID="_1830748667" r:id="rId29"/>
        </w:object>
      </w:r>
      <w:r w:rsidRPr="009E6264">
        <w:rPr>
          <w:rFonts w:ascii="Times New Roman" w:hAnsi="Times New Roman"/>
          <w:sz w:val="28"/>
          <w:szCs w:val="28"/>
        </w:rPr>
        <w:t xml:space="preserve">коэффициент использования грузоподъемности 4-осных и 8-осных         вагонов, </w:t>
      </w:r>
      <w:r w:rsidRPr="009A37F0">
        <w:rPr>
          <w:rFonts w:ascii="Times New Roman" w:hAnsi="Times New Roman"/>
          <w:position w:val="-12"/>
          <w:sz w:val="28"/>
          <w:szCs w:val="28"/>
        </w:rPr>
        <w:object w:dxaOrig="1620" w:dyaOrig="380">
          <v:shape id="_x0000_i1036" type="#_x0000_t75" style="width:80.85pt;height:19.7pt" o:ole="">
            <v:imagedata r:id="rId30" o:title=""/>
          </v:shape>
          <o:OLEObject Type="Embed" ProgID="Equation.3" ShapeID="_x0000_i1036" DrawAspect="Content" ObjectID="_1830748668" r:id="rId31"/>
        </w:object>
      </w:r>
      <w:r w:rsidRPr="009E6264">
        <w:rPr>
          <w:rFonts w:ascii="Times New Roman" w:hAnsi="Times New Roman"/>
          <w:position w:val="-10"/>
          <w:sz w:val="28"/>
          <w:szCs w:val="28"/>
        </w:rPr>
        <w:object w:dxaOrig="920" w:dyaOrig="340">
          <v:shape id="_x0000_i1037" type="#_x0000_t75" style="width:45.5pt;height:17pt" o:ole="">
            <v:imagedata r:id="rId32" o:title=""/>
          </v:shape>
          <o:OLEObject Type="Embed" ProgID="Equation.3" ShapeID="_x0000_i1037" DrawAspect="Content" ObjectID="_1830748669" r:id="rId33"/>
        </w:object>
      </w:r>
      <w:r w:rsidRPr="009A37F0">
        <w:rPr>
          <w:rFonts w:ascii="Times New Roman" w:hAnsi="Times New Roman"/>
          <w:position w:val="-12"/>
          <w:sz w:val="28"/>
          <w:szCs w:val="28"/>
        </w:rPr>
        <w:object w:dxaOrig="1600" w:dyaOrig="380">
          <v:shape id="_x0000_i1038" type="#_x0000_t75" style="width:79.45pt;height:19.7pt" o:ole="">
            <v:imagedata r:id="rId34" o:title=""/>
          </v:shape>
          <o:OLEObject Type="Embed" ProgID="Equation.3" ShapeID="_x0000_i1038" DrawAspect="Content" ObjectID="_1830748670" r:id="rId35"/>
        </w:object>
      </w:r>
      <w:r w:rsidRPr="009E6264">
        <w:rPr>
          <w:rFonts w:ascii="Times New Roman" w:hAnsi="Times New Roman"/>
          <w:sz w:val="28"/>
          <w:szCs w:val="28"/>
        </w:rPr>
        <w:t xml:space="preserve">   принима</w:t>
      </w:r>
      <w:r>
        <w:rPr>
          <w:rFonts w:ascii="Times New Roman" w:hAnsi="Times New Roman"/>
          <w:sz w:val="28"/>
          <w:szCs w:val="28"/>
        </w:rPr>
        <w:t>ем</w:t>
      </w:r>
      <w:r w:rsidRPr="009E6264">
        <w:rPr>
          <w:rFonts w:ascii="Times New Roman" w:hAnsi="Times New Roman"/>
          <w:position w:val="-12"/>
          <w:sz w:val="28"/>
          <w:szCs w:val="28"/>
        </w:rPr>
        <w:object w:dxaOrig="1040" w:dyaOrig="360">
          <v:shape id="_x0000_i1039" type="#_x0000_t75" style="width:52.3pt;height:19pt" o:ole="">
            <v:imagedata r:id="rId36" o:title=""/>
          </v:shape>
          <o:OLEObject Type="Embed" ProgID="Equation.3" ShapeID="_x0000_i1039" DrawAspect="Content" ObjectID="_1830748671" r:id="rId37"/>
        </w:object>
      </w:r>
    </w:p>
    <w:p w:rsidR="00FF13E6" w:rsidRDefault="00FF13E6" w:rsidP="005351C0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position w:val="-12"/>
          <w:sz w:val="28"/>
          <w:szCs w:val="28"/>
        </w:rPr>
        <w:object w:dxaOrig="980" w:dyaOrig="380">
          <v:shape id="_x0000_i1040" type="#_x0000_t75" style="width:48.9pt;height:19.7pt" o:ole="">
            <v:imagedata r:id="rId38" o:title=""/>
          </v:shape>
          <o:OLEObject Type="Embed" ProgID="Equation.3" ShapeID="_x0000_i1040" DrawAspect="Content" ObjectID="_1830748672" r:id="rId39"/>
        </w:object>
      </w:r>
      <w:r w:rsidRPr="009E6264">
        <w:rPr>
          <w:rFonts w:ascii="Times New Roman" w:hAnsi="Times New Roman"/>
          <w:sz w:val="28"/>
          <w:szCs w:val="28"/>
        </w:rPr>
        <w:t>грузоподъемность 4-осных и 8-осных вагонов</w:t>
      </w:r>
      <w:r w:rsidR="005351C0">
        <w:rPr>
          <w:rFonts w:ascii="Times New Roman" w:hAnsi="Times New Roman"/>
          <w:sz w:val="28"/>
          <w:szCs w:val="28"/>
        </w:rPr>
        <w:t>.</w:t>
      </w:r>
    </w:p>
    <w:p w:rsidR="00FF13E6" w:rsidRPr="009A37F0" w:rsidRDefault="00FF13E6" w:rsidP="00FF13E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b/>
          <w:i/>
          <w:sz w:val="28"/>
          <w:szCs w:val="28"/>
        </w:rPr>
        <w:t xml:space="preserve">Пример расчёта </w:t>
      </w:r>
      <w:r w:rsidRPr="009A37F0">
        <w:rPr>
          <w:rFonts w:ascii="Times New Roman" w:hAnsi="Times New Roman"/>
          <w:position w:val="-16"/>
          <w:sz w:val="28"/>
          <w:szCs w:val="28"/>
        </w:rPr>
        <w:object w:dxaOrig="6460" w:dyaOrig="420">
          <v:shape id="_x0000_i1041" type="#_x0000_t75" style="width:319.25pt;height:21.75pt" o:ole="">
            <v:imagedata r:id="rId40" o:title=""/>
          </v:shape>
          <o:OLEObject Type="Embed" ProgID="Equation.3" ShapeID="_x0000_i1041" DrawAspect="Content" ObjectID="_1830748673" r:id="rId41"/>
        </w:object>
      </w:r>
    </w:p>
    <w:p w:rsidR="00FF13E6" w:rsidRPr="009E6264" w:rsidRDefault="00FF13E6" w:rsidP="005351C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351C0">
        <w:rPr>
          <w:rFonts w:ascii="Times New Roman" w:hAnsi="Times New Roman"/>
          <w:i/>
          <w:sz w:val="28"/>
          <w:szCs w:val="28"/>
        </w:rPr>
        <w:t>Грузооборот</w:t>
      </w:r>
      <w:r w:rsidRPr="009E6264">
        <w:rPr>
          <w:rFonts w:ascii="Times New Roman" w:hAnsi="Times New Roman"/>
          <w:sz w:val="28"/>
          <w:szCs w:val="28"/>
        </w:rPr>
        <w:t xml:space="preserve"> - общий пробег грузовых вагоноввграницах участков обслуживания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E6264">
        <w:rPr>
          <w:rFonts w:ascii="Times New Roman" w:hAnsi="Times New Roman"/>
          <w:sz w:val="28"/>
          <w:szCs w:val="28"/>
        </w:rPr>
        <w:t xml:space="preserve">Грузооборот </w:t>
      </w:r>
      <w:r>
        <w:rPr>
          <w:rFonts w:ascii="Times New Roman" w:hAnsi="Times New Roman"/>
          <w:sz w:val="28"/>
          <w:szCs w:val="28"/>
        </w:rPr>
        <w:t xml:space="preserve">– это </w:t>
      </w:r>
      <w:r w:rsidRPr="009E6264">
        <w:rPr>
          <w:rFonts w:ascii="Times New Roman" w:hAnsi="Times New Roman"/>
          <w:sz w:val="28"/>
          <w:szCs w:val="28"/>
        </w:rPr>
        <w:t>работа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E6264">
        <w:rPr>
          <w:rFonts w:ascii="Times New Roman" w:hAnsi="Times New Roman"/>
          <w:sz w:val="28"/>
          <w:szCs w:val="28"/>
        </w:rPr>
        <w:t xml:space="preserve">выраженная в </w:t>
      </w:r>
      <w:proofErr w:type="spellStart"/>
      <w:r w:rsidRPr="009E6264">
        <w:rPr>
          <w:rFonts w:ascii="Times New Roman" w:hAnsi="Times New Roman"/>
          <w:sz w:val="28"/>
          <w:szCs w:val="28"/>
        </w:rPr>
        <w:t>вагоно</w:t>
      </w:r>
      <w:proofErr w:type="spellEnd"/>
      <w:r w:rsidRPr="009E6264">
        <w:rPr>
          <w:rFonts w:ascii="Times New Roman" w:hAnsi="Times New Roman"/>
          <w:sz w:val="28"/>
          <w:szCs w:val="28"/>
        </w:rPr>
        <w:t>-километрах</w:t>
      </w:r>
      <w:r>
        <w:rPr>
          <w:rFonts w:ascii="Times New Roman" w:hAnsi="Times New Roman"/>
          <w:sz w:val="28"/>
          <w:szCs w:val="28"/>
        </w:rPr>
        <w:t>,</w:t>
      </w:r>
      <w:r w:rsidRPr="009E6264">
        <w:rPr>
          <w:rFonts w:ascii="Times New Roman" w:hAnsi="Times New Roman"/>
          <w:sz w:val="28"/>
          <w:szCs w:val="28"/>
        </w:rPr>
        <w:t xml:space="preserve"> определяется по формуле: </w:t>
      </w:r>
    </w:p>
    <w:tbl>
      <w:tblPr>
        <w:tblW w:w="0" w:type="auto"/>
        <w:tblInd w:w="222" w:type="dxa"/>
        <w:tblLook w:val="0020" w:firstRow="1" w:lastRow="0" w:firstColumn="0" w:lastColumn="0" w:noHBand="0" w:noVBand="0"/>
      </w:tblPr>
      <w:tblGrid>
        <w:gridCol w:w="8642"/>
        <w:gridCol w:w="707"/>
      </w:tblGrid>
      <w:tr w:rsidR="00FF13E6" w:rsidRPr="002F16B2" w:rsidTr="008B1299">
        <w:trPr>
          <w:trHeight w:val="387"/>
        </w:trPr>
        <w:tc>
          <w:tcPr>
            <w:tcW w:w="8817" w:type="dxa"/>
          </w:tcPr>
          <w:p w:rsidR="00FF13E6" w:rsidRPr="002F16B2" w:rsidRDefault="00FF13E6" w:rsidP="005351C0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position w:val="-14"/>
                <w:sz w:val="28"/>
                <w:szCs w:val="28"/>
              </w:rPr>
              <w:object w:dxaOrig="3680" w:dyaOrig="400">
                <v:shape id="_x0000_i1042" type="#_x0000_t75" style="width:184.1pt;height:19.7pt" o:ole="">
                  <v:imagedata r:id="rId42" o:title=""/>
                </v:shape>
                <o:OLEObject Type="Embed" ProgID="Equation.3" ShapeID="_x0000_i1042" DrawAspect="Content" ObjectID="_1830748674" r:id="rId43"/>
              </w:object>
            </w:r>
            <w:r w:rsidRPr="002F16B2">
              <w:rPr>
                <w:position w:val="-10"/>
              </w:rPr>
              <w:object w:dxaOrig="1040" w:dyaOrig="320">
                <v:shape id="_x0000_i1043" type="#_x0000_t75" style="width:51.6pt;height:15.6pt" o:ole="">
                  <v:imagedata r:id="rId44" o:title=""/>
                </v:shape>
                <o:OLEObject Type="Embed" ProgID="Equation.3" ShapeID="_x0000_i1043" DrawAspect="Content" ObjectID="_1830748675" r:id="rId45"/>
              </w:object>
            </w:r>
          </w:p>
        </w:tc>
        <w:tc>
          <w:tcPr>
            <w:tcW w:w="708" w:type="dxa"/>
          </w:tcPr>
          <w:p w:rsidR="00FF13E6" w:rsidRPr="002F16B2" w:rsidRDefault="00FF13E6" w:rsidP="005351C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(1</w:t>
            </w:r>
            <w:r w:rsidR="005351C0">
              <w:rPr>
                <w:rFonts w:ascii="Times New Roman" w:hAnsi="Times New Roman"/>
                <w:sz w:val="28"/>
                <w:szCs w:val="28"/>
              </w:rPr>
              <w:t>1</w:t>
            </w:r>
            <w:r w:rsidRPr="002F16B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FF13E6" w:rsidRPr="009259DB" w:rsidRDefault="00FF13E6" w:rsidP="005351C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259DB">
        <w:rPr>
          <w:rFonts w:ascii="Times New Roman" w:hAnsi="Times New Roman"/>
          <w:sz w:val="28"/>
          <w:szCs w:val="28"/>
        </w:rPr>
        <w:t xml:space="preserve">где </w:t>
      </w:r>
      <w:r w:rsidRPr="009259DB">
        <w:rPr>
          <w:rFonts w:ascii="Times New Roman" w:hAnsi="Times New Roman"/>
          <w:sz w:val="28"/>
          <w:szCs w:val="28"/>
          <w:lang w:val="en-US"/>
        </w:rPr>
        <w:t>N</w:t>
      </w:r>
      <w:r w:rsidRPr="009259DB">
        <w:rPr>
          <w:rFonts w:ascii="Times New Roman" w:hAnsi="Times New Roman"/>
          <w:sz w:val="28"/>
          <w:szCs w:val="28"/>
        </w:rPr>
        <w:t xml:space="preserve"> – количество вагонов, необходимых для выполнения перевозок по участкам АБ и АВ (по расчёту п.1.1.1);</w:t>
      </w:r>
    </w:p>
    <w:p w:rsidR="00FF13E6" w:rsidRPr="009259DB" w:rsidRDefault="00FF13E6" w:rsidP="005351C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259DB">
        <w:rPr>
          <w:rFonts w:ascii="Times New Roman" w:hAnsi="Times New Roman"/>
          <w:sz w:val="28"/>
          <w:szCs w:val="28"/>
          <w:lang w:val="en-US"/>
        </w:rPr>
        <w:t>S</w:t>
      </w:r>
      <w:r w:rsidRPr="009259DB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9259DB">
        <w:rPr>
          <w:rFonts w:ascii="Times New Roman" w:hAnsi="Times New Roman"/>
          <w:sz w:val="28"/>
          <w:szCs w:val="28"/>
        </w:rPr>
        <w:t>длинаучасткаобслуживания,</w:t>
      </w:r>
      <w:proofErr w:type="gramEnd"/>
      <w:r w:rsidR="005351C0">
        <w:rPr>
          <w:rFonts w:ascii="Times New Roman" w:hAnsi="Times New Roman"/>
          <w:sz w:val="28"/>
          <w:szCs w:val="28"/>
        </w:rPr>
        <w:t>км;</w:t>
      </w:r>
    </w:p>
    <w:p w:rsidR="00FF13E6" w:rsidRPr="009259DB" w:rsidRDefault="00FF13E6" w:rsidP="005351C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59DB">
        <w:rPr>
          <w:rFonts w:ascii="Times New Roman" w:hAnsi="Times New Roman"/>
          <w:sz w:val="28"/>
          <w:szCs w:val="28"/>
        </w:rPr>
        <w:t>Т – период работы вагонов. Т=1; 30,</w:t>
      </w:r>
      <w:r>
        <w:rPr>
          <w:rFonts w:ascii="Times New Roman" w:hAnsi="Times New Roman"/>
          <w:sz w:val="28"/>
          <w:szCs w:val="28"/>
        </w:rPr>
        <w:t>4</w:t>
      </w:r>
      <w:r w:rsidRPr="009259DB">
        <w:rPr>
          <w:rFonts w:ascii="Times New Roman" w:hAnsi="Times New Roman"/>
          <w:sz w:val="28"/>
          <w:szCs w:val="28"/>
        </w:rPr>
        <w:t>; 365.</w:t>
      </w:r>
    </w:p>
    <w:p w:rsidR="006B70F4" w:rsidRDefault="00F14F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Тесты</w:t>
      </w:r>
    </w:p>
    <w:p w:rsidR="00F14F73" w:rsidRPr="009668C1" w:rsidRDefault="00F14F73" w:rsidP="00BB2767">
      <w:pPr>
        <w:pStyle w:val="8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9668C1">
        <w:rPr>
          <w:rStyle w:val="14"/>
          <w:sz w:val="28"/>
          <w:szCs w:val="28"/>
        </w:rPr>
        <w:t>.</w:t>
      </w:r>
      <w:r w:rsidRPr="00F14F73">
        <w:rPr>
          <w:rStyle w:val="14"/>
          <w:i w:val="0"/>
          <w:sz w:val="28"/>
          <w:szCs w:val="28"/>
        </w:rPr>
        <w:t>Общий пробег</w:t>
      </w:r>
      <w:r w:rsidRPr="009668C1">
        <w:rPr>
          <w:sz w:val="28"/>
          <w:szCs w:val="28"/>
        </w:rPr>
        <w:t>вагонов  складывается из:</w:t>
      </w:r>
    </w:p>
    <w:p w:rsidR="00F14F73" w:rsidRPr="009668C1" w:rsidRDefault="00F14F73" w:rsidP="00BB2767">
      <w:pPr>
        <w:pStyle w:val="8"/>
        <w:shd w:val="clear" w:color="auto" w:fill="auto"/>
        <w:spacing w:after="0" w:line="240" w:lineRule="auto"/>
        <w:ind w:firstLine="280"/>
        <w:jc w:val="both"/>
        <w:rPr>
          <w:sz w:val="28"/>
          <w:szCs w:val="28"/>
        </w:rPr>
      </w:pPr>
      <w:r w:rsidRPr="00F14F73">
        <w:rPr>
          <w:rStyle w:val="14"/>
          <w:i w:val="0"/>
          <w:sz w:val="28"/>
          <w:szCs w:val="28"/>
        </w:rPr>
        <w:t>А)</w:t>
      </w:r>
      <w:r w:rsidRPr="009668C1">
        <w:rPr>
          <w:sz w:val="28"/>
          <w:szCs w:val="28"/>
        </w:rPr>
        <w:t xml:space="preserve"> из груженого пробега и порожнего</w:t>
      </w:r>
      <w:r w:rsidRPr="00F14F73">
        <w:rPr>
          <w:rStyle w:val="14"/>
          <w:i w:val="0"/>
          <w:sz w:val="28"/>
          <w:szCs w:val="28"/>
        </w:rPr>
        <w:t>пробега</w:t>
      </w:r>
      <w:r w:rsidRPr="009668C1">
        <w:rPr>
          <w:sz w:val="28"/>
          <w:szCs w:val="28"/>
        </w:rPr>
        <w:t xml:space="preserve">; </w:t>
      </w:r>
    </w:p>
    <w:p w:rsidR="00F14F73" w:rsidRPr="009668C1" w:rsidRDefault="00BB2767" w:rsidP="00BB2767">
      <w:pPr>
        <w:pStyle w:val="a3"/>
        <w:tabs>
          <w:tab w:val="left" w:pos="0"/>
        </w:tabs>
        <w:spacing w:beforeAutospacing="0"/>
        <w:ind w:hanging="567"/>
        <w:rPr>
          <w:sz w:val="28"/>
          <w:szCs w:val="28"/>
        </w:rPr>
      </w:pPr>
      <w:r>
        <w:rPr>
          <w:rStyle w:val="14"/>
          <w:i w:val="0"/>
          <w:sz w:val="28"/>
          <w:szCs w:val="28"/>
        </w:rPr>
        <w:t xml:space="preserve">             </w:t>
      </w:r>
      <w:r w:rsidR="00F14F73" w:rsidRPr="00F14F73">
        <w:rPr>
          <w:rStyle w:val="14"/>
          <w:i w:val="0"/>
          <w:sz w:val="28"/>
          <w:szCs w:val="28"/>
        </w:rPr>
        <w:t>Б</w:t>
      </w:r>
      <w:r w:rsidR="00F14F73" w:rsidRPr="00F14F73">
        <w:rPr>
          <w:rStyle w:val="14"/>
          <w:b/>
          <w:i w:val="0"/>
          <w:sz w:val="28"/>
          <w:szCs w:val="28"/>
        </w:rPr>
        <w:t>)</w:t>
      </w:r>
      <w:r w:rsidR="00F14F73" w:rsidRPr="009668C1">
        <w:rPr>
          <w:sz w:val="28"/>
          <w:szCs w:val="28"/>
        </w:rPr>
        <w:t xml:space="preserve"> суммы произведений числа вагонов на пройденное ими расстояние по главным путям на каждом участке дороги; </w:t>
      </w:r>
    </w:p>
    <w:p w:rsidR="00F14F73" w:rsidRPr="00BB2767" w:rsidRDefault="00F14F73" w:rsidP="00BB2767">
      <w:pPr>
        <w:pStyle w:val="8"/>
        <w:shd w:val="clear" w:color="auto" w:fill="auto"/>
        <w:tabs>
          <w:tab w:val="left" w:pos="58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BB2767">
        <w:rPr>
          <w:sz w:val="28"/>
          <w:szCs w:val="28"/>
        </w:rPr>
        <w:t xml:space="preserve">     В) все перечисленное</w:t>
      </w:r>
    </w:p>
    <w:p w:rsidR="00F14F73" w:rsidRPr="00301239" w:rsidRDefault="00F14F73" w:rsidP="00BB27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301239">
        <w:rPr>
          <w:rFonts w:ascii="Times New Roman" w:hAnsi="Times New Roman"/>
          <w:iCs/>
          <w:sz w:val="28"/>
          <w:szCs w:val="28"/>
        </w:rPr>
        <w:t>Коэффициент порожнего пробега</w:t>
      </w:r>
      <w:r w:rsidRPr="00301239">
        <w:rPr>
          <w:rFonts w:ascii="Times New Roman" w:hAnsi="Times New Roman"/>
          <w:sz w:val="28"/>
          <w:szCs w:val="28"/>
        </w:rPr>
        <w:t xml:space="preserve"> вагонов – это… </w:t>
      </w:r>
    </w:p>
    <w:p w:rsidR="00F14F73" w:rsidRPr="00BB2767" w:rsidRDefault="00BB2767" w:rsidP="00BB27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F14F73" w:rsidRPr="00F14F73">
        <w:rPr>
          <w:rFonts w:ascii="Times New Roman" w:hAnsi="Times New Roman"/>
          <w:b/>
          <w:sz w:val="28"/>
          <w:szCs w:val="28"/>
        </w:rPr>
        <w:t xml:space="preserve">А) </w:t>
      </w:r>
      <w:r w:rsidR="00F14F73" w:rsidRPr="00BB2767">
        <w:rPr>
          <w:rFonts w:ascii="Times New Roman" w:hAnsi="Times New Roman"/>
          <w:sz w:val="28"/>
          <w:szCs w:val="28"/>
        </w:rPr>
        <w:t xml:space="preserve">Отношение пробега порожних вагонов к пробегу груженых, </w:t>
      </w:r>
    </w:p>
    <w:p w:rsidR="00F14F73" w:rsidRPr="00301239" w:rsidRDefault="00F14F73" w:rsidP="00BB276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01239">
        <w:rPr>
          <w:rFonts w:ascii="Times New Roman" w:hAnsi="Times New Roman"/>
          <w:sz w:val="28"/>
          <w:szCs w:val="28"/>
        </w:rPr>
        <w:t xml:space="preserve">Б) Отношение пробега груженых вагонов к пробегу порожних, </w:t>
      </w:r>
    </w:p>
    <w:p w:rsidR="00F14F73" w:rsidRPr="00301239" w:rsidRDefault="00F14F73" w:rsidP="00BB276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01239">
        <w:rPr>
          <w:rFonts w:ascii="Times New Roman" w:hAnsi="Times New Roman"/>
          <w:sz w:val="28"/>
          <w:szCs w:val="28"/>
        </w:rPr>
        <w:lastRenderedPageBreak/>
        <w:t xml:space="preserve">В) количество грузовых операций, приходящихся на единицу работы, </w:t>
      </w:r>
    </w:p>
    <w:p w:rsidR="00F14F73" w:rsidRDefault="00F14F73" w:rsidP="00BB276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01239">
        <w:rPr>
          <w:rFonts w:ascii="Times New Roman" w:hAnsi="Times New Roman"/>
          <w:sz w:val="28"/>
          <w:szCs w:val="28"/>
        </w:rPr>
        <w:t>Г) нет правильного ответа;</w:t>
      </w:r>
    </w:p>
    <w:p w:rsidR="00BB2767" w:rsidRPr="00301239" w:rsidRDefault="00BB2767" w:rsidP="00BB276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14F73" w:rsidRPr="00301239" w:rsidRDefault="00F14F73" w:rsidP="00BB2767">
      <w:pPr>
        <w:pStyle w:val="8"/>
        <w:shd w:val="clear" w:color="auto" w:fill="auto"/>
        <w:spacing w:after="0" w:line="240" w:lineRule="auto"/>
        <w:ind w:firstLine="284"/>
        <w:jc w:val="both"/>
        <w:rPr>
          <w:rStyle w:val="5"/>
          <w:sz w:val="24"/>
          <w:szCs w:val="24"/>
        </w:rPr>
      </w:pPr>
      <w:r w:rsidRPr="00BB2767">
        <w:rPr>
          <w:sz w:val="28"/>
          <w:szCs w:val="28"/>
        </w:rPr>
        <w:t>3</w:t>
      </w:r>
      <w:r w:rsidRPr="00BB2767">
        <w:rPr>
          <w:color w:val="FF0000"/>
          <w:sz w:val="28"/>
          <w:szCs w:val="28"/>
        </w:rPr>
        <w:t>.</w:t>
      </w:r>
      <w:r w:rsidRPr="00754328">
        <w:rPr>
          <w:color w:val="FF0000"/>
          <w:sz w:val="28"/>
          <w:szCs w:val="28"/>
        </w:rPr>
        <w:t xml:space="preserve"> </w:t>
      </w:r>
      <w:r w:rsidRPr="00301239">
        <w:rPr>
          <w:sz w:val="28"/>
          <w:szCs w:val="28"/>
        </w:rPr>
        <w:t>Назовите основные показатели качественные показатели  работы вагонов</w:t>
      </w:r>
    </w:p>
    <w:p w:rsidR="00F14F73" w:rsidRPr="00125805" w:rsidRDefault="00F14F73" w:rsidP="00BB2767">
      <w:pPr>
        <w:pStyle w:val="501"/>
        <w:shd w:val="clear" w:color="auto" w:fill="auto"/>
        <w:spacing w:before="0" w:line="240" w:lineRule="auto"/>
        <w:ind w:firstLine="0"/>
        <w:rPr>
          <w:b/>
          <w:sz w:val="28"/>
          <w:szCs w:val="28"/>
        </w:rPr>
      </w:pPr>
      <w:r w:rsidRPr="00BB2767">
        <w:rPr>
          <w:rStyle w:val="12"/>
          <w:i w:val="0"/>
          <w:sz w:val="28"/>
          <w:szCs w:val="28"/>
        </w:rPr>
        <w:t>А</w:t>
      </w:r>
      <w:proofErr w:type="gramStart"/>
      <w:r w:rsidRPr="00BB2767">
        <w:rPr>
          <w:rStyle w:val="12"/>
          <w:i w:val="0"/>
          <w:sz w:val="28"/>
          <w:szCs w:val="28"/>
        </w:rPr>
        <w:t>)</w:t>
      </w:r>
      <w:r>
        <w:rPr>
          <w:rStyle w:val="2105pt"/>
          <w:rFonts w:eastAsiaTheme="minorHAnsi"/>
          <w:sz w:val="28"/>
          <w:szCs w:val="28"/>
        </w:rPr>
        <w:t>с</w:t>
      </w:r>
      <w:proofErr w:type="gramEnd"/>
      <w:r w:rsidRPr="00A22DB9">
        <w:rPr>
          <w:rStyle w:val="2105pt"/>
          <w:rFonts w:eastAsiaTheme="minorHAnsi"/>
          <w:sz w:val="28"/>
          <w:szCs w:val="28"/>
        </w:rPr>
        <w:t>реднесуточный пробег грузового вагона</w:t>
      </w:r>
      <w:r w:rsidRPr="00125805">
        <w:rPr>
          <w:b/>
          <w:sz w:val="28"/>
          <w:szCs w:val="28"/>
        </w:rPr>
        <w:t>;</w:t>
      </w:r>
    </w:p>
    <w:p w:rsidR="00F14F73" w:rsidRPr="00301239" w:rsidRDefault="00F14F73" w:rsidP="00BB27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1239">
        <w:rPr>
          <w:rFonts w:ascii="Times New Roman" w:hAnsi="Times New Roman"/>
          <w:sz w:val="28"/>
          <w:szCs w:val="28"/>
        </w:rPr>
        <w:t xml:space="preserve">Б) оборот </w:t>
      </w:r>
      <w:r w:rsidRPr="00301239">
        <w:rPr>
          <w:rStyle w:val="2105pt"/>
          <w:rFonts w:eastAsia="Calibri"/>
          <w:sz w:val="28"/>
          <w:szCs w:val="28"/>
        </w:rPr>
        <w:t>грузового</w:t>
      </w:r>
      <w:r w:rsidRPr="00301239">
        <w:rPr>
          <w:rFonts w:ascii="Times New Roman" w:hAnsi="Times New Roman"/>
          <w:sz w:val="28"/>
          <w:szCs w:val="28"/>
        </w:rPr>
        <w:t xml:space="preserve"> вагона</w:t>
      </w:r>
      <w:r>
        <w:rPr>
          <w:rFonts w:ascii="Times New Roman" w:hAnsi="Times New Roman"/>
          <w:sz w:val="28"/>
          <w:szCs w:val="28"/>
        </w:rPr>
        <w:t>;</w:t>
      </w:r>
    </w:p>
    <w:p w:rsidR="00F14F73" w:rsidRDefault="00F14F73" w:rsidP="00BB27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25805">
        <w:rPr>
          <w:rFonts w:ascii="Times New Roman" w:eastAsia="Times New Roman" w:hAnsi="Times New Roman"/>
          <w:sz w:val="28"/>
          <w:szCs w:val="28"/>
          <w:lang w:eastAsia="ru-RU"/>
        </w:rPr>
        <w:t>В)</w:t>
      </w:r>
      <w:r w:rsidRPr="00301239">
        <w:rPr>
          <w:rFonts w:ascii="Times New Roman" w:hAnsi="Times New Roman"/>
          <w:sz w:val="28"/>
          <w:szCs w:val="28"/>
        </w:rPr>
        <w:t>статическая нагрузк</w:t>
      </w:r>
      <w:r>
        <w:rPr>
          <w:rFonts w:ascii="Times New Roman" w:hAnsi="Times New Roman"/>
          <w:sz w:val="28"/>
          <w:szCs w:val="28"/>
        </w:rPr>
        <w:t>а;</w:t>
      </w:r>
    </w:p>
    <w:p w:rsidR="00F14F73" w:rsidRPr="00125805" w:rsidRDefault="00F14F73" w:rsidP="00BB27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301239">
        <w:rPr>
          <w:rFonts w:ascii="Times New Roman" w:hAnsi="Times New Roman"/>
          <w:sz w:val="28"/>
          <w:szCs w:val="28"/>
        </w:rPr>
        <w:t>динамическая нагрузк</w:t>
      </w:r>
      <w:r>
        <w:rPr>
          <w:rFonts w:ascii="Times New Roman" w:hAnsi="Times New Roman"/>
          <w:sz w:val="28"/>
          <w:szCs w:val="28"/>
        </w:rPr>
        <w:t>а</w:t>
      </w:r>
    </w:p>
    <w:p w:rsidR="00F14F73" w:rsidRPr="00BB2767" w:rsidRDefault="00F14F73" w:rsidP="00BB27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2767">
        <w:rPr>
          <w:rFonts w:ascii="Times New Roman" w:hAnsi="Times New Roman"/>
          <w:sz w:val="28"/>
          <w:szCs w:val="28"/>
        </w:rPr>
        <w:t>Д) все перечисленное</w:t>
      </w:r>
    </w:p>
    <w:p w:rsidR="00F14F73" w:rsidRDefault="00F14F73" w:rsidP="00F14F73">
      <w:pPr>
        <w:pStyle w:val="8"/>
        <w:shd w:val="clear" w:color="auto" w:fill="auto"/>
        <w:spacing w:after="0" w:line="276" w:lineRule="auto"/>
        <w:ind w:left="20" w:firstLine="280"/>
        <w:jc w:val="both"/>
        <w:rPr>
          <w:sz w:val="28"/>
          <w:szCs w:val="28"/>
          <w:lang w:eastAsia="ru-RU"/>
        </w:rPr>
      </w:pPr>
    </w:p>
    <w:p w:rsidR="00F14F73" w:rsidRPr="006B70F4" w:rsidRDefault="00F14F73">
      <w:pPr>
        <w:rPr>
          <w:rFonts w:ascii="Times New Roman" w:hAnsi="Times New Roman" w:cs="Times New Roman"/>
          <w:b/>
          <w:sz w:val="28"/>
          <w:szCs w:val="28"/>
        </w:rPr>
      </w:pPr>
    </w:p>
    <w:sectPr w:rsidR="00F14F73" w:rsidRPr="006B70F4" w:rsidSect="00C55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158F"/>
    <w:rsid w:val="001179C6"/>
    <w:rsid w:val="0015158F"/>
    <w:rsid w:val="0028020B"/>
    <w:rsid w:val="00532F8B"/>
    <w:rsid w:val="005351C0"/>
    <w:rsid w:val="006B70F4"/>
    <w:rsid w:val="009A01FB"/>
    <w:rsid w:val="00BB2767"/>
    <w:rsid w:val="00C557DB"/>
    <w:rsid w:val="00F10E84"/>
    <w:rsid w:val="00F14F73"/>
    <w:rsid w:val="00FF1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7DB"/>
  </w:style>
  <w:style w:type="paragraph" w:styleId="1">
    <w:name w:val="heading 1"/>
    <w:basedOn w:val="a"/>
    <w:next w:val="a"/>
    <w:link w:val="10"/>
    <w:uiPriority w:val="9"/>
    <w:qFormat/>
    <w:rsid w:val="00532F8B"/>
    <w:pPr>
      <w:keepNext/>
      <w:keepLines/>
      <w:spacing w:before="480" w:beforeAutospacing="1" w:after="0" w:line="24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F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B70F4"/>
    <w:pPr>
      <w:spacing w:beforeAutospacing="1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6B70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B7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">
    <w:name w:val="Основной текст (2) + 10;5 pt"/>
    <w:basedOn w:val="a0"/>
    <w:rsid w:val="006B7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B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0F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532F8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8">
    <w:name w:val="Основной текст_"/>
    <w:basedOn w:val="a0"/>
    <w:link w:val="8"/>
    <w:uiPriority w:val="99"/>
    <w:locked/>
    <w:rsid w:val="00F14F7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8"/>
    <w:uiPriority w:val="99"/>
    <w:rsid w:val="00F14F73"/>
    <w:pPr>
      <w:shd w:val="clear" w:color="auto" w:fill="FFFFFF"/>
      <w:spacing w:after="1080" w:line="240" w:lineRule="atLeast"/>
      <w:ind w:hanging="1700"/>
    </w:pPr>
    <w:rPr>
      <w:rFonts w:ascii="Times New Roman" w:hAnsi="Times New Roman" w:cs="Times New Roman"/>
      <w:sz w:val="21"/>
      <w:szCs w:val="21"/>
    </w:rPr>
  </w:style>
  <w:style w:type="character" w:customStyle="1" w:styleId="14">
    <w:name w:val="Основной текст + Курсив14"/>
    <w:basedOn w:val="a8"/>
    <w:uiPriority w:val="99"/>
    <w:rsid w:val="00F14F73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rsid w:val="00F14F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Основной текст (50)_"/>
    <w:basedOn w:val="a0"/>
    <w:link w:val="501"/>
    <w:uiPriority w:val="99"/>
    <w:locked/>
    <w:rsid w:val="00F14F73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1">
    <w:name w:val="Основной текст (50)1"/>
    <w:basedOn w:val="a"/>
    <w:link w:val="50"/>
    <w:uiPriority w:val="99"/>
    <w:rsid w:val="00F14F73"/>
    <w:pPr>
      <w:shd w:val="clear" w:color="auto" w:fill="FFFFFF"/>
      <w:spacing w:before="180" w:after="0" w:line="211" w:lineRule="exact"/>
      <w:ind w:hanging="1580"/>
    </w:pPr>
    <w:rPr>
      <w:rFonts w:ascii="Times New Roman" w:hAnsi="Times New Roman" w:cs="Times New Roman"/>
      <w:sz w:val="17"/>
      <w:szCs w:val="17"/>
    </w:rPr>
  </w:style>
  <w:style w:type="character" w:customStyle="1" w:styleId="5">
    <w:name w:val="Основной текст5"/>
    <w:basedOn w:val="a8"/>
    <w:uiPriority w:val="99"/>
    <w:rsid w:val="00F14F7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2">
    <w:name w:val="Основной текст + Курсив12"/>
    <w:basedOn w:val="a8"/>
    <w:uiPriority w:val="99"/>
    <w:rsid w:val="00F14F73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2F8B"/>
    <w:pPr>
      <w:keepNext/>
      <w:keepLines/>
      <w:spacing w:before="480" w:beforeAutospacing="1" w:after="0" w:line="24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F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B70F4"/>
    <w:pPr>
      <w:spacing w:beforeAutospacing="1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6B70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B7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">
    <w:name w:val="Основной текст (2) + 10;5 pt"/>
    <w:basedOn w:val="a0"/>
    <w:rsid w:val="006B7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B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0F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532F8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8">
    <w:name w:val="Основной текст_"/>
    <w:basedOn w:val="a0"/>
    <w:link w:val="8"/>
    <w:uiPriority w:val="99"/>
    <w:locked/>
    <w:rsid w:val="00F14F7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8"/>
    <w:uiPriority w:val="99"/>
    <w:rsid w:val="00F14F73"/>
    <w:pPr>
      <w:shd w:val="clear" w:color="auto" w:fill="FFFFFF"/>
      <w:spacing w:after="1080" w:line="240" w:lineRule="atLeast"/>
      <w:ind w:hanging="1700"/>
    </w:pPr>
    <w:rPr>
      <w:rFonts w:ascii="Times New Roman" w:hAnsi="Times New Roman" w:cs="Times New Roman"/>
      <w:sz w:val="21"/>
      <w:szCs w:val="21"/>
    </w:rPr>
  </w:style>
  <w:style w:type="character" w:customStyle="1" w:styleId="14">
    <w:name w:val="Основной текст + Курсив14"/>
    <w:basedOn w:val="a8"/>
    <w:uiPriority w:val="99"/>
    <w:rsid w:val="00F14F73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rsid w:val="00F14F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Основной текст (50)_"/>
    <w:basedOn w:val="a0"/>
    <w:link w:val="501"/>
    <w:uiPriority w:val="99"/>
    <w:locked/>
    <w:rsid w:val="00F14F73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1">
    <w:name w:val="Основной текст (50)1"/>
    <w:basedOn w:val="a"/>
    <w:link w:val="50"/>
    <w:uiPriority w:val="99"/>
    <w:rsid w:val="00F14F73"/>
    <w:pPr>
      <w:shd w:val="clear" w:color="auto" w:fill="FFFFFF"/>
      <w:spacing w:before="180" w:after="0" w:line="211" w:lineRule="exact"/>
      <w:ind w:hanging="1580"/>
    </w:pPr>
    <w:rPr>
      <w:rFonts w:ascii="Times New Roman" w:hAnsi="Times New Roman" w:cs="Times New Roman"/>
      <w:sz w:val="17"/>
      <w:szCs w:val="17"/>
    </w:rPr>
  </w:style>
  <w:style w:type="character" w:customStyle="1" w:styleId="5">
    <w:name w:val="Основной текст5"/>
    <w:basedOn w:val="a8"/>
    <w:uiPriority w:val="99"/>
    <w:rsid w:val="00F14F7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2">
    <w:name w:val="Основной текст + Курсив12"/>
    <w:basedOn w:val="a8"/>
    <w:uiPriority w:val="99"/>
    <w:rsid w:val="00F14F73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oleObject" Target="embeddings/oleObject2.bin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image" Target="media/image1.gi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10" Type="http://schemas.openxmlformats.org/officeDocument/2006/relationships/image" Target="media/image5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2021-01-08T17:21:00Z</cp:lastPrinted>
  <dcterms:created xsi:type="dcterms:W3CDTF">2021-01-08T13:09:00Z</dcterms:created>
  <dcterms:modified xsi:type="dcterms:W3CDTF">2026-01-24T05:31:00Z</dcterms:modified>
</cp:coreProperties>
</file>