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7AED8" w14:textId="77777777" w:rsidR="00840BF5" w:rsidRPr="00840BF5" w:rsidRDefault="00840BF5" w:rsidP="00840BF5">
      <w:pPr>
        <w:spacing w:after="200" w:line="360" w:lineRule="auto"/>
        <w:ind w:left="-1134" w:right="-426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Лабораторное занятие №1.</w:t>
      </w:r>
    </w:p>
    <w:p w14:paraId="104B646C" w14:textId="77777777" w:rsidR="00840BF5" w:rsidRPr="00840BF5" w:rsidRDefault="00840BF5" w:rsidP="00840BF5">
      <w:p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Неисправности токоприемников.</w:t>
      </w:r>
    </w:p>
    <w:p w14:paraId="37582F71" w14:textId="77777777" w:rsidR="00840BF5" w:rsidRPr="00840BF5" w:rsidRDefault="00840BF5" w:rsidP="00840BF5">
      <w:pPr>
        <w:spacing w:after="0" w:line="36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D20E255" w14:textId="77777777" w:rsidR="00840BF5" w:rsidRPr="00840BF5" w:rsidRDefault="00840BF5" w:rsidP="00840BF5">
      <w:pPr>
        <w:spacing w:after="0" w:line="360" w:lineRule="auto"/>
        <w:ind w:left="851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Цель работы</w:t>
      </w:r>
      <w:proofErr w:type="gramStart"/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  <w:r w:rsidRPr="00840BF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Определить</w:t>
      </w:r>
      <w:proofErr w:type="gramEnd"/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основные неисправности токоприемников Л-13У1, причины и методы устранения неисправностей.</w:t>
      </w:r>
    </w:p>
    <w:p w14:paraId="0197C062" w14:textId="77777777" w:rsidR="00840BF5" w:rsidRPr="00840BF5" w:rsidRDefault="00840BF5" w:rsidP="00840BF5">
      <w:pPr>
        <w:spacing w:after="0" w:line="360" w:lineRule="auto"/>
        <w:ind w:firstLine="709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Оборудование и инструмент:</w:t>
      </w:r>
    </w:p>
    <w:p w14:paraId="35BC197D" w14:textId="77777777" w:rsidR="00840BF5" w:rsidRPr="00840BF5" w:rsidRDefault="00840BF5" w:rsidP="00840BF5">
      <w:pPr>
        <w:spacing w:after="0" w:line="360" w:lineRule="auto"/>
        <w:ind w:left="851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Токоприемник Л-13У1, трубопровод, компрессор, набор гаечных </w:t>
      </w:r>
      <w:proofErr w:type="gramStart"/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ключей,   </w:t>
      </w:r>
      <w:proofErr w:type="gramEnd"/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отвертка.</w:t>
      </w:r>
    </w:p>
    <w:p w14:paraId="0C2A987F" w14:textId="77777777" w:rsidR="00840BF5" w:rsidRPr="00840BF5" w:rsidRDefault="00840BF5" w:rsidP="00840BF5">
      <w:pPr>
        <w:spacing w:after="200" w:line="360" w:lineRule="auto"/>
        <w:ind w:left="-1134" w:right="-425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928F509" w14:textId="77777777" w:rsidR="00840BF5" w:rsidRPr="00840BF5" w:rsidRDefault="00840BF5" w:rsidP="00840BF5">
      <w:pPr>
        <w:spacing w:after="200" w:line="360" w:lineRule="auto"/>
        <w:ind w:left="-1134" w:right="-425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выполнения работы:</w:t>
      </w:r>
    </w:p>
    <w:p w14:paraId="134D3D41" w14:textId="77777777" w:rsidR="00840BF5" w:rsidRPr="00840BF5" w:rsidRDefault="00840BF5" w:rsidP="00840BF5">
      <w:pPr>
        <w:numPr>
          <w:ilvl w:val="0"/>
          <w:numId w:val="6"/>
        </w:numPr>
        <w:spacing w:after="0" w:line="36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0B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Начертить общий вид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токоприемника Л-13У1</w:t>
      </w:r>
      <w:r w:rsidRPr="00840B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15339812" w14:textId="77777777" w:rsidR="00840BF5" w:rsidRPr="00840BF5" w:rsidRDefault="00840BF5" w:rsidP="00840BF5">
      <w:pPr>
        <w:numPr>
          <w:ilvl w:val="0"/>
          <w:numId w:val="6"/>
        </w:numPr>
        <w:spacing w:after="0" w:line="360" w:lineRule="auto"/>
        <w:ind w:left="851" w:firstLine="0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40BF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Описать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основные неисправности токоприемников Л-13У1, причины и методы устранения.</w:t>
      </w:r>
    </w:p>
    <w:p w14:paraId="775D9984" w14:textId="77777777" w:rsidR="00840BF5" w:rsidRPr="00840BF5" w:rsidRDefault="00840BF5" w:rsidP="00840BF5">
      <w:pPr>
        <w:spacing w:after="200" w:line="360" w:lineRule="auto"/>
        <w:ind w:left="-1134" w:right="-426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CD758E2" w14:textId="77777777" w:rsidR="00840BF5" w:rsidRPr="00840BF5" w:rsidRDefault="00840BF5" w:rsidP="00840BF5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Выполнение работы:</w:t>
      </w:r>
    </w:p>
    <w:p w14:paraId="4C79C0B9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75E36540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FB0459B" w14:textId="77777777" w:rsidR="00840BF5" w:rsidRPr="00840BF5" w:rsidRDefault="00840BF5" w:rsidP="00840BF5">
      <w:pPr>
        <w:tabs>
          <w:tab w:val="left" w:pos="9505"/>
        </w:tabs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bidi="ru-RU"/>
          <w14:ligatures w14:val="none"/>
        </w:rPr>
      </w:pPr>
    </w:p>
    <w:p w14:paraId="186B20CE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60D63BFA" w14:textId="5BA66258" w:rsidR="00840BF5" w:rsidRPr="00840BF5" w:rsidRDefault="00840BF5" w:rsidP="00840BF5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 w:rsidRPr="00840BF5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288C117D" wp14:editId="2C97EE86">
            <wp:extent cx="5648325" cy="3810000"/>
            <wp:effectExtent l="0" t="0" r="9525" b="0"/>
            <wp:docPr id="1619099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C7C80E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2C527995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  <w:r w:rsidRPr="00840BF5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  <w:t>Рис. 1 Общий вид токоприемника Л-13У1</w:t>
      </w:r>
    </w:p>
    <w:p w14:paraId="730F2151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267E189D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bidi="ru-RU"/>
          <w14:ligatures w14:val="none"/>
        </w:rPr>
      </w:pPr>
    </w:p>
    <w:p w14:paraId="4E82FFFF" w14:textId="77777777" w:rsidR="00840BF5" w:rsidRPr="00840BF5" w:rsidRDefault="00840BF5" w:rsidP="00840BF5">
      <w:pPr>
        <w:tabs>
          <w:tab w:val="left" w:pos="9505"/>
        </w:tabs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  <w:lang w:bidi="ru-RU"/>
          <w14:ligatures w14:val="none"/>
        </w:rPr>
      </w:pPr>
      <w:r w:rsidRPr="00840BF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Основные неисправности токоприемников Л-13У1, причины и методы устранения:</w:t>
      </w:r>
    </w:p>
    <w:p w14:paraId="12A3C5FC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Увеличение искрения, частота в зоне контакта полоза с контактным проводом при хороших атмосферных условиях. Вероятной причиной является слабое статическое нажатие на контактный провод. Метод устранения: произвести регулировку характеристики статического нажатия.</w:t>
      </w:r>
    </w:p>
    <w:p w14:paraId="2FEF210D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Угольная вставка полоза перемещается в одном или нескольких направлениях.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ослабление крепления. Метод устранения: подтянуть болт; заменить прижимную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планку.</w:t>
      </w:r>
    </w:p>
    <w:p w14:paraId="03D3B4A9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Подвижные детали каретки имеют повышенный износ.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отсутствует смазка, наличие перекосов. Метод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lastRenderedPageBreak/>
        <w:t>устранения: проверить правильность сборки, перекосы устранить и заложить смазку.</w:t>
      </w:r>
    </w:p>
    <w:p w14:paraId="6BC66F10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Повышенный износ медных шунтов.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Вероятная причина: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неправильная установка при сборке. Метод устранения: проверить, не трутся ли медные шунты о другие детали; изношенные шунты заменить.</w:t>
      </w:r>
    </w:p>
    <w:p w14:paraId="369FB771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После подачи воздуха в привод подвижная система не остается на нужной высоте, а медленно опускается. Вероятная причина: нарушена герметизация привода. Метод устранения: произвести ревизию привода с заменой резиновых манжет.</w:t>
      </w:r>
    </w:p>
    <w:p w14:paraId="284D42FE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Характеристика статического нажатия имеет завалы в рабочем диапазоне высот. Вероятная причина: нарушена регулировка, подъемные пружины имеют остаточную деформацию. Метод устранения: произвести регулировку, заменить подъемные пружины.</w:t>
      </w:r>
    </w:p>
    <w:p w14:paraId="370FD50E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Трещины или сколы опорных изоляторов свыше 20%; возможность перекрытия изоляторов электрическим током. Вероятная причина: повреждения в процессе эксплуатации. Метод устранения: заменить изоляторы.</w:t>
      </w:r>
    </w:p>
    <w:p w14:paraId="756D3833" w14:textId="77777777" w:rsidR="00840BF5" w:rsidRPr="00840BF5" w:rsidRDefault="00840BF5" w:rsidP="00840BF5">
      <w:pPr>
        <w:numPr>
          <w:ilvl w:val="0"/>
          <w:numId w:val="7"/>
        </w:numPr>
        <w:spacing w:after="0" w:line="360" w:lineRule="auto"/>
        <w:ind w:left="851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У токоприёмников в эксплуатации могут возникать перекосы рам, изгибы их труб, ослабление крепления нижних рам, трещины в изоляторах, перекашивание шарниров механизма подъёма и опускания. Ослабление и перетирание шунтов, трещины в коробе полоза и деталях кареток, предельный износ накладки или вставки на лыже токоприёмника. </w:t>
      </w:r>
      <w:r w:rsidRPr="00840BF5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Вероятная причина: повреждения в процессе эксплуатации. Метод устранения: регулировка параметров и статической характеристики, замена отдельных частей токоприемника.</w:t>
      </w:r>
    </w:p>
    <w:p w14:paraId="7A11EC9E" w14:textId="77777777" w:rsidR="00840BF5" w:rsidRPr="00840BF5" w:rsidRDefault="00840BF5" w:rsidP="00840BF5">
      <w:p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1CAF5F6A" w14:textId="77777777" w:rsidR="00840BF5" w:rsidRPr="00840BF5" w:rsidRDefault="00840BF5" w:rsidP="00840BF5">
      <w:p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EEC1C49" w14:textId="77777777" w:rsidR="00840BF5" w:rsidRPr="00840BF5" w:rsidRDefault="00840BF5" w:rsidP="00840BF5">
      <w:pPr>
        <w:spacing w:after="0" w:line="360" w:lineRule="auto"/>
        <w:ind w:right="283" w:firstLine="720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Контрольные вопросы:</w:t>
      </w:r>
    </w:p>
    <w:p w14:paraId="1305C788" w14:textId="77777777" w:rsidR="00840BF5" w:rsidRPr="00840BF5" w:rsidRDefault="00840BF5" w:rsidP="00840BF5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lastRenderedPageBreak/>
        <w:t>Причины увеличения искрения в зоне контакта полоза токоприемника и контактного провода.</w:t>
      </w:r>
    </w:p>
    <w:p w14:paraId="5FC469EC" w14:textId="77777777" w:rsidR="00840BF5" w:rsidRPr="00840BF5" w:rsidRDefault="00840BF5" w:rsidP="00840BF5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Возможные последствия ослабления угольных вставок на полозе токоприемника.</w:t>
      </w:r>
    </w:p>
    <w:p w14:paraId="0D206172" w14:textId="77777777" w:rsidR="00840BF5" w:rsidRPr="00840BF5" w:rsidRDefault="00840BF5" w:rsidP="00840BF5">
      <w:pPr>
        <w:spacing w:after="0" w:line="360" w:lineRule="auto"/>
        <w:ind w:right="283" w:firstLine="720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 w:rsidRPr="00840BF5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Браковочный процент сколов опорных изоляторов токоприемника.</w:t>
      </w:r>
    </w:p>
    <w:p w14:paraId="2E471CAB" w14:textId="77777777" w:rsidR="00840BF5" w:rsidRPr="00840BF5" w:rsidRDefault="00840BF5" w:rsidP="00840BF5">
      <w:pPr>
        <w:spacing w:after="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7923A62F" w14:textId="77777777" w:rsidR="00840BF5" w:rsidRPr="00840BF5" w:rsidRDefault="00840BF5" w:rsidP="00840BF5">
      <w:pPr>
        <w:spacing w:after="0" w:line="360" w:lineRule="auto"/>
        <w:ind w:left="-1134" w:right="-426"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0C749354" w14:textId="05286083" w:rsidR="00D94212" w:rsidRPr="00D94212" w:rsidRDefault="00D94212" w:rsidP="00F342C4">
      <w:pPr>
        <w:spacing w:after="0" w:line="360" w:lineRule="auto"/>
        <w:ind w:right="283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sectPr w:rsidR="00D94212" w:rsidRPr="00D94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26BD"/>
    <w:multiLevelType w:val="hybridMultilevel"/>
    <w:tmpl w:val="47EA710A"/>
    <w:lvl w:ilvl="0" w:tplc="78E8B8D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1680542E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6E70B0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9020B0"/>
    <w:multiLevelType w:val="hybridMultilevel"/>
    <w:tmpl w:val="DF42971A"/>
    <w:lvl w:ilvl="0" w:tplc="0F56A62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FD01D04"/>
    <w:multiLevelType w:val="hybridMultilevel"/>
    <w:tmpl w:val="2D603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A6E70B0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B298E"/>
    <w:multiLevelType w:val="hybridMultilevel"/>
    <w:tmpl w:val="5AF00D6E"/>
    <w:lvl w:ilvl="0" w:tplc="B7584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3A3364"/>
    <w:multiLevelType w:val="multilevel"/>
    <w:tmpl w:val="95D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8B60C0"/>
    <w:multiLevelType w:val="hybridMultilevel"/>
    <w:tmpl w:val="80302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63FBA"/>
    <w:multiLevelType w:val="hybridMultilevel"/>
    <w:tmpl w:val="A9A4A7A0"/>
    <w:lvl w:ilvl="0" w:tplc="F51CF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CB14D8"/>
    <w:multiLevelType w:val="hybridMultilevel"/>
    <w:tmpl w:val="126C02FE"/>
    <w:lvl w:ilvl="0" w:tplc="B0927E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4C515D"/>
    <w:multiLevelType w:val="hybridMultilevel"/>
    <w:tmpl w:val="8DB250E8"/>
    <w:lvl w:ilvl="0" w:tplc="C3B48A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261CB"/>
    <w:multiLevelType w:val="hybridMultilevel"/>
    <w:tmpl w:val="2D6031A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473AEC"/>
    <w:multiLevelType w:val="hybridMultilevel"/>
    <w:tmpl w:val="6EAAE7FA"/>
    <w:lvl w:ilvl="0" w:tplc="7EA87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255871">
    <w:abstractNumId w:val="11"/>
  </w:num>
  <w:num w:numId="2" w16cid:durableId="1784033844">
    <w:abstractNumId w:val="1"/>
  </w:num>
  <w:num w:numId="3" w16cid:durableId="1889220037">
    <w:abstractNumId w:val="7"/>
  </w:num>
  <w:num w:numId="4" w16cid:durableId="1010375455">
    <w:abstractNumId w:val="10"/>
  </w:num>
  <w:num w:numId="5" w16cid:durableId="104888890">
    <w:abstractNumId w:val="4"/>
  </w:num>
  <w:num w:numId="6" w16cid:durableId="17198918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0083675">
    <w:abstractNumId w:val="0"/>
  </w:num>
  <w:num w:numId="8" w16cid:durableId="735737209">
    <w:abstractNumId w:val="9"/>
  </w:num>
  <w:num w:numId="9" w16cid:durableId="561450386">
    <w:abstractNumId w:val="2"/>
  </w:num>
  <w:num w:numId="10" w16cid:durableId="428233905">
    <w:abstractNumId w:val="8"/>
  </w:num>
  <w:num w:numId="11" w16cid:durableId="2001881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7840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E8B"/>
    <w:rsid w:val="000107A6"/>
    <w:rsid w:val="00294751"/>
    <w:rsid w:val="004E1D26"/>
    <w:rsid w:val="0070058A"/>
    <w:rsid w:val="00757E8B"/>
    <w:rsid w:val="00840BF5"/>
    <w:rsid w:val="00853959"/>
    <w:rsid w:val="00A946D0"/>
    <w:rsid w:val="00B271ED"/>
    <w:rsid w:val="00BF6D10"/>
    <w:rsid w:val="00C477AC"/>
    <w:rsid w:val="00D77797"/>
    <w:rsid w:val="00D86FC4"/>
    <w:rsid w:val="00D90850"/>
    <w:rsid w:val="00D94212"/>
    <w:rsid w:val="00E564FC"/>
    <w:rsid w:val="00E816AD"/>
    <w:rsid w:val="00E936C5"/>
    <w:rsid w:val="00F21DB9"/>
    <w:rsid w:val="00F342C4"/>
    <w:rsid w:val="00F40671"/>
    <w:rsid w:val="00F42901"/>
    <w:rsid w:val="00FC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8AA78"/>
  <w15:chartTrackingRefBased/>
  <w15:docId w15:val="{E77A0BAF-FC8A-4D1D-956A-B919B529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DB9"/>
  </w:style>
  <w:style w:type="paragraph" w:styleId="1">
    <w:name w:val="heading 1"/>
    <w:basedOn w:val="a"/>
    <w:next w:val="a"/>
    <w:link w:val="10"/>
    <w:uiPriority w:val="9"/>
    <w:qFormat/>
    <w:rsid w:val="00757E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7E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7E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7E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7E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7E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7E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7E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7E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7E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57E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57E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57E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57E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57E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57E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57E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57E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57E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57E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7E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57E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57E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57E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57E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57E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57E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57E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57E8B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F21DB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F21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14</cp:revision>
  <dcterms:created xsi:type="dcterms:W3CDTF">2026-01-10T12:09:00Z</dcterms:created>
  <dcterms:modified xsi:type="dcterms:W3CDTF">2026-01-14T15:39:00Z</dcterms:modified>
</cp:coreProperties>
</file>