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944" w:rsidRPr="00FC327D" w:rsidRDefault="00F66944" w:rsidP="00FC327D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Cs w:val="26"/>
        </w:rPr>
      </w:pPr>
      <w:r w:rsidRPr="00FC327D">
        <w:rPr>
          <w:rStyle w:val="hl"/>
          <w:rFonts w:ascii="Times New Roman" w:hAnsi="Times New Roman" w:cs="Times New Roman"/>
          <w:color w:val="000000"/>
          <w:szCs w:val="26"/>
        </w:rPr>
        <w:t>Статья 2. Цели и задачи обеспечения транспортной безопасности</w:t>
      </w:r>
    </w:p>
    <w:p w:rsidR="00F66944" w:rsidRPr="00FC327D" w:rsidRDefault="00F66944" w:rsidP="00FC327D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Cs w:val="26"/>
        </w:rPr>
      </w:pPr>
      <w:r w:rsidRPr="00FC327D">
        <w:rPr>
          <w:rStyle w:val="nobr"/>
          <w:rFonts w:ascii="Times New Roman" w:hAnsi="Times New Roman" w:cs="Times New Roman"/>
          <w:color w:val="000000"/>
          <w:szCs w:val="26"/>
        </w:rPr>
        <w:t> 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bookmarkStart w:id="0" w:name="dst100024"/>
      <w:bookmarkEnd w:id="0"/>
      <w:r w:rsidRPr="00FC327D">
        <w:rPr>
          <w:rStyle w:val="blk"/>
          <w:rFonts w:ascii="Times New Roman" w:hAnsi="Times New Roman" w:cs="Times New Roman"/>
          <w:color w:val="000000"/>
          <w:sz w:val="28"/>
          <w:szCs w:val="26"/>
        </w:rPr>
        <w:t>1. Целями обеспечения транспортной безопасности являются устойчивое и безопасное функционирование транспортного комплекса, защита интересов личности, общества и государства в сфере транспортного комплекса от актов незаконного вмешательства.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1" w:name="dst100025"/>
      <w:bookmarkEnd w:id="1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2. Основными задачами обеспечения транспортной безопасности являются: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 xml:space="preserve">1) </w:t>
      </w:r>
      <w:bookmarkStart w:id="2" w:name="dst100026"/>
      <w:bookmarkEnd w:id="2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нормативное правовое регулирование в области обеспечения транспортной безопасности;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3" w:name="dst100027"/>
      <w:bookmarkEnd w:id="3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2) </w:t>
      </w:r>
      <w:r w:rsidRPr="00FC327D">
        <w:rPr>
          <w:rFonts w:ascii="Times New Roman" w:hAnsi="Times New Roman" w:cs="Times New Roman"/>
          <w:color w:val="000000" w:themeColor="text1"/>
          <w:sz w:val="28"/>
          <w:szCs w:val="26"/>
        </w:rPr>
        <w:t>определение</w:t>
      </w:r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 угроз совершения актов незаконного вмешательства;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4" w:name="dst100028"/>
      <w:bookmarkEnd w:id="4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3) </w:t>
      </w:r>
      <w:r w:rsidRPr="00FC327D">
        <w:rPr>
          <w:rFonts w:ascii="Times New Roman" w:hAnsi="Times New Roman" w:cs="Times New Roman"/>
          <w:color w:val="000000" w:themeColor="text1"/>
          <w:sz w:val="28"/>
          <w:szCs w:val="26"/>
        </w:rPr>
        <w:t>оценка</w:t>
      </w:r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 уязвимости объектов транспортной инфраструктуры и транспортных средств;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5" w:name="dst103"/>
      <w:bookmarkEnd w:id="5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4) </w:t>
      </w:r>
      <w:r w:rsidRPr="00FC327D">
        <w:rPr>
          <w:rFonts w:ascii="Times New Roman" w:hAnsi="Times New Roman" w:cs="Times New Roman"/>
          <w:color w:val="000000" w:themeColor="text1"/>
          <w:sz w:val="28"/>
          <w:szCs w:val="26"/>
        </w:rPr>
        <w:t>категорирование</w:t>
      </w:r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 объектов транспортной инфраструктуры;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6" w:name="dst100030"/>
      <w:bookmarkEnd w:id="6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5) разработка и реализация требований</w:t>
      </w:r>
      <w:bookmarkStart w:id="7" w:name="_GoBack"/>
      <w:bookmarkEnd w:id="7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 xml:space="preserve"> по обеспечению транспортной безопасности;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8" w:name="dst100031"/>
      <w:bookmarkEnd w:id="8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6) разработка и реализация мер по обеспечению транспортной безопасности;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9" w:name="dst100137"/>
      <w:bookmarkEnd w:id="9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7) </w:t>
      </w:r>
      <w:r w:rsidRPr="00FC327D">
        <w:rPr>
          <w:rFonts w:ascii="Times New Roman" w:hAnsi="Times New Roman" w:cs="Times New Roman"/>
          <w:color w:val="000000" w:themeColor="text1"/>
          <w:sz w:val="28"/>
          <w:szCs w:val="26"/>
        </w:rPr>
        <w:t>подготовка</w:t>
      </w:r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 и </w:t>
      </w:r>
      <w:r w:rsidRPr="00FC327D">
        <w:rPr>
          <w:rFonts w:ascii="Times New Roman" w:hAnsi="Times New Roman" w:cs="Times New Roman"/>
          <w:color w:val="000000" w:themeColor="text1"/>
          <w:sz w:val="28"/>
          <w:szCs w:val="26"/>
        </w:rPr>
        <w:t>аттестация</w:t>
      </w:r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 сил обеспечения транспортной безопасности;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10" w:name="dst5"/>
      <w:bookmarkEnd w:id="10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8) осуществление федерального государственного </w:t>
      </w:r>
      <w:r w:rsidRPr="00FC327D">
        <w:rPr>
          <w:rFonts w:ascii="Times New Roman" w:hAnsi="Times New Roman" w:cs="Times New Roman"/>
          <w:color w:val="000000" w:themeColor="text1"/>
          <w:sz w:val="28"/>
          <w:szCs w:val="26"/>
        </w:rPr>
        <w:t>контроля (надзора)</w:t>
      </w:r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 в области обеспечения транспортной безопасности;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11" w:name="dst100034"/>
      <w:bookmarkEnd w:id="11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9) информационное, материально-техническое и научно-техническое обеспечение транспортной безопасности;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bookmarkStart w:id="12" w:name="dst100138"/>
      <w:bookmarkEnd w:id="12"/>
      <w:r w:rsidRPr="00FC327D">
        <w:rPr>
          <w:rStyle w:val="blk"/>
          <w:rFonts w:ascii="Times New Roman" w:hAnsi="Times New Roman" w:cs="Times New Roman"/>
          <w:color w:val="000000" w:themeColor="text1"/>
          <w:sz w:val="28"/>
          <w:szCs w:val="26"/>
        </w:rPr>
        <w:t>10) сертификация технических средств обеспечения транспортной безопасности.</w:t>
      </w:r>
    </w:p>
    <w:p w:rsidR="00F66944" w:rsidRPr="00FC327D" w:rsidRDefault="00F66944" w:rsidP="00FC3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</w:p>
    <w:sectPr w:rsidR="00F66944" w:rsidRPr="00FC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10"/>
    <w:rsid w:val="007F5A10"/>
    <w:rsid w:val="00884B0D"/>
    <w:rsid w:val="00AD04B0"/>
    <w:rsid w:val="00EF5E69"/>
    <w:rsid w:val="00F66944"/>
    <w:rsid w:val="00FC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99F2C-690B-40AE-9A90-25B888EF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944"/>
  </w:style>
  <w:style w:type="paragraph" w:styleId="1">
    <w:name w:val="heading 1"/>
    <w:basedOn w:val="a"/>
    <w:next w:val="a"/>
    <w:link w:val="10"/>
    <w:uiPriority w:val="9"/>
    <w:qFormat/>
    <w:rsid w:val="00F66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66944"/>
    <w:rPr>
      <w:color w:val="0000FF"/>
      <w:u w:val="single"/>
    </w:rPr>
  </w:style>
  <w:style w:type="character" w:customStyle="1" w:styleId="blk">
    <w:name w:val="blk"/>
    <w:basedOn w:val="a0"/>
    <w:rsid w:val="00F66944"/>
  </w:style>
  <w:style w:type="character" w:customStyle="1" w:styleId="hl">
    <w:name w:val="hl"/>
    <w:basedOn w:val="a0"/>
    <w:rsid w:val="00F66944"/>
  </w:style>
  <w:style w:type="character" w:customStyle="1" w:styleId="nobr">
    <w:name w:val="nobr"/>
    <w:basedOn w:val="a0"/>
    <w:rsid w:val="00F66944"/>
  </w:style>
  <w:style w:type="character" w:styleId="a4">
    <w:name w:val="FollowedHyperlink"/>
    <w:basedOn w:val="a0"/>
    <w:uiPriority w:val="99"/>
    <w:semiHidden/>
    <w:unhideWhenUsed/>
    <w:rsid w:val="00F6694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F5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Чилингири</dc:creator>
  <cp:keywords/>
  <dc:description/>
  <cp:lastModifiedBy>Илья Алексеевич</cp:lastModifiedBy>
  <cp:revision>6</cp:revision>
  <dcterms:created xsi:type="dcterms:W3CDTF">2024-01-14T12:49:00Z</dcterms:created>
  <dcterms:modified xsi:type="dcterms:W3CDTF">2026-01-14T08:17:00Z</dcterms:modified>
</cp:coreProperties>
</file>