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128EE06" w14:textId="77777777" w:rsidR="00E24CB1" w:rsidRPr="00E24CB1" w:rsidRDefault="00E24CB1" w:rsidP="00E24CB1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  <w:r w:rsidRPr="00E24CB1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t xml:space="preserve">Лекция №1 </w:t>
      </w:r>
    </w:p>
    <w:p w14:paraId="0A40374C" w14:textId="77777777" w:rsidR="00E24CB1" w:rsidRPr="00E24CB1" w:rsidRDefault="00E24CB1" w:rsidP="00E24CB1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  <w:r w:rsidRPr="00E24CB1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t>МДК-01.01. – 8-ой семестр</w:t>
      </w:r>
    </w:p>
    <w:p w14:paraId="5C960D4A" w14:textId="77777777" w:rsidR="00E24CB1" w:rsidRPr="00E24CB1" w:rsidRDefault="00E24CB1" w:rsidP="00E24CB1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</w:pPr>
      <w:r w:rsidRPr="00E24CB1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t>П</w:t>
      </w:r>
      <w:r w:rsidRPr="00E24CB1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  <w:t>ОРЯДОК ОПРЕДЕЛЕНИЯ НЕИСПРАВНОСТЕЙ</w:t>
      </w:r>
      <w:r w:rsidRPr="00E24CB1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t>. П</w:t>
      </w:r>
      <w:r w:rsidRPr="00E24CB1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  <w:t>РИБОРЫ, ТОКОВЕДУЩИЕ И ИЗОЛИРУЮЩИЕ МАТЕРИАЛЫ, ПРИМЕНЯЕМЫЕ ДЛЯ ОТЫСКАНИЯ И УСТРАНЕНИЯ НЕИСПРАВНОСТЕЙ.</w:t>
      </w:r>
    </w:p>
    <w:p w14:paraId="0388AFF2" w14:textId="77777777" w:rsidR="00E24CB1" w:rsidRPr="00E24CB1" w:rsidRDefault="00E24CB1" w:rsidP="00E24CB1">
      <w:pPr>
        <w:spacing w:after="200" w:line="276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2DD28525" w14:textId="77777777" w:rsidR="00E24CB1" w:rsidRPr="00E24CB1" w:rsidRDefault="00E24CB1" w:rsidP="00E24CB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E24CB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Возможны следующие виды неисправностей электрических цепей — короткие замыкания (</w:t>
      </w:r>
      <w:proofErr w:type="spellStart"/>
      <w:r w:rsidRPr="00E24CB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к.з</w:t>
      </w:r>
      <w:proofErr w:type="spellEnd"/>
      <w:r w:rsidRPr="00E24CB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.) и обрывы.</w:t>
      </w:r>
    </w:p>
    <w:p w14:paraId="004AB90F" w14:textId="77777777" w:rsidR="00E24CB1" w:rsidRPr="00E24CB1" w:rsidRDefault="00E24CB1" w:rsidP="00E24CB1">
      <w:pPr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E24CB1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Короткое замыкание.</w:t>
      </w:r>
    </w:p>
    <w:p w14:paraId="4DAA150B" w14:textId="77777777" w:rsidR="00E24CB1" w:rsidRPr="00E24CB1" w:rsidRDefault="00E24CB1" w:rsidP="00E24CB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E24CB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Под ним понимают соединение между собой «плюсовых» и «минусовых» проводников тока (проводов двух и более фаз сети переменного тока) помимо потребителя электрической энергии. </w:t>
      </w:r>
      <w:proofErr w:type="spellStart"/>
      <w:r w:rsidRPr="00E24CB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К.з</w:t>
      </w:r>
      <w:proofErr w:type="spellEnd"/>
      <w:r w:rsidRPr="00E24CB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. возможны, как в высоковольтных, так и в низковольтных цепях. Возникает </w:t>
      </w:r>
      <w:proofErr w:type="spellStart"/>
      <w:r w:rsidRPr="00E24CB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к.з</w:t>
      </w:r>
      <w:proofErr w:type="spellEnd"/>
      <w:r w:rsidRPr="00E24CB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. как при непосредственном касании открытых (неизолированных) частей проводников, так и в результате повреждения их изоляции из-за пробоя ее вглубь или перекрытия электрической дугой по изоляционной поверхности. Возникновение </w:t>
      </w:r>
      <w:proofErr w:type="spellStart"/>
      <w:r w:rsidRPr="00E24CB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к.з</w:t>
      </w:r>
      <w:proofErr w:type="spellEnd"/>
      <w:r w:rsidRPr="00E24CB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. возможно вследствие плохого состояния изоляции токоведущих частей, их загрязнения, попадания посторонних металлических предметов (гаечные ключи, напильники, остатки проводов и т.п.) на токоведущие части, обрыва отдельных оголенных токоведущих частей (например, гибкого шунта), перенапряжения (атмосферные или коммутационные, т.е. вызываемые нарушениями принятой последовательности переключения цепей). У коллекторных электрических машин </w:t>
      </w:r>
      <w:proofErr w:type="spellStart"/>
      <w:r w:rsidRPr="00E24CB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к.з</w:t>
      </w:r>
      <w:proofErr w:type="spellEnd"/>
      <w:r w:rsidRPr="00E24CB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. могут возникать вследствие нарушения коммутации, в том числе и при сильном </w:t>
      </w:r>
      <w:proofErr w:type="spellStart"/>
      <w:r w:rsidRPr="00E24CB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боксовании</w:t>
      </w:r>
      <w:proofErr w:type="spellEnd"/>
      <w:r w:rsidRPr="00E24CB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колесных пар. </w:t>
      </w:r>
      <w:proofErr w:type="spellStart"/>
      <w:r w:rsidRPr="00E24CB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К.з</w:t>
      </w:r>
      <w:proofErr w:type="spellEnd"/>
      <w:r w:rsidRPr="00E24CB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. внутри аккумуляторной батареи может возникнуть как из-за плохого состояния резиновых чехлов элементов, так и из-за избытка и подтекания электролита при перезаряде. Частным случаем, приводящим к </w:t>
      </w:r>
      <w:proofErr w:type="spellStart"/>
      <w:r w:rsidRPr="00E24CB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к.з</w:t>
      </w:r>
      <w:proofErr w:type="spellEnd"/>
      <w:r w:rsidRPr="00E24CB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., можно считать потерю полупроводниковыми выпрямителями запирающих свойств.</w:t>
      </w:r>
    </w:p>
    <w:p w14:paraId="10F6215D" w14:textId="77777777" w:rsidR="00E24CB1" w:rsidRPr="00E24CB1" w:rsidRDefault="00E24CB1" w:rsidP="00E24CB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E24CB1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lastRenderedPageBreak/>
        <w:t xml:space="preserve">Последствия </w:t>
      </w:r>
      <w:proofErr w:type="spellStart"/>
      <w:r w:rsidRPr="00E24CB1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к.з</w:t>
      </w:r>
      <w:proofErr w:type="spellEnd"/>
      <w:r w:rsidRPr="00E24CB1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.</w:t>
      </w:r>
      <w:r w:rsidRPr="00E24CB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 Во всех случаях протекания большого тока тепловое действие тока приводит к повреждению (выжиганию) деталей в месте возникновения </w:t>
      </w:r>
      <w:proofErr w:type="spellStart"/>
      <w:r w:rsidRPr="00E24CB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к.з</w:t>
      </w:r>
      <w:proofErr w:type="spellEnd"/>
      <w:r w:rsidRPr="00E24CB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., а также повышенному нагреву их изоляции на всем участке, по которому такой ток протекал. В последующем возможно </w:t>
      </w:r>
      <w:proofErr w:type="spellStart"/>
      <w:r w:rsidRPr="00E24CB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к.з</w:t>
      </w:r>
      <w:proofErr w:type="spellEnd"/>
      <w:r w:rsidRPr="00E24CB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. в другом месте этой цепи, особенно при повышенной влажности атмосферного воздуха. </w:t>
      </w:r>
      <w:r w:rsidRPr="00E24CB1"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8"/>
          <w:lang w:eastAsia="ru-RU"/>
          <w14:ligatures w14:val="none"/>
        </w:rPr>
        <w:t xml:space="preserve">Наиболее серьезное возможное последствие </w:t>
      </w:r>
      <w:proofErr w:type="spellStart"/>
      <w:r w:rsidRPr="00E24CB1"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8"/>
          <w:lang w:eastAsia="ru-RU"/>
          <w14:ligatures w14:val="none"/>
        </w:rPr>
        <w:t>к.з</w:t>
      </w:r>
      <w:proofErr w:type="spellEnd"/>
      <w:r w:rsidRPr="00E24CB1"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8"/>
          <w:lang w:eastAsia="ru-RU"/>
          <w14:ligatures w14:val="none"/>
        </w:rPr>
        <w:t>. — пожар.</w:t>
      </w:r>
    </w:p>
    <w:p w14:paraId="4D6AB0E5" w14:textId="77777777" w:rsidR="00E24CB1" w:rsidRPr="00E24CB1" w:rsidRDefault="00E24CB1" w:rsidP="00E24CB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iCs/>
          <w:color w:val="000000"/>
          <w:kern w:val="0"/>
          <w:sz w:val="28"/>
          <w:szCs w:val="28"/>
          <w:lang w:eastAsia="ru-RU"/>
          <w14:ligatures w14:val="none"/>
        </w:rPr>
      </w:pPr>
      <w:r w:rsidRPr="00E24CB1">
        <w:rPr>
          <w:rFonts w:ascii="Times New Roman" w:eastAsia="Times New Roman" w:hAnsi="Times New Roman" w:cs="Times New Roman"/>
          <w:b/>
          <w:iCs/>
          <w:color w:val="000000"/>
          <w:kern w:val="0"/>
          <w:sz w:val="28"/>
          <w:szCs w:val="28"/>
          <w:lang w:eastAsia="ru-RU"/>
          <w14:ligatures w14:val="none"/>
        </w:rPr>
        <w:t>Способы устранения короткого замыкания:</w:t>
      </w:r>
    </w:p>
    <w:p w14:paraId="11111F4E" w14:textId="77777777" w:rsidR="00E24CB1" w:rsidRPr="00E24CB1" w:rsidRDefault="00E24CB1" w:rsidP="00E24CB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E24CB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Наиболее просто исключить поврежденный элемент цепи — тяговый двигатель, вспомогательную машину, отдельный аппарат, а в критическом случае и целую секцию электровоза. Однако, в ряде случаев последствия </w:t>
      </w:r>
      <w:proofErr w:type="spellStart"/>
      <w:r w:rsidRPr="00E24CB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к.з</w:t>
      </w:r>
      <w:proofErr w:type="spellEnd"/>
      <w:r w:rsidRPr="00E24CB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. можно уменьшить, сохраняя достаточную работоспособность электровоза, создав электрическую цепь в обход поврежденного участка или поставив (подложив) новую временную изоляцию взамен поврежденной, убрав с места </w:t>
      </w:r>
      <w:proofErr w:type="spellStart"/>
      <w:r w:rsidRPr="00E24CB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к.з</w:t>
      </w:r>
      <w:proofErr w:type="spellEnd"/>
      <w:r w:rsidRPr="00E24CB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. посторонний предмет и т.п. Методы выявления места </w:t>
      </w:r>
      <w:proofErr w:type="spellStart"/>
      <w:r w:rsidRPr="00E24CB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к.з</w:t>
      </w:r>
      <w:proofErr w:type="spellEnd"/>
      <w:r w:rsidRPr="00E24CB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. рассматриваются ниже.</w:t>
      </w:r>
    </w:p>
    <w:p w14:paraId="58EAAC35" w14:textId="77777777" w:rsidR="00E24CB1" w:rsidRPr="00E24CB1" w:rsidRDefault="00E24CB1" w:rsidP="00E24CB1">
      <w:pPr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E24CB1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Обрыв цепи.</w:t>
      </w:r>
    </w:p>
    <w:p w14:paraId="3DDD41EC" w14:textId="77777777" w:rsidR="00E24CB1" w:rsidRPr="00E24CB1" w:rsidRDefault="00E24CB1" w:rsidP="00E24CB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E24CB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Причинами обрывов электрической цепи могут быть: механические повреждения (сильное натяжение или крутой перегиб провода, кабеля, шины, слабое закрепление их конца, частые колебания, например, </w:t>
      </w:r>
      <w:proofErr w:type="spellStart"/>
      <w:r w:rsidRPr="00E24CB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межкузовных</w:t>
      </w:r>
      <w:proofErr w:type="spellEnd"/>
      <w:r w:rsidRPr="00E24CB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проводов), </w:t>
      </w:r>
      <w:proofErr w:type="spellStart"/>
      <w:r w:rsidRPr="00E24CB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отгорание</w:t>
      </w:r>
      <w:proofErr w:type="spellEnd"/>
      <w:r w:rsidRPr="00E24CB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провода или выпаивание его из наконечника, сильное окисление контактов или попадание постороннего изолирующего предмета между ними. У аккумуляторной батареи обрыв цепи возникает при изломе перемычек или окисления контактов, вытекании электролита из элементов.</w:t>
      </w:r>
    </w:p>
    <w:p w14:paraId="6C36DE50" w14:textId="77777777" w:rsidR="00E24CB1" w:rsidRPr="00E24CB1" w:rsidRDefault="00E24CB1" w:rsidP="00E24CB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</w:p>
    <w:p w14:paraId="0FFB8C44" w14:textId="77777777" w:rsidR="00E24CB1" w:rsidRPr="00E24CB1" w:rsidRDefault="00E24CB1" w:rsidP="00E24CB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E24CB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Порядок определения неисправностей в электрических цепях зависит от метода (способа) определения.</w:t>
      </w:r>
    </w:p>
    <w:p w14:paraId="4040C114" w14:textId="77777777" w:rsidR="00E24CB1" w:rsidRPr="00E24CB1" w:rsidRDefault="00E24CB1" w:rsidP="00E24CB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E24CB1"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8"/>
          <w:lang w:eastAsia="ru-RU"/>
          <w14:ligatures w14:val="none"/>
        </w:rPr>
        <w:t>Обрыв электрической цепи возможно определить:</w:t>
      </w:r>
      <w:r w:rsidRPr="00E24CB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с использованием тестера, либо цифрового мультиметра (путем измерения сопротивления электрической цепи), либо с использованием контрольной лампы (проверяется проводимость электрической цепи), в цепях переменного тока – с </w:t>
      </w:r>
      <w:r w:rsidRPr="00E24CB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lastRenderedPageBreak/>
        <w:t>использованием индикаторной отвертки (для проверки целостности или напряжения цепи).</w:t>
      </w:r>
    </w:p>
    <w:p w14:paraId="0F3BF4D6" w14:textId="77777777" w:rsidR="00E24CB1" w:rsidRDefault="00E24CB1" w:rsidP="00E24CB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E24CB1"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8"/>
          <w:lang w:eastAsia="ru-RU"/>
          <w14:ligatures w14:val="none"/>
        </w:rPr>
        <w:t>Короткое замыкание определяется</w:t>
      </w:r>
      <w:r w:rsidRPr="00E24CB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: по срабатыванию реле токовой защиты (выпадению </w:t>
      </w:r>
      <w:proofErr w:type="spellStart"/>
      <w:r w:rsidRPr="00E24CB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блинкера</w:t>
      </w:r>
      <w:proofErr w:type="spellEnd"/>
      <w:r w:rsidRPr="00E24CB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или флажка), перегоранию предохранителей, срабатыванию автоматических защитных выключателей (АЗВ).</w:t>
      </w:r>
    </w:p>
    <w:p w14:paraId="2475E103" w14:textId="77777777" w:rsidR="00B55FCE" w:rsidRDefault="00B55FCE" w:rsidP="00E24CB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</w:p>
    <w:p w14:paraId="6A2F3839" w14:textId="5504A64E" w:rsidR="00B55FCE" w:rsidRPr="00E24CB1" w:rsidRDefault="00B55FCE" w:rsidP="00E24CB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>
        <w:rPr>
          <w:noProof/>
        </w:rPr>
        <w:drawing>
          <wp:inline distT="0" distB="0" distL="0" distR="0" wp14:anchorId="4BD99EB0" wp14:editId="13AC3D4B">
            <wp:extent cx="5581650" cy="3488606"/>
            <wp:effectExtent l="0" t="0" r="0" b="0"/>
            <wp:docPr id="9442590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9510" cy="34935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2C5DAF" w14:textId="77777777" w:rsidR="00E24CB1" w:rsidRPr="00E24CB1" w:rsidRDefault="00E24CB1" w:rsidP="00E24CB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</w:p>
    <w:p w14:paraId="6312AEEE" w14:textId="77777777" w:rsidR="00E24CB1" w:rsidRPr="00166066" w:rsidRDefault="00E24CB1" w:rsidP="00B55FCE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8"/>
          <w:u w:val="single"/>
          <w:lang w:eastAsia="ru-RU"/>
          <w14:ligatures w14:val="none"/>
        </w:rPr>
      </w:pPr>
      <w:r w:rsidRPr="00166066"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8"/>
          <w:u w:val="single"/>
          <w:lang w:eastAsia="ru-RU"/>
          <w14:ligatures w14:val="none"/>
        </w:rPr>
        <w:t>Контрольные вопросы:</w:t>
      </w:r>
    </w:p>
    <w:p w14:paraId="5ECDCEAE" w14:textId="33EC0C61" w:rsidR="00E24CB1" w:rsidRPr="00166066" w:rsidRDefault="00E24CB1" w:rsidP="00B55FCE">
      <w:pPr>
        <w:pStyle w:val="a3"/>
        <w:numPr>
          <w:ilvl w:val="0"/>
          <w:numId w:val="2"/>
        </w:numPr>
        <w:spacing w:after="0" w:line="36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16606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Виды неисправностей электрических цепей, их краткая характеристика.</w:t>
      </w:r>
    </w:p>
    <w:p w14:paraId="187ECA78" w14:textId="5480D7E1" w:rsidR="00E24CB1" w:rsidRPr="00166066" w:rsidRDefault="00E24CB1" w:rsidP="00B55FCE">
      <w:pPr>
        <w:pStyle w:val="a3"/>
        <w:numPr>
          <w:ilvl w:val="0"/>
          <w:numId w:val="2"/>
        </w:numPr>
        <w:spacing w:after="0" w:line="36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166066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Методы выявления места </w:t>
      </w:r>
      <w:proofErr w:type="spellStart"/>
      <w:r w:rsidRPr="00166066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к.з</w:t>
      </w:r>
      <w:proofErr w:type="spellEnd"/>
      <w:r w:rsidRPr="00166066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., способы устранения.</w:t>
      </w:r>
    </w:p>
    <w:p w14:paraId="68AE8E88" w14:textId="7DB00818" w:rsidR="00D77797" w:rsidRPr="00166066" w:rsidRDefault="00E24CB1" w:rsidP="00B55FCE">
      <w:pPr>
        <w:pStyle w:val="a3"/>
        <w:numPr>
          <w:ilvl w:val="0"/>
          <w:numId w:val="2"/>
        </w:numPr>
        <w:rPr>
          <w:rFonts w:ascii="Times New Roman" w:hAnsi="Times New Roman" w:cs="Times New Roman"/>
        </w:rPr>
      </w:pPr>
      <w:r w:rsidRPr="00166066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Причины обрыва электрической цепи, способы опреде</w:t>
      </w:r>
      <w:r w:rsidR="00B55FCE" w:rsidRPr="00166066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ления.</w:t>
      </w:r>
    </w:p>
    <w:sectPr w:rsidR="00D77797" w:rsidRPr="001660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2F43CAE"/>
    <w:multiLevelType w:val="hybridMultilevel"/>
    <w:tmpl w:val="CF125D0A"/>
    <w:lvl w:ilvl="0" w:tplc="D90C55FE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519933AA"/>
    <w:multiLevelType w:val="hybridMultilevel"/>
    <w:tmpl w:val="D4D0D330"/>
    <w:lvl w:ilvl="0" w:tplc="7B0E3362">
      <w:start w:val="1"/>
      <w:numFmt w:val="decimal"/>
      <w:lvlText w:val="%1."/>
      <w:lvlJc w:val="left"/>
      <w:pPr>
        <w:ind w:left="1069" w:hanging="360"/>
      </w:pPr>
      <w:rPr>
        <w:rFonts w:ascii="Times New Roman" w:hAnsi="Times New Roman" w:cs="Times New Roman" w:hint="default"/>
        <w:b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303581854">
    <w:abstractNumId w:val="1"/>
  </w:num>
  <w:num w:numId="2" w16cid:durableId="7551317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6A81"/>
    <w:rsid w:val="00166066"/>
    <w:rsid w:val="0017268D"/>
    <w:rsid w:val="00402668"/>
    <w:rsid w:val="009E6A81"/>
    <w:rsid w:val="00B55FCE"/>
    <w:rsid w:val="00D77797"/>
    <w:rsid w:val="00E24C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33C8E1"/>
  <w15:chartTrackingRefBased/>
  <w15:docId w15:val="{DB825E0F-AED9-431F-9BD1-4F7860BC2B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55FC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578</Words>
  <Characters>3297</Characters>
  <Application>Microsoft Office Word</Application>
  <DocSecurity>0</DocSecurity>
  <Lines>27</Lines>
  <Paragraphs>7</Paragraphs>
  <ScaleCrop>false</ScaleCrop>
  <Company/>
  <LinksUpToDate>false</LinksUpToDate>
  <CharactersWithSpaces>3868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 9985</dc:creator>
  <cp:keywords/>
  <dc:description/>
  <cp:lastModifiedBy>VA 9985</cp:lastModifiedBy>
  <cp:revision>7</cp:revision>
  <dcterms:created xsi:type="dcterms:W3CDTF">2024-10-10T14:54:00Z</dcterms:created>
  <dcterms:modified xsi:type="dcterms:W3CDTF">2024-10-10T15:12:00Z</dcterms:modified>
</cp:coreProperties>
</file>