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FB3" w:rsidRDefault="005A0E15" w:rsidP="00BE4FB3">
      <w:pPr>
        <w:pStyle w:val="231"/>
        <w:shd w:val="clear" w:color="auto" w:fill="auto"/>
        <w:spacing w:line="276" w:lineRule="auto"/>
        <w:ind w:left="23" w:right="522" w:firstLine="261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Л-4 </w:t>
      </w:r>
      <w:r w:rsidR="00B70DEB">
        <w:rPr>
          <w:b/>
          <w:color w:val="000000"/>
          <w:sz w:val="28"/>
          <w:szCs w:val="28"/>
        </w:rPr>
        <w:t xml:space="preserve"> </w:t>
      </w:r>
      <w:r w:rsidR="00313C04" w:rsidRPr="00313C04">
        <w:rPr>
          <w:b/>
          <w:color w:val="000000"/>
          <w:sz w:val="28"/>
          <w:szCs w:val="28"/>
        </w:rPr>
        <w:t>Износ и амортизация о</w:t>
      </w:r>
      <w:r w:rsidR="00313C04" w:rsidRPr="00313C04">
        <w:rPr>
          <w:b/>
          <w:bCs/>
          <w:sz w:val="28"/>
          <w:szCs w:val="28"/>
        </w:rPr>
        <w:t>сновных п</w:t>
      </w:r>
      <w:r w:rsidR="00313C04" w:rsidRPr="00313C04">
        <w:rPr>
          <w:b/>
          <w:color w:val="000000"/>
          <w:sz w:val="28"/>
          <w:szCs w:val="28"/>
        </w:rPr>
        <w:t>роизводственных фондов</w:t>
      </w:r>
      <w:r w:rsidR="00313C04">
        <w:rPr>
          <w:b/>
          <w:color w:val="000000"/>
          <w:sz w:val="28"/>
          <w:szCs w:val="28"/>
        </w:rPr>
        <w:t>.</w:t>
      </w:r>
      <w:r w:rsidR="00313C04" w:rsidRPr="00313C04">
        <w:rPr>
          <w:b/>
          <w:color w:val="000000"/>
          <w:sz w:val="28"/>
          <w:szCs w:val="28"/>
        </w:rPr>
        <w:t xml:space="preserve"> </w:t>
      </w:r>
      <w:bookmarkStart w:id="0" w:name="_GoBack"/>
      <w:bookmarkEnd w:id="0"/>
    </w:p>
    <w:p w:rsidR="00BE4FB3" w:rsidRPr="00BE4FB3" w:rsidRDefault="00BE4FB3" w:rsidP="00BE4FB3">
      <w:pPr>
        <w:pStyle w:val="231"/>
        <w:shd w:val="clear" w:color="auto" w:fill="auto"/>
        <w:spacing w:line="276" w:lineRule="auto"/>
        <w:ind w:left="23" w:right="522" w:firstLine="261"/>
        <w:jc w:val="center"/>
        <w:rPr>
          <w:b/>
          <w:i/>
          <w:color w:val="000000"/>
          <w:sz w:val="28"/>
          <w:szCs w:val="28"/>
        </w:rPr>
      </w:pPr>
      <w:r w:rsidRPr="00BE4FB3">
        <w:rPr>
          <w:b/>
          <w:i/>
          <w:color w:val="000000"/>
          <w:sz w:val="28"/>
          <w:szCs w:val="28"/>
        </w:rPr>
        <w:t>1 Износ о</w:t>
      </w:r>
      <w:r w:rsidRPr="00BE4FB3">
        <w:rPr>
          <w:b/>
          <w:bCs/>
          <w:i/>
          <w:sz w:val="28"/>
          <w:szCs w:val="28"/>
        </w:rPr>
        <w:t>сновных п</w:t>
      </w:r>
      <w:r w:rsidRPr="00BE4FB3">
        <w:rPr>
          <w:b/>
          <w:i/>
          <w:color w:val="000000"/>
          <w:sz w:val="28"/>
          <w:szCs w:val="28"/>
        </w:rPr>
        <w:t>роизводственных фондов</w:t>
      </w:r>
    </w:p>
    <w:p w:rsidR="00BE4FB3" w:rsidRDefault="00BE4FB3" w:rsidP="00BE4FB3">
      <w:pPr>
        <w:pStyle w:val="231"/>
        <w:shd w:val="clear" w:color="auto" w:fill="auto"/>
        <w:spacing w:line="276" w:lineRule="auto"/>
        <w:ind w:left="23" w:right="522" w:firstLine="261"/>
        <w:jc w:val="center"/>
        <w:rPr>
          <w:b/>
          <w:color w:val="000000"/>
          <w:sz w:val="24"/>
          <w:szCs w:val="24"/>
        </w:rPr>
      </w:pPr>
    </w:p>
    <w:p w:rsidR="00BE4FB3" w:rsidRPr="00AA71BF" w:rsidRDefault="00BE4FB3" w:rsidP="00BE4FB3">
      <w:pPr>
        <w:pStyle w:val="8"/>
        <w:shd w:val="clear" w:color="auto" w:fill="auto"/>
        <w:spacing w:after="0" w:line="276" w:lineRule="auto"/>
        <w:ind w:left="23" w:firstLine="278"/>
        <w:jc w:val="both"/>
        <w:rPr>
          <w:sz w:val="28"/>
          <w:szCs w:val="28"/>
        </w:rPr>
      </w:pPr>
      <w:r w:rsidRPr="00AA71BF">
        <w:rPr>
          <w:rStyle w:val="5"/>
          <w:sz w:val="28"/>
          <w:szCs w:val="28"/>
        </w:rPr>
        <w:t>В процессе работы за длительный период эксплуатации основные фонды постепенно изнашиваются и стареют. Изменяется их техническое состояние, производительность, надежность и т.д.</w:t>
      </w:r>
    </w:p>
    <w:p w:rsidR="00BE4FB3" w:rsidRPr="00AA71BF" w:rsidRDefault="00BE4FB3" w:rsidP="00BE4FB3">
      <w:pPr>
        <w:pStyle w:val="8"/>
        <w:shd w:val="clear" w:color="auto" w:fill="auto"/>
        <w:spacing w:after="0" w:line="276" w:lineRule="auto"/>
        <w:ind w:left="23" w:firstLine="278"/>
        <w:jc w:val="both"/>
        <w:rPr>
          <w:sz w:val="28"/>
          <w:szCs w:val="28"/>
        </w:rPr>
      </w:pPr>
      <w:r w:rsidRPr="00AA71BF">
        <w:rPr>
          <w:rStyle w:val="5"/>
          <w:sz w:val="28"/>
          <w:szCs w:val="28"/>
        </w:rPr>
        <w:t xml:space="preserve">Наиболее заметен - </w:t>
      </w:r>
      <w:r w:rsidRPr="00AA71BF">
        <w:rPr>
          <w:rStyle w:val="a4"/>
          <w:sz w:val="28"/>
          <w:szCs w:val="28"/>
        </w:rPr>
        <w:t>физический износ,</w:t>
      </w:r>
      <w:r w:rsidRPr="00AA71BF">
        <w:rPr>
          <w:rStyle w:val="5"/>
          <w:sz w:val="28"/>
          <w:szCs w:val="28"/>
        </w:rPr>
        <w:t xml:space="preserve"> в результате действия сил трения, воздействия окружающей среды, а также длительного срока работы. Причем физически стареют даже бездействующие основные фонды. Старея физически, основные фонды теряют часть своей стоимости, равную той величине, которая перешла на стоимость производственной продукции в отчетный период (год). Кроме физического старения основные средства подвержены и моральному старению (износу).</w:t>
      </w:r>
    </w:p>
    <w:p w:rsidR="00BE4FB3" w:rsidRPr="00AA71BF" w:rsidRDefault="00BE4FB3" w:rsidP="00BE4FB3">
      <w:pPr>
        <w:pStyle w:val="8"/>
        <w:shd w:val="clear" w:color="auto" w:fill="auto"/>
        <w:spacing w:after="0" w:line="276" w:lineRule="auto"/>
        <w:ind w:left="23" w:firstLine="278"/>
        <w:jc w:val="both"/>
        <w:rPr>
          <w:sz w:val="28"/>
          <w:szCs w:val="28"/>
        </w:rPr>
      </w:pPr>
      <w:r w:rsidRPr="00AA71BF">
        <w:rPr>
          <w:rStyle w:val="a4"/>
          <w:sz w:val="28"/>
          <w:szCs w:val="28"/>
        </w:rPr>
        <w:t>Моральное старение</w:t>
      </w:r>
      <w:r w:rsidRPr="00AA71BF">
        <w:rPr>
          <w:rStyle w:val="5"/>
          <w:sz w:val="28"/>
          <w:szCs w:val="28"/>
        </w:rPr>
        <w:t xml:space="preserve"> основных фондов может происходить по двум причинам. Первой причиной становится снижение стоимости новых применяемых основных фондов, которые поступают на замену ранее установленных, таких же по техническим параметрам, как и новые. Стоимость новых машин оказывается ниже стоимости таких же старых. Следовательно, старые фонды становятся нежелательными, потому что морально устарели и за них приходится рассчитываться по старой, высокой цене. Такое явление, как уменьшение стоимости машин и оборудования вследствие удешевления их воспроизводства, возникает за счет более совершенной техники и технологии, внедрения нового высокопроизводительного оборудования и других достижений современности.</w:t>
      </w:r>
    </w:p>
    <w:p w:rsidR="00BE4FB3" w:rsidRPr="00AA71BF" w:rsidRDefault="00BE4FB3" w:rsidP="00BE4FB3">
      <w:pPr>
        <w:pStyle w:val="8"/>
        <w:shd w:val="clear" w:color="auto" w:fill="auto"/>
        <w:spacing w:after="0" w:line="276" w:lineRule="auto"/>
        <w:ind w:left="20" w:right="20" w:firstLine="280"/>
        <w:jc w:val="both"/>
        <w:rPr>
          <w:sz w:val="28"/>
          <w:szCs w:val="28"/>
        </w:rPr>
      </w:pPr>
      <w:r w:rsidRPr="00920389">
        <w:rPr>
          <w:rStyle w:val="5"/>
          <w:sz w:val="28"/>
          <w:szCs w:val="28"/>
        </w:rPr>
        <w:t xml:space="preserve">Второй причиной морального старения основных фондов становится появление новых конструктивных и технических решений с более высокими эксплуатационными показателями, </w:t>
      </w:r>
      <w:r w:rsidRPr="00AA71BF">
        <w:rPr>
          <w:rStyle w:val="5"/>
          <w:sz w:val="28"/>
          <w:szCs w:val="28"/>
        </w:rPr>
        <w:t>которые дают возможность увеличить объем и качество работ на предприятиях, где они устанавливаются. Вторая форма старения наступает тогда, когда основные фонды технически устарели и их заменяют новыми.</w:t>
      </w:r>
    </w:p>
    <w:p w:rsidR="00BE4FB3" w:rsidRDefault="00BE4FB3" w:rsidP="00BE4FB3">
      <w:pPr>
        <w:pStyle w:val="8"/>
        <w:shd w:val="clear" w:color="auto" w:fill="auto"/>
        <w:spacing w:after="0" w:line="276" w:lineRule="auto"/>
        <w:ind w:left="20" w:right="20" w:firstLine="280"/>
        <w:jc w:val="both"/>
        <w:rPr>
          <w:rStyle w:val="5"/>
          <w:sz w:val="28"/>
          <w:szCs w:val="28"/>
        </w:rPr>
      </w:pPr>
      <w:r w:rsidRPr="00AA71BF">
        <w:rPr>
          <w:rStyle w:val="5"/>
          <w:sz w:val="28"/>
          <w:szCs w:val="28"/>
        </w:rPr>
        <w:t xml:space="preserve">Замена основных фондов в процессе производства неизбежна, так как они в любом случае имеют определенный срок службы. Такая замена должна быть организована по плану и к ней необходимо готовить производство и в организационном, и в финансовом плане. Борьба за увеличение срока службы основных фондов почти никогда не бывает выигрышной и выгодной. Передовые, технически развитые страны стремятся сроки замены основных фондов снижать, заменяя старое оборудование </w:t>
      </w:r>
      <w:proofErr w:type="gramStart"/>
      <w:r w:rsidRPr="00AA71BF">
        <w:rPr>
          <w:rStyle w:val="5"/>
          <w:sz w:val="28"/>
          <w:szCs w:val="28"/>
        </w:rPr>
        <w:t>на</w:t>
      </w:r>
      <w:proofErr w:type="gramEnd"/>
      <w:r w:rsidRPr="00AA71BF">
        <w:rPr>
          <w:rStyle w:val="5"/>
          <w:sz w:val="28"/>
          <w:szCs w:val="28"/>
        </w:rPr>
        <w:t xml:space="preserve"> современное, более выгодное, более экономичное. Это позволяет увеличить </w:t>
      </w:r>
      <w:r w:rsidRPr="00AA71BF">
        <w:rPr>
          <w:rStyle w:val="5"/>
          <w:sz w:val="28"/>
          <w:szCs w:val="28"/>
        </w:rPr>
        <w:lastRenderedPageBreak/>
        <w:t>производительность, улучшить качество продукции и обеспечить за счет этого более высокую доход</w:t>
      </w:r>
      <w:r w:rsidRPr="00AA71BF">
        <w:rPr>
          <w:rStyle w:val="5"/>
          <w:sz w:val="28"/>
          <w:szCs w:val="28"/>
        </w:rPr>
        <w:softHyphen/>
        <w:t>ность предприятия. В некоторых странах срок эксплуатации основных фондов не превышает 5-7 лет и даже меньше.</w:t>
      </w:r>
    </w:p>
    <w:p w:rsidR="00BE4FB3" w:rsidRPr="00AA71BF" w:rsidRDefault="00BE4FB3" w:rsidP="00BE4FB3">
      <w:pPr>
        <w:pStyle w:val="8"/>
        <w:shd w:val="clear" w:color="auto" w:fill="auto"/>
        <w:spacing w:after="0" w:line="276" w:lineRule="auto"/>
        <w:ind w:left="20" w:right="20" w:firstLine="280"/>
        <w:jc w:val="both"/>
        <w:rPr>
          <w:sz w:val="28"/>
          <w:szCs w:val="28"/>
        </w:rPr>
      </w:pPr>
    </w:p>
    <w:p w:rsidR="00BE4FB3" w:rsidRPr="00BE4FB3" w:rsidRDefault="00BE4FB3" w:rsidP="00BE4FB3">
      <w:pPr>
        <w:pStyle w:val="231"/>
        <w:shd w:val="clear" w:color="auto" w:fill="auto"/>
        <w:spacing w:line="276" w:lineRule="auto"/>
        <w:ind w:left="23" w:right="-1" w:firstLine="261"/>
        <w:jc w:val="center"/>
        <w:rPr>
          <w:b/>
          <w:i/>
          <w:color w:val="000000"/>
          <w:sz w:val="28"/>
          <w:szCs w:val="28"/>
        </w:rPr>
      </w:pPr>
      <w:r w:rsidRPr="00BE4FB3">
        <w:rPr>
          <w:b/>
          <w:i/>
          <w:color w:val="000000"/>
          <w:sz w:val="28"/>
          <w:szCs w:val="28"/>
        </w:rPr>
        <w:t>2 Амортизация о</w:t>
      </w:r>
      <w:r w:rsidRPr="00BE4FB3">
        <w:rPr>
          <w:b/>
          <w:bCs/>
          <w:i/>
          <w:sz w:val="28"/>
          <w:szCs w:val="28"/>
        </w:rPr>
        <w:t>сновных п</w:t>
      </w:r>
      <w:r w:rsidRPr="00BE4FB3">
        <w:rPr>
          <w:b/>
          <w:i/>
          <w:color w:val="000000"/>
          <w:sz w:val="28"/>
          <w:szCs w:val="28"/>
        </w:rPr>
        <w:t>роизводственных фондов</w:t>
      </w:r>
    </w:p>
    <w:p w:rsidR="00BE4FB3" w:rsidRPr="00BE4FB3" w:rsidRDefault="00BE4FB3" w:rsidP="00BE4FB3">
      <w:pPr>
        <w:pStyle w:val="231"/>
        <w:shd w:val="clear" w:color="auto" w:fill="auto"/>
        <w:spacing w:line="276" w:lineRule="auto"/>
        <w:ind w:left="23" w:right="-1" w:firstLine="261"/>
        <w:jc w:val="center"/>
        <w:rPr>
          <w:rStyle w:val="5"/>
          <w:i/>
          <w:sz w:val="28"/>
          <w:szCs w:val="28"/>
        </w:rPr>
      </w:pPr>
    </w:p>
    <w:p w:rsidR="00BE4FB3" w:rsidRPr="00BE4FB3" w:rsidRDefault="00BE4FB3" w:rsidP="00BE4FB3">
      <w:pPr>
        <w:pStyle w:val="231"/>
        <w:shd w:val="clear" w:color="auto" w:fill="auto"/>
        <w:spacing w:line="276" w:lineRule="auto"/>
        <w:ind w:left="23" w:right="-1" w:firstLine="261"/>
        <w:jc w:val="both"/>
        <w:rPr>
          <w:rStyle w:val="10pt"/>
          <w:b w:val="0"/>
          <w:i/>
          <w:sz w:val="28"/>
          <w:szCs w:val="28"/>
        </w:rPr>
      </w:pPr>
      <w:r w:rsidRPr="00AA71BF">
        <w:rPr>
          <w:rStyle w:val="5"/>
          <w:sz w:val="28"/>
          <w:szCs w:val="28"/>
        </w:rPr>
        <w:t>Для приобретения новой техники необходимы денежные средства, которые накапливаются за время эксплуатации основных фондов по частям от их стоимости из стоимо</w:t>
      </w:r>
      <w:r>
        <w:rPr>
          <w:rStyle w:val="5"/>
          <w:sz w:val="28"/>
          <w:szCs w:val="28"/>
        </w:rPr>
        <w:t>сти реализованной продукции, со</w:t>
      </w:r>
      <w:r w:rsidRPr="00AA71BF">
        <w:rPr>
          <w:rStyle w:val="5"/>
          <w:sz w:val="28"/>
          <w:szCs w:val="28"/>
        </w:rPr>
        <w:t xml:space="preserve">зданной на этих фондах. Эта часть стоимости основных фондов включается в расходы на производство продукции в виде </w:t>
      </w:r>
      <w:r w:rsidRPr="00BE4FB3">
        <w:rPr>
          <w:rStyle w:val="10pt"/>
          <w:b w:val="0"/>
          <w:i/>
          <w:sz w:val="28"/>
          <w:szCs w:val="28"/>
        </w:rPr>
        <w:t>амортизации.</w:t>
      </w:r>
    </w:p>
    <w:p w:rsidR="00BE4FB3" w:rsidRPr="00AA71BF" w:rsidRDefault="00BE4FB3" w:rsidP="00BE4FB3">
      <w:pPr>
        <w:pStyle w:val="8"/>
        <w:shd w:val="clear" w:color="auto" w:fill="auto"/>
        <w:spacing w:after="0" w:line="276" w:lineRule="auto"/>
        <w:ind w:left="23" w:right="23" w:firstLine="278"/>
        <w:jc w:val="both"/>
        <w:rPr>
          <w:sz w:val="28"/>
          <w:szCs w:val="28"/>
        </w:rPr>
      </w:pPr>
      <w:r w:rsidRPr="00BE4FB3">
        <w:rPr>
          <w:rStyle w:val="a4"/>
          <w:b w:val="0"/>
          <w:i w:val="0"/>
          <w:sz w:val="28"/>
          <w:szCs w:val="28"/>
        </w:rPr>
        <w:t>Амортизация</w:t>
      </w:r>
      <w:r w:rsidRPr="00BE4FB3">
        <w:rPr>
          <w:rStyle w:val="5"/>
          <w:b/>
          <w:i/>
          <w:sz w:val="28"/>
          <w:szCs w:val="28"/>
        </w:rPr>
        <w:t xml:space="preserve"> </w:t>
      </w:r>
      <w:r w:rsidRPr="00AA71BF">
        <w:rPr>
          <w:rStyle w:val="5"/>
          <w:sz w:val="28"/>
          <w:szCs w:val="28"/>
        </w:rPr>
        <w:t>выражает в денежной форме износ основных фондов. Часть стоимости, включаемая в годовые расходы, представляет собой</w:t>
      </w:r>
      <w:r w:rsidRPr="00AA71BF">
        <w:rPr>
          <w:rStyle w:val="a4"/>
          <w:sz w:val="28"/>
          <w:szCs w:val="28"/>
        </w:rPr>
        <w:t xml:space="preserve"> </w:t>
      </w:r>
      <w:r w:rsidRPr="00BE4FB3">
        <w:rPr>
          <w:rStyle w:val="a4"/>
          <w:b w:val="0"/>
          <w:sz w:val="28"/>
          <w:szCs w:val="28"/>
        </w:rPr>
        <w:t>амортизационные отчисления</w:t>
      </w:r>
      <w:r w:rsidRPr="00AA71BF">
        <w:rPr>
          <w:rStyle w:val="a4"/>
          <w:sz w:val="28"/>
          <w:szCs w:val="28"/>
        </w:rPr>
        <w:t>.</w:t>
      </w:r>
    </w:p>
    <w:p w:rsidR="00BE4FB3" w:rsidRPr="00AA71BF" w:rsidRDefault="00BE4FB3" w:rsidP="00BE4FB3">
      <w:pPr>
        <w:pStyle w:val="8"/>
        <w:shd w:val="clear" w:color="auto" w:fill="auto"/>
        <w:spacing w:after="0" w:line="276" w:lineRule="auto"/>
        <w:ind w:left="23" w:right="23" w:firstLine="278"/>
        <w:jc w:val="both"/>
        <w:rPr>
          <w:rStyle w:val="5"/>
          <w:sz w:val="28"/>
          <w:szCs w:val="28"/>
        </w:rPr>
      </w:pPr>
      <w:r w:rsidRPr="00AA71BF">
        <w:rPr>
          <w:rStyle w:val="5"/>
          <w:sz w:val="28"/>
          <w:szCs w:val="28"/>
        </w:rPr>
        <w:t xml:space="preserve">В настоящее время в новых нормах оставлены только отчисления на полное восстановление (замену) основных фондов. </w:t>
      </w:r>
      <w:r w:rsidRPr="00BE4FB3">
        <w:rPr>
          <w:rStyle w:val="10pt"/>
          <w:b w:val="0"/>
          <w:sz w:val="28"/>
          <w:szCs w:val="28"/>
        </w:rPr>
        <w:t>В</w:t>
      </w:r>
      <w:r w:rsidRPr="00F47D9B">
        <w:rPr>
          <w:rStyle w:val="10pt"/>
          <w:sz w:val="28"/>
          <w:szCs w:val="28"/>
        </w:rPr>
        <w:t xml:space="preserve"> </w:t>
      </w:r>
      <w:r w:rsidRPr="00F47D9B">
        <w:rPr>
          <w:rStyle w:val="5"/>
          <w:sz w:val="28"/>
          <w:szCs w:val="28"/>
        </w:rPr>
        <w:t>табл</w:t>
      </w:r>
      <w:r>
        <w:rPr>
          <w:rStyle w:val="5"/>
          <w:sz w:val="28"/>
          <w:szCs w:val="28"/>
        </w:rPr>
        <w:t xml:space="preserve">ице 1 </w:t>
      </w:r>
      <w:r w:rsidRPr="00AA71BF">
        <w:rPr>
          <w:rStyle w:val="5"/>
          <w:sz w:val="28"/>
          <w:szCs w:val="28"/>
        </w:rPr>
        <w:t>приведены примерные нормы амортизационных отчислений на некоторые группы основных фондов железнодорожных предприятий.</w:t>
      </w:r>
    </w:p>
    <w:p w:rsidR="00BE4FB3" w:rsidRDefault="00BE4FB3" w:rsidP="00BE4FB3">
      <w:pPr>
        <w:pStyle w:val="8"/>
        <w:shd w:val="clear" w:color="auto" w:fill="auto"/>
        <w:spacing w:after="313" w:line="276" w:lineRule="auto"/>
        <w:ind w:left="23" w:right="23" w:firstLine="278"/>
        <w:jc w:val="both"/>
        <w:rPr>
          <w:rStyle w:val="5"/>
          <w:sz w:val="28"/>
          <w:szCs w:val="28"/>
        </w:rPr>
      </w:pPr>
      <w:r w:rsidRPr="00920389">
        <w:rPr>
          <w:rStyle w:val="5"/>
          <w:sz w:val="28"/>
          <w:szCs w:val="28"/>
        </w:rPr>
        <w:t>Норма амортизационных</w:t>
      </w:r>
      <w:r w:rsidRPr="00AA71BF">
        <w:rPr>
          <w:rStyle w:val="5"/>
          <w:sz w:val="28"/>
          <w:szCs w:val="28"/>
        </w:rPr>
        <w:t xml:space="preserve"> отчислений</w:t>
      </w:r>
      <w:r>
        <w:rPr>
          <w:rStyle w:val="5"/>
          <w:sz w:val="28"/>
          <w:szCs w:val="28"/>
        </w:rPr>
        <w:t>, А, %,</w:t>
      </w:r>
      <w:r w:rsidRPr="00AA71BF">
        <w:rPr>
          <w:rStyle w:val="5"/>
          <w:sz w:val="28"/>
          <w:szCs w:val="28"/>
        </w:rPr>
        <w:t xml:space="preserve"> выражается в процентах от стоимости основных фондов и определяется по формуле:</w:t>
      </w:r>
    </w:p>
    <w:tbl>
      <w:tblPr>
        <w:tblStyle w:val="a8"/>
        <w:tblW w:w="0" w:type="auto"/>
        <w:tblInd w:w="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82"/>
        <w:gridCol w:w="1666"/>
      </w:tblGrid>
      <w:tr w:rsidR="00824813" w:rsidTr="00824813">
        <w:trPr>
          <w:trHeight w:val="746"/>
        </w:trPr>
        <w:tc>
          <w:tcPr>
            <w:tcW w:w="7882" w:type="dxa"/>
          </w:tcPr>
          <w:p w:rsidR="00824813" w:rsidRDefault="00824813" w:rsidP="00824813">
            <w:pPr>
              <w:pStyle w:val="8"/>
              <w:shd w:val="clear" w:color="auto" w:fill="auto"/>
              <w:spacing w:after="313" w:line="276" w:lineRule="auto"/>
              <w:ind w:right="23" w:firstLine="0"/>
              <w:jc w:val="center"/>
              <w:rPr>
                <w:rStyle w:val="5"/>
                <w:sz w:val="28"/>
                <w:szCs w:val="28"/>
              </w:rPr>
            </w:pPr>
            <w:r w:rsidRPr="00AA71BF">
              <w:rPr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1CAD1300" wp14:editId="36BEA57E">
                  <wp:extent cx="1495425" cy="495300"/>
                  <wp:effectExtent l="0" t="0" r="9525" b="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dxa"/>
          </w:tcPr>
          <w:p w:rsidR="00824813" w:rsidRDefault="00824813" w:rsidP="00BE4FB3">
            <w:pPr>
              <w:pStyle w:val="8"/>
              <w:shd w:val="clear" w:color="auto" w:fill="auto"/>
              <w:spacing w:after="313" w:line="276" w:lineRule="auto"/>
              <w:ind w:right="23" w:firstLine="0"/>
              <w:jc w:val="both"/>
              <w:rPr>
                <w:rStyle w:val="5"/>
                <w:sz w:val="28"/>
                <w:szCs w:val="28"/>
              </w:rPr>
            </w:pPr>
            <w:r>
              <w:rPr>
                <w:sz w:val="28"/>
                <w:szCs w:val="28"/>
              </w:rPr>
              <w:t>(1)</w:t>
            </w:r>
          </w:p>
        </w:tc>
      </w:tr>
    </w:tbl>
    <w:p w:rsidR="00BE4FB3" w:rsidRPr="00AA71BF" w:rsidRDefault="00BE4FB3" w:rsidP="00BE4FB3">
      <w:pPr>
        <w:pStyle w:val="231"/>
        <w:shd w:val="clear" w:color="auto" w:fill="auto"/>
        <w:spacing w:line="276" w:lineRule="auto"/>
        <w:ind w:right="-1"/>
        <w:jc w:val="both"/>
        <w:rPr>
          <w:sz w:val="28"/>
          <w:szCs w:val="28"/>
          <w:shd w:val="clear" w:color="auto" w:fill="FFFFFF"/>
        </w:rPr>
      </w:pPr>
      <w:r w:rsidRPr="00AA71BF">
        <w:rPr>
          <w:sz w:val="28"/>
          <w:szCs w:val="28"/>
          <w:shd w:val="clear" w:color="auto" w:fill="FFFFFF"/>
        </w:rPr>
        <w:t xml:space="preserve">где </w:t>
      </w:r>
      <w:proofErr w:type="spellStart"/>
      <w:r w:rsidRPr="00AA71BF">
        <w:rPr>
          <w:sz w:val="28"/>
          <w:szCs w:val="28"/>
          <w:shd w:val="clear" w:color="auto" w:fill="FFFFFF"/>
        </w:rPr>
        <w:t>С</w:t>
      </w:r>
      <w:r w:rsidRPr="00AA71BF">
        <w:rPr>
          <w:sz w:val="28"/>
          <w:szCs w:val="28"/>
          <w:shd w:val="clear" w:color="auto" w:fill="FFFFFF"/>
          <w:vertAlign w:val="subscript"/>
        </w:rPr>
        <w:t>ба</w:t>
      </w:r>
      <w:proofErr w:type="gramStart"/>
      <w:r w:rsidRPr="00AA71BF">
        <w:rPr>
          <w:sz w:val="28"/>
          <w:szCs w:val="28"/>
          <w:shd w:val="clear" w:color="auto" w:fill="FFFFFF"/>
          <w:vertAlign w:val="subscript"/>
        </w:rPr>
        <w:t>л</w:t>
      </w:r>
      <w:proofErr w:type="spellEnd"/>
      <w:r w:rsidRPr="00AA71BF">
        <w:rPr>
          <w:sz w:val="28"/>
          <w:szCs w:val="28"/>
          <w:shd w:val="clear" w:color="auto" w:fill="FFFFFF"/>
        </w:rPr>
        <w:t>–</w:t>
      </w:r>
      <w:proofErr w:type="gramEnd"/>
      <w:r w:rsidRPr="00AA71BF">
        <w:rPr>
          <w:sz w:val="28"/>
          <w:szCs w:val="28"/>
          <w:shd w:val="clear" w:color="auto" w:fill="FFFFFF"/>
        </w:rPr>
        <w:t xml:space="preserve"> балансовая стоимость основных фондов;</w:t>
      </w:r>
    </w:p>
    <w:p w:rsidR="00BE4FB3" w:rsidRPr="00AA71BF" w:rsidRDefault="00BE4FB3" w:rsidP="00BE4FB3">
      <w:pPr>
        <w:pStyle w:val="231"/>
        <w:shd w:val="clear" w:color="auto" w:fill="auto"/>
        <w:spacing w:line="276" w:lineRule="auto"/>
        <w:ind w:left="23" w:right="-1" w:firstLine="261"/>
        <w:jc w:val="both"/>
        <w:rPr>
          <w:sz w:val="28"/>
          <w:szCs w:val="28"/>
          <w:shd w:val="clear" w:color="auto" w:fill="FFFFFF"/>
        </w:rPr>
      </w:pPr>
      <w:proofErr w:type="spellStart"/>
      <w:r w:rsidRPr="00AA71BF">
        <w:rPr>
          <w:sz w:val="28"/>
          <w:szCs w:val="28"/>
          <w:shd w:val="clear" w:color="auto" w:fill="FFFFFF"/>
        </w:rPr>
        <w:t>С</w:t>
      </w:r>
      <w:r w:rsidRPr="00AA71BF">
        <w:rPr>
          <w:sz w:val="28"/>
          <w:szCs w:val="28"/>
          <w:shd w:val="clear" w:color="auto" w:fill="FFFFFF"/>
          <w:vertAlign w:val="subscript"/>
        </w:rPr>
        <w:t>ликв</w:t>
      </w:r>
      <w:proofErr w:type="spellEnd"/>
      <w:r w:rsidRPr="00AA71BF">
        <w:rPr>
          <w:sz w:val="28"/>
          <w:szCs w:val="28"/>
          <w:shd w:val="clear" w:color="auto" w:fill="FFFFFF"/>
        </w:rPr>
        <w:t xml:space="preserve"> – ликвидационная стоимость основных фондов;</w:t>
      </w:r>
    </w:p>
    <w:p w:rsidR="00BE4FB3" w:rsidRPr="00AA71BF" w:rsidRDefault="00BE4FB3" w:rsidP="00BE4FB3">
      <w:pPr>
        <w:pStyle w:val="231"/>
        <w:shd w:val="clear" w:color="auto" w:fill="auto"/>
        <w:spacing w:line="276" w:lineRule="auto"/>
        <w:ind w:left="23" w:right="-1" w:firstLine="261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</w:t>
      </w:r>
      <w:proofErr w:type="gramStart"/>
      <w:r w:rsidRPr="00AA71BF">
        <w:rPr>
          <w:sz w:val="28"/>
          <w:szCs w:val="28"/>
          <w:shd w:val="clear" w:color="auto" w:fill="FFFFFF"/>
          <w:lang w:val="en-US"/>
        </w:rPr>
        <w:t>t</w:t>
      </w:r>
      <w:r w:rsidRPr="00AA71BF">
        <w:rPr>
          <w:sz w:val="28"/>
          <w:szCs w:val="28"/>
          <w:shd w:val="clear" w:color="auto" w:fill="FFFFFF"/>
          <w:vertAlign w:val="subscript"/>
        </w:rPr>
        <w:t>а</w:t>
      </w:r>
      <w:proofErr w:type="gramEnd"/>
      <w:r w:rsidRPr="00AA71BF">
        <w:rPr>
          <w:sz w:val="28"/>
          <w:szCs w:val="28"/>
          <w:shd w:val="clear" w:color="auto" w:fill="FFFFFF"/>
        </w:rPr>
        <w:t xml:space="preserve"> – срок службы основных фондов.</w:t>
      </w:r>
    </w:p>
    <w:p w:rsidR="00BE4FB3" w:rsidRPr="003D691F" w:rsidRDefault="00BE4FB3" w:rsidP="00BE4FB3">
      <w:pPr>
        <w:jc w:val="both"/>
        <w:rPr>
          <w:rFonts w:ascii="Times New Roman" w:hAnsi="Times New Roman"/>
          <w:sz w:val="28"/>
          <w:szCs w:val="28"/>
        </w:rPr>
      </w:pPr>
      <w:r w:rsidRPr="002D0AB6">
        <w:rPr>
          <w:rFonts w:ascii="Times New Roman" w:hAnsi="Times New Roman"/>
          <w:sz w:val="28"/>
          <w:szCs w:val="28"/>
        </w:rPr>
        <w:t>Сумма амортизационных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2D0AB6">
        <w:rPr>
          <w:rFonts w:ascii="Times New Roman" w:hAnsi="Times New Roman"/>
          <w:sz w:val="28"/>
          <w:szCs w:val="28"/>
        </w:rPr>
        <w:t xml:space="preserve">отчислений </w:t>
      </w:r>
      <w:r w:rsidRPr="003D691F">
        <w:rPr>
          <w:rFonts w:ascii="Times New Roman" w:hAnsi="Times New Roman"/>
          <w:sz w:val="28"/>
          <w:szCs w:val="28"/>
        </w:rPr>
        <w:t>определяется по формуле: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05"/>
        <w:gridCol w:w="1666"/>
      </w:tblGrid>
      <w:tr w:rsidR="00824813" w:rsidTr="00824813">
        <w:tc>
          <w:tcPr>
            <w:tcW w:w="7905" w:type="dxa"/>
          </w:tcPr>
          <w:p w:rsidR="00824813" w:rsidRDefault="00824813" w:rsidP="008248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691F"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ам.</w:t>
            </w:r>
            <w:r w:rsidRPr="003D691F">
              <w:rPr>
                <w:rFonts w:ascii="Times New Roman" w:hAnsi="Times New Roman"/>
                <w:sz w:val="28"/>
                <w:szCs w:val="28"/>
              </w:rPr>
              <w:t>=</w:t>
            </w:r>
            <w:proofErr w:type="spellStart"/>
            <w:r w:rsidRPr="003D691F">
              <w:rPr>
                <w:rFonts w:ascii="Times New Roman" w:hAnsi="Times New Roman"/>
                <w:sz w:val="28"/>
                <w:szCs w:val="28"/>
              </w:rPr>
              <w:t>ОФ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ср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×А/</w:t>
            </w:r>
            <w:r w:rsidRPr="003D691F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666" w:type="dxa"/>
          </w:tcPr>
          <w:p w:rsidR="00824813" w:rsidRDefault="00824813" w:rsidP="00BE4F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(2),</w:t>
            </w:r>
          </w:p>
        </w:tc>
      </w:tr>
    </w:tbl>
    <w:p w:rsidR="00BE4FB3" w:rsidRPr="003D691F" w:rsidRDefault="00BE4FB3" w:rsidP="0082481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D691F">
        <w:rPr>
          <w:rFonts w:ascii="Times New Roman" w:hAnsi="Times New Roman"/>
          <w:sz w:val="28"/>
          <w:szCs w:val="28"/>
        </w:rPr>
        <w:t>где ОФ</w:t>
      </w:r>
      <w:r w:rsidRPr="003D691F">
        <w:rPr>
          <w:rFonts w:ascii="Times New Roman" w:hAnsi="Times New Roman"/>
          <w:sz w:val="28"/>
          <w:szCs w:val="28"/>
          <w:vertAlign w:val="subscript"/>
        </w:rPr>
        <w:t>С</w:t>
      </w:r>
      <w:proofErr w:type="gramStart"/>
      <w:r w:rsidRPr="003D691F">
        <w:rPr>
          <w:rFonts w:ascii="Times New Roman" w:hAnsi="Times New Roman"/>
          <w:sz w:val="28"/>
          <w:szCs w:val="28"/>
          <w:vertAlign w:val="subscript"/>
        </w:rPr>
        <w:t>Р</w:t>
      </w:r>
      <w:r w:rsidRPr="003D691F">
        <w:rPr>
          <w:rFonts w:ascii="Times New Roman" w:hAnsi="Times New Roman"/>
          <w:sz w:val="28"/>
          <w:szCs w:val="28"/>
        </w:rPr>
        <w:t>–</w:t>
      </w:r>
      <w:proofErr w:type="gramEnd"/>
      <w:r w:rsidRPr="003D691F">
        <w:rPr>
          <w:rFonts w:ascii="Times New Roman" w:hAnsi="Times New Roman"/>
          <w:sz w:val="28"/>
          <w:szCs w:val="28"/>
        </w:rPr>
        <w:t xml:space="preserve"> среднегодовая стоимость ОПФ,</w:t>
      </w:r>
      <w:r>
        <w:rPr>
          <w:rFonts w:ascii="Times New Roman" w:hAnsi="Times New Roman"/>
          <w:sz w:val="28"/>
          <w:szCs w:val="28"/>
        </w:rPr>
        <w:t xml:space="preserve"> руб.</w:t>
      </w:r>
    </w:p>
    <w:p w:rsidR="00BE4FB3" w:rsidRDefault="00BE4FB3" w:rsidP="0082481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proofErr w:type="gramStart"/>
      <w:r>
        <w:rPr>
          <w:rFonts w:ascii="Times New Roman" w:hAnsi="Times New Roman"/>
          <w:sz w:val="28"/>
          <w:szCs w:val="28"/>
        </w:rPr>
        <w:t>А</w:t>
      </w:r>
      <w:r w:rsidRPr="003D691F">
        <w:rPr>
          <w:rFonts w:ascii="Times New Roman" w:hAnsi="Times New Roman"/>
          <w:sz w:val="28"/>
          <w:szCs w:val="28"/>
        </w:rPr>
        <w:t>–</w:t>
      </w:r>
      <w:proofErr w:type="gramEnd"/>
      <w:r w:rsidRPr="003D691F">
        <w:rPr>
          <w:rFonts w:ascii="Times New Roman" w:hAnsi="Times New Roman"/>
          <w:sz w:val="28"/>
          <w:szCs w:val="28"/>
        </w:rPr>
        <w:t xml:space="preserve"> норма амортизационных отчислений, %.</w:t>
      </w:r>
    </w:p>
    <w:p w:rsidR="00BE4FB3" w:rsidRDefault="00BE4FB3" w:rsidP="00BE4F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E4FB3" w:rsidRDefault="00BE4FB3" w:rsidP="00BE4F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E4FB3" w:rsidRDefault="00BE4FB3" w:rsidP="00BE4F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E4FB3" w:rsidRPr="003D691F" w:rsidRDefault="00BE4FB3" w:rsidP="00BE4F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E4FB3" w:rsidRPr="00AA71BF" w:rsidRDefault="00BE4FB3" w:rsidP="00BE4FB3">
      <w:pPr>
        <w:rPr>
          <w:rFonts w:ascii="Times New Roman" w:eastAsia="Times New Roman" w:hAnsi="Times New Roman"/>
          <w:b/>
          <w:sz w:val="28"/>
          <w:szCs w:val="28"/>
        </w:rPr>
      </w:pPr>
    </w:p>
    <w:p w:rsidR="00BE4FB3" w:rsidRDefault="00BE4FB3" w:rsidP="00BE4FB3">
      <w:pPr>
        <w:pStyle w:val="231"/>
        <w:shd w:val="clear" w:color="auto" w:fill="auto"/>
        <w:spacing w:line="276" w:lineRule="auto"/>
        <w:ind w:left="23" w:right="-1" w:firstLine="261"/>
        <w:jc w:val="center"/>
        <w:rPr>
          <w:rStyle w:val="11"/>
          <w:sz w:val="28"/>
          <w:szCs w:val="28"/>
        </w:rPr>
      </w:pPr>
      <w:r w:rsidRPr="00BE4FB3">
        <w:rPr>
          <w:rStyle w:val="10"/>
          <w:b w:val="0"/>
          <w:sz w:val="28"/>
          <w:szCs w:val="28"/>
        </w:rPr>
        <w:t>Таблица</w:t>
      </w:r>
      <w:proofErr w:type="gramStart"/>
      <w:r w:rsidRPr="00BE4FB3">
        <w:rPr>
          <w:rStyle w:val="10"/>
          <w:b w:val="0"/>
          <w:sz w:val="28"/>
          <w:szCs w:val="28"/>
        </w:rPr>
        <w:t>1</w:t>
      </w:r>
      <w:proofErr w:type="gramEnd"/>
      <w:r>
        <w:rPr>
          <w:rStyle w:val="11"/>
          <w:sz w:val="28"/>
          <w:szCs w:val="28"/>
        </w:rPr>
        <w:t xml:space="preserve">- </w:t>
      </w:r>
      <w:r w:rsidRPr="00920389">
        <w:rPr>
          <w:rStyle w:val="11"/>
          <w:sz w:val="28"/>
          <w:szCs w:val="28"/>
        </w:rPr>
        <w:t>Примерные нормы амортизационных отчислений</w:t>
      </w:r>
    </w:p>
    <w:p w:rsidR="00BE4FB3" w:rsidRPr="00920389" w:rsidRDefault="00BE4FB3" w:rsidP="00BE4FB3">
      <w:pPr>
        <w:pStyle w:val="231"/>
        <w:shd w:val="clear" w:color="auto" w:fill="auto"/>
        <w:spacing w:line="276" w:lineRule="auto"/>
        <w:ind w:left="23" w:right="-1" w:firstLine="261"/>
        <w:jc w:val="center"/>
        <w:rPr>
          <w:sz w:val="28"/>
          <w:szCs w:val="28"/>
          <w:shd w:val="clear" w:color="auto" w:fill="FFFFFF"/>
        </w:rPr>
      </w:pPr>
    </w:p>
    <w:tbl>
      <w:tblPr>
        <w:tblW w:w="0" w:type="auto"/>
        <w:jc w:val="center"/>
        <w:tblInd w:w="-109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75"/>
        <w:gridCol w:w="3599"/>
      </w:tblGrid>
      <w:tr w:rsidR="00BE4FB3" w:rsidRPr="00920389" w:rsidTr="006C3039">
        <w:trPr>
          <w:trHeight w:val="221"/>
          <w:jc w:val="center"/>
        </w:trPr>
        <w:tc>
          <w:tcPr>
            <w:tcW w:w="5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FB3" w:rsidRPr="00920389" w:rsidRDefault="00BE4FB3" w:rsidP="006C3039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4FB3" w:rsidRPr="00920389" w:rsidRDefault="00BE4FB3" w:rsidP="006C3039">
            <w:pPr>
              <w:pStyle w:val="281"/>
              <w:shd w:val="clear" w:color="auto" w:fill="auto"/>
              <w:spacing w:line="276" w:lineRule="auto"/>
              <w:ind w:left="140" w:firstLine="0"/>
              <w:jc w:val="center"/>
              <w:rPr>
                <w:rStyle w:val="282"/>
                <w:i/>
                <w:sz w:val="24"/>
                <w:szCs w:val="24"/>
              </w:rPr>
            </w:pPr>
            <w:r w:rsidRPr="00920389">
              <w:rPr>
                <w:rStyle w:val="282"/>
                <w:i/>
                <w:sz w:val="24"/>
                <w:szCs w:val="24"/>
              </w:rPr>
              <w:t xml:space="preserve">Норма </w:t>
            </w:r>
            <w:proofErr w:type="gramStart"/>
            <w:r w:rsidRPr="00920389">
              <w:rPr>
                <w:rStyle w:val="282"/>
                <w:i/>
                <w:sz w:val="24"/>
                <w:szCs w:val="24"/>
              </w:rPr>
              <w:t>амортизационных</w:t>
            </w:r>
            <w:proofErr w:type="gramEnd"/>
          </w:p>
          <w:p w:rsidR="00BE4FB3" w:rsidRPr="00920389" w:rsidRDefault="00BE4FB3" w:rsidP="006C3039">
            <w:pPr>
              <w:pStyle w:val="281"/>
              <w:shd w:val="clear" w:color="auto" w:fill="auto"/>
              <w:spacing w:line="276" w:lineRule="auto"/>
              <w:ind w:left="140" w:firstLine="0"/>
              <w:jc w:val="center"/>
              <w:rPr>
                <w:i/>
                <w:sz w:val="24"/>
                <w:szCs w:val="24"/>
              </w:rPr>
            </w:pPr>
            <w:r w:rsidRPr="00920389">
              <w:rPr>
                <w:rStyle w:val="5015"/>
                <w:i/>
                <w:sz w:val="24"/>
                <w:szCs w:val="24"/>
              </w:rPr>
              <w:t>отчислений</w:t>
            </w:r>
            <w:r w:rsidRPr="00920389">
              <w:rPr>
                <w:rStyle w:val="282"/>
                <w:i/>
                <w:sz w:val="24"/>
                <w:szCs w:val="24"/>
              </w:rPr>
              <w:t>, %</w:t>
            </w:r>
          </w:p>
        </w:tc>
      </w:tr>
      <w:tr w:rsidR="00BE4FB3" w:rsidRPr="00920389" w:rsidTr="006C3039">
        <w:trPr>
          <w:trHeight w:val="173"/>
          <w:jc w:val="center"/>
        </w:trPr>
        <w:tc>
          <w:tcPr>
            <w:tcW w:w="55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FB3" w:rsidRPr="00920389" w:rsidRDefault="00BE4FB3" w:rsidP="006C3039">
            <w:pPr>
              <w:pStyle w:val="501"/>
              <w:shd w:val="clear" w:color="auto" w:fill="auto"/>
              <w:spacing w:before="0" w:line="276" w:lineRule="auto"/>
              <w:ind w:left="1240" w:firstLine="0"/>
              <w:rPr>
                <w:i/>
                <w:sz w:val="24"/>
                <w:szCs w:val="24"/>
              </w:rPr>
            </w:pPr>
            <w:r w:rsidRPr="00920389">
              <w:rPr>
                <w:rStyle w:val="5015"/>
                <w:i/>
                <w:sz w:val="24"/>
                <w:szCs w:val="24"/>
              </w:rPr>
              <w:t>Группа и вид основных фондов</w:t>
            </w:r>
          </w:p>
        </w:tc>
        <w:tc>
          <w:tcPr>
            <w:tcW w:w="3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FB3" w:rsidRPr="00920389" w:rsidRDefault="00BE4FB3" w:rsidP="006C3039">
            <w:pPr>
              <w:pStyle w:val="281"/>
              <w:spacing w:line="276" w:lineRule="auto"/>
              <w:ind w:left="280"/>
              <w:jc w:val="center"/>
              <w:rPr>
                <w:i/>
                <w:sz w:val="24"/>
                <w:szCs w:val="24"/>
              </w:rPr>
            </w:pPr>
          </w:p>
        </w:tc>
      </w:tr>
      <w:tr w:rsidR="00BE4FB3" w:rsidRPr="00920389" w:rsidTr="006C3039">
        <w:trPr>
          <w:trHeight w:val="154"/>
          <w:jc w:val="center"/>
        </w:trPr>
        <w:tc>
          <w:tcPr>
            <w:tcW w:w="5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FB3" w:rsidRPr="00920389" w:rsidRDefault="00BE4FB3" w:rsidP="006C3039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FB3" w:rsidRPr="00920389" w:rsidRDefault="00BE4FB3" w:rsidP="006C3039">
            <w:pPr>
              <w:pStyle w:val="281"/>
              <w:shd w:val="clear" w:color="auto" w:fill="auto"/>
              <w:spacing w:line="276" w:lineRule="auto"/>
              <w:ind w:left="280" w:firstLine="0"/>
              <w:jc w:val="center"/>
              <w:rPr>
                <w:i/>
                <w:sz w:val="24"/>
                <w:szCs w:val="24"/>
              </w:rPr>
            </w:pPr>
          </w:p>
        </w:tc>
      </w:tr>
      <w:tr w:rsidR="00BE4FB3" w:rsidRPr="00920389" w:rsidTr="006C3039">
        <w:trPr>
          <w:trHeight w:val="226"/>
          <w:jc w:val="center"/>
        </w:trPr>
        <w:tc>
          <w:tcPr>
            <w:tcW w:w="5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FB3" w:rsidRPr="00920389" w:rsidRDefault="00BE4FB3" w:rsidP="006C3039">
            <w:pPr>
              <w:pStyle w:val="501"/>
              <w:shd w:val="clear" w:color="auto" w:fill="auto"/>
              <w:spacing w:before="0" w:line="276" w:lineRule="auto"/>
              <w:ind w:left="120" w:firstLine="0"/>
              <w:rPr>
                <w:i/>
                <w:sz w:val="24"/>
                <w:szCs w:val="24"/>
              </w:rPr>
            </w:pPr>
            <w:r w:rsidRPr="00920389">
              <w:rPr>
                <w:rStyle w:val="5015"/>
                <w:i/>
                <w:sz w:val="24"/>
                <w:szCs w:val="24"/>
              </w:rPr>
              <w:t>Здания с железобетонными каркасами (</w:t>
            </w:r>
            <w:proofErr w:type="spellStart"/>
            <w:r w:rsidRPr="00920389">
              <w:rPr>
                <w:rStyle w:val="5015"/>
                <w:i/>
                <w:sz w:val="24"/>
                <w:szCs w:val="24"/>
              </w:rPr>
              <w:t>современныездания</w:t>
            </w:r>
            <w:proofErr w:type="spellEnd"/>
            <w:r w:rsidRPr="00920389">
              <w:rPr>
                <w:rStyle w:val="5015"/>
                <w:i/>
                <w:sz w:val="24"/>
                <w:szCs w:val="24"/>
              </w:rPr>
              <w:t xml:space="preserve"> депо)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FB3" w:rsidRPr="00920389" w:rsidRDefault="00BE4FB3" w:rsidP="006C3039">
            <w:pPr>
              <w:pStyle w:val="501"/>
              <w:shd w:val="clear" w:color="auto" w:fill="auto"/>
              <w:spacing w:before="0" w:line="276" w:lineRule="auto"/>
              <w:ind w:left="840" w:firstLine="0"/>
              <w:rPr>
                <w:i/>
                <w:sz w:val="24"/>
                <w:szCs w:val="24"/>
              </w:rPr>
            </w:pPr>
            <w:r w:rsidRPr="00920389">
              <w:rPr>
                <w:rStyle w:val="5015"/>
                <w:i/>
                <w:sz w:val="24"/>
                <w:szCs w:val="24"/>
              </w:rPr>
              <w:t>1,2</w:t>
            </w:r>
          </w:p>
        </w:tc>
      </w:tr>
      <w:tr w:rsidR="00BE4FB3" w:rsidRPr="00920389" w:rsidTr="006C3039">
        <w:trPr>
          <w:trHeight w:val="192"/>
          <w:jc w:val="center"/>
        </w:trPr>
        <w:tc>
          <w:tcPr>
            <w:tcW w:w="5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FB3" w:rsidRPr="00920389" w:rsidRDefault="00BE4FB3" w:rsidP="006C3039">
            <w:pPr>
              <w:pStyle w:val="501"/>
              <w:shd w:val="clear" w:color="auto" w:fill="auto"/>
              <w:spacing w:before="0" w:line="276" w:lineRule="auto"/>
              <w:ind w:left="120" w:firstLine="0"/>
              <w:rPr>
                <w:i/>
                <w:sz w:val="24"/>
                <w:szCs w:val="24"/>
              </w:rPr>
            </w:pPr>
            <w:r w:rsidRPr="00920389">
              <w:rPr>
                <w:rStyle w:val="5015"/>
                <w:i/>
                <w:sz w:val="24"/>
                <w:szCs w:val="24"/>
              </w:rPr>
              <w:t>Здания бескаркасные</w:t>
            </w:r>
          </w:p>
        </w:tc>
        <w:tc>
          <w:tcPr>
            <w:tcW w:w="3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FB3" w:rsidRPr="00920389" w:rsidRDefault="00BE4FB3" w:rsidP="006C3039">
            <w:pPr>
              <w:pStyle w:val="501"/>
              <w:shd w:val="clear" w:color="auto" w:fill="auto"/>
              <w:spacing w:before="0" w:line="276" w:lineRule="auto"/>
              <w:ind w:left="840" w:firstLine="0"/>
              <w:rPr>
                <w:i/>
                <w:sz w:val="24"/>
                <w:szCs w:val="24"/>
              </w:rPr>
            </w:pPr>
            <w:r w:rsidRPr="00920389">
              <w:rPr>
                <w:rStyle w:val="5015"/>
                <w:i/>
                <w:sz w:val="24"/>
                <w:szCs w:val="24"/>
              </w:rPr>
              <w:t>2,5</w:t>
            </w:r>
          </w:p>
        </w:tc>
      </w:tr>
      <w:tr w:rsidR="00BE4FB3" w:rsidRPr="00920389" w:rsidTr="006C3039">
        <w:trPr>
          <w:trHeight w:val="206"/>
          <w:jc w:val="center"/>
        </w:trPr>
        <w:tc>
          <w:tcPr>
            <w:tcW w:w="5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FB3" w:rsidRPr="00920389" w:rsidRDefault="00BE4FB3" w:rsidP="006C3039">
            <w:pPr>
              <w:pStyle w:val="501"/>
              <w:shd w:val="clear" w:color="auto" w:fill="auto"/>
              <w:spacing w:before="0" w:line="276" w:lineRule="auto"/>
              <w:ind w:left="120" w:firstLine="0"/>
              <w:rPr>
                <w:i/>
                <w:sz w:val="24"/>
                <w:szCs w:val="24"/>
              </w:rPr>
            </w:pPr>
            <w:r w:rsidRPr="00920389">
              <w:rPr>
                <w:rStyle w:val="5015"/>
                <w:i/>
                <w:sz w:val="24"/>
                <w:szCs w:val="24"/>
              </w:rPr>
              <w:t>Мосты железобетонные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FB3" w:rsidRPr="00920389" w:rsidRDefault="00BE4FB3" w:rsidP="006C3039">
            <w:pPr>
              <w:pStyle w:val="501"/>
              <w:shd w:val="clear" w:color="auto" w:fill="auto"/>
              <w:spacing w:before="0" w:line="276" w:lineRule="auto"/>
              <w:ind w:left="840" w:firstLine="0"/>
              <w:rPr>
                <w:i/>
                <w:sz w:val="24"/>
                <w:szCs w:val="24"/>
              </w:rPr>
            </w:pPr>
            <w:r w:rsidRPr="00920389">
              <w:rPr>
                <w:rStyle w:val="5015"/>
                <w:i/>
                <w:sz w:val="24"/>
                <w:szCs w:val="24"/>
              </w:rPr>
              <w:t>1,0</w:t>
            </w:r>
          </w:p>
        </w:tc>
      </w:tr>
      <w:tr w:rsidR="00BE4FB3" w:rsidRPr="00920389" w:rsidTr="006C3039">
        <w:trPr>
          <w:trHeight w:val="192"/>
          <w:jc w:val="center"/>
        </w:trPr>
        <w:tc>
          <w:tcPr>
            <w:tcW w:w="55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FB3" w:rsidRPr="00920389" w:rsidRDefault="00BE4FB3" w:rsidP="006C3039">
            <w:pPr>
              <w:pStyle w:val="501"/>
              <w:shd w:val="clear" w:color="auto" w:fill="auto"/>
              <w:spacing w:before="0" w:line="276" w:lineRule="auto"/>
              <w:ind w:left="120" w:firstLine="0"/>
              <w:rPr>
                <w:i/>
                <w:sz w:val="24"/>
                <w:szCs w:val="24"/>
              </w:rPr>
            </w:pPr>
            <w:r w:rsidRPr="00920389">
              <w:rPr>
                <w:rStyle w:val="5015"/>
                <w:i/>
                <w:sz w:val="24"/>
                <w:szCs w:val="24"/>
              </w:rPr>
              <w:t>Мосты металлические</w:t>
            </w:r>
          </w:p>
        </w:tc>
        <w:tc>
          <w:tcPr>
            <w:tcW w:w="35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FB3" w:rsidRPr="00920389" w:rsidRDefault="00BE4FB3" w:rsidP="006C3039">
            <w:pPr>
              <w:pStyle w:val="501"/>
              <w:shd w:val="clear" w:color="auto" w:fill="auto"/>
              <w:spacing w:before="0" w:line="276" w:lineRule="auto"/>
              <w:ind w:left="840" w:firstLine="0"/>
              <w:rPr>
                <w:i/>
                <w:sz w:val="24"/>
                <w:szCs w:val="24"/>
              </w:rPr>
            </w:pPr>
            <w:r w:rsidRPr="00920389">
              <w:rPr>
                <w:rStyle w:val="5015"/>
                <w:i/>
                <w:sz w:val="24"/>
                <w:szCs w:val="24"/>
              </w:rPr>
              <w:t>2,0</w:t>
            </w:r>
          </w:p>
        </w:tc>
      </w:tr>
      <w:tr w:rsidR="00BE4FB3" w:rsidRPr="00920389" w:rsidTr="006C3039">
        <w:trPr>
          <w:trHeight w:val="197"/>
          <w:jc w:val="center"/>
        </w:trPr>
        <w:tc>
          <w:tcPr>
            <w:tcW w:w="5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FB3" w:rsidRPr="00920389" w:rsidRDefault="00BE4FB3" w:rsidP="006C3039">
            <w:pPr>
              <w:pStyle w:val="501"/>
              <w:shd w:val="clear" w:color="auto" w:fill="auto"/>
              <w:spacing w:before="0" w:line="276" w:lineRule="auto"/>
              <w:ind w:left="120" w:firstLine="0"/>
              <w:rPr>
                <w:i/>
                <w:sz w:val="24"/>
                <w:szCs w:val="24"/>
              </w:rPr>
            </w:pPr>
            <w:proofErr w:type="gramStart"/>
            <w:r w:rsidRPr="00920389">
              <w:rPr>
                <w:rStyle w:val="5015"/>
                <w:i/>
                <w:sz w:val="24"/>
                <w:szCs w:val="24"/>
              </w:rPr>
              <w:t>Ж</w:t>
            </w:r>
            <w:proofErr w:type="gramEnd"/>
            <w:r w:rsidRPr="00920389">
              <w:rPr>
                <w:rStyle w:val="5015"/>
                <w:i/>
                <w:sz w:val="24"/>
                <w:szCs w:val="24"/>
              </w:rPr>
              <w:t>,-</w:t>
            </w:r>
            <w:r w:rsidRPr="00920389">
              <w:rPr>
                <w:rStyle w:val="506"/>
                <w:i/>
                <w:sz w:val="24"/>
                <w:szCs w:val="24"/>
              </w:rPr>
              <w:t xml:space="preserve"> д.</w:t>
            </w:r>
            <w:r w:rsidRPr="00920389">
              <w:rPr>
                <w:rStyle w:val="5015"/>
                <w:i/>
                <w:sz w:val="24"/>
                <w:szCs w:val="24"/>
              </w:rPr>
              <w:t xml:space="preserve"> платформы</w:t>
            </w:r>
          </w:p>
        </w:tc>
        <w:tc>
          <w:tcPr>
            <w:tcW w:w="3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FB3" w:rsidRPr="00920389" w:rsidRDefault="00BE4FB3" w:rsidP="006C3039">
            <w:pPr>
              <w:pStyle w:val="501"/>
              <w:shd w:val="clear" w:color="auto" w:fill="auto"/>
              <w:spacing w:before="0" w:line="276" w:lineRule="auto"/>
              <w:ind w:left="640" w:firstLine="0"/>
              <w:rPr>
                <w:i/>
                <w:sz w:val="24"/>
                <w:szCs w:val="24"/>
              </w:rPr>
            </w:pPr>
            <w:r w:rsidRPr="00920389">
              <w:rPr>
                <w:rStyle w:val="5015"/>
                <w:i/>
                <w:sz w:val="24"/>
                <w:szCs w:val="24"/>
              </w:rPr>
              <w:t>1,3-2,0</w:t>
            </w:r>
          </w:p>
        </w:tc>
      </w:tr>
      <w:tr w:rsidR="00BE4FB3" w:rsidRPr="00920389" w:rsidTr="006C3039">
        <w:trPr>
          <w:trHeight w:val="216"/>
          <w:jc w:val="center"/>
        </w:trPr>
        <w:tc>
          <w:tcPr>
            <w:tcW w:w="5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FB3" w:rsidRPr="00920389" w:rsidRDefault="00BE4FB3" w:rsidP="006C3039">
            <w:pPr>
              <w:pStyle w:val="501"/>
              <w:shd w:val="clear" w:color="auto" w:fill="auto"/>
              <w:spacing w:before="0" w:line="276" w:lineRule="auto"/>
              <w:ind w:left="120" w:firstLine="0"/>
              <w:rPr>
                <w:i/>
                <w:sz w:val="24"/>
                <w:szCs w:val="24"/>
              </w:rPr>
            </w:pPr>
            <w:r w:rsidRPr="00920389">
              <w:rPr>
                <w:rStyle w:val="5015"/>
                <w:i/>
                <w:sz w:val="24"/>
                <w:szCs w:val="24"/>
              </w:rPr>
              <w:t>Подкрановые пути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FB3" w:rsidRPr="00920389" w:rsidRDefault="00BE4FB3" w:rsidP="006C3039">
            <w:pPr>
              <w:pStyle w:val="501"/>
              <w:shd w:val="clear" w:color="auto" w:fill="auto"/>
              <w:spacing w:before="0" w:line="276" w:lineRule="auto"/>
              <w:ind w:left="840" w:firstLine="0"/>
              <w:rPr>
                <w:i/>
                <w:sz w:val="24"/>
                <w:szCs w:val="24"/>
              </w:rPr>
            </w:pPr>
            <w:r w:rsidRPr="00920389">
              <w:rPr>
                <w:rStyle w:val="5015"/>
                <w:i/>
                <w:sz w:val="24"/>
                <w:szCs w:val="24"/>
              </w:rPr>
              <w:t>4,2</w:t>
            </w:r>
          </w:p>
        </w:tc>
      </w:tr>
      <w:tr w:rsidR="00BE4FB3" w:rsidRPr="00920389" w:rsidTr="006C3039">
        <w:trPr>
          <w:trHeight w:val="182"/>
          <w:jc w:val="center"/>
        </w:trPr>
        <w:tc>
          <w:tcPr>
            <w:tcW w:w="55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FB3" w:rsidRPr="00920389" w:rsidRDefault="00BE4FB3" w:rsidP="006C3039">
            <w:pPr>
              <w:pStyle w:val="501"/>
              <w:shd w:val="clear" w:color="auto" w:fill="auto"/>
              <w:spacing w:before="0" w:line="276" w:lineRule="auto"/>
              <w:ind w:left="120" w:firstLine="0"/>
              <w:rPr>
                <w:i/>
                <w:sz w:val="24"/>
                <w:szCs w:val="24"/>
              </w:rPr>
            </w:pPr>
            <w:r w:rsidRPr="00920389">
              <w:rPr>
                <w:rStyle w:val="5015"/>
                <w:i/>
                <w:sz w:val="24"/>
                <w:szCs w:val="24"/>
              </w:rPr>
              <w:t>Земляное полотно</w:t>
            </w:r>
          </w:p>
        </w:tc>
        <w:tc>
          <w:tcPr>
            <w:tcW w:w="35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FB3" w:rsidRPr="00920389" w:rsidRDefault="00BE4FB3" w:rsidP="006C3039">
            <w:pPr>
              <w:pStyle w:val="501"/>
              <w:shd w:val="clear" w:color="auto" w:fill="auto"/>
              <w:spacing w:before="0" w:line="276" w:lineRule="auto"/>
              <w:ind w:left="840" w:firstLine="0"/>
              <w:rPr>
                <w:i/>
                <w:sz w:val="24"/>
                <w:szCs w:val="24"/>
              </w:rPr>
            </w:pPr>
            <w:r w:rsidRPr="00920389">
              <w:rPr>
                <w:rStyle w:val="5015"/>
                <w:i/>
                <w:sz w:val="24"/>
                <w:szCs w:val="24"/>
              </w:rPr>
              <w:t>1,0</w:t>
            </w:r>
          </w:p>
        </w:tc>
      </w:tr>
      <w:tr w:rsidR="00BE4FB3" w:rsidRPr="00920389" w:rsidTr="006C3039">
        <w:trPr>
          <w:trHeight w:val="197"/>
          <w:jc w:val="center"/>
        </w:trPr>
        <w:tc>
          <w:tcPr>
            <w:tcW w:w="5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FB3" w:rsidRPr="00920389" w:rsidRDefault="00BE4FB3" w:rsidP="006C3039">
            <w:pPr>
              <w:pStyle w:val="501"/>
              <w:shd w:val="clear" w:color="auto" w:fill="auto"/>
              <w:spacing w:before="0" w:line="276" w:lineRule="auto"/>
              <w:ind w:left="120" w:firstLine="0"/>
              <w:rPr>
                <w:i/>
                <w:sz w:val="24"/>
                <w:szCs w:val="24"/>
              </w:rPr>
            </w:pPr>
            <w:r w:rsidRPr="00920389">
              <w:rPr>
                <w:rStyle w:val="5015"/>
                <w:i/>
                <w:sz w:val="24"/>
                <w:szCs w:val="24"/>
              </w:rPr>
              <w:t>Смотровые канавы</w:t>
            </w:r>
          </w:p>
        </w:tc>
        <w:tc>
          <w:tcPr>
            <w:tcW w:w="3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FB3" w:rsidRPr="00920389" w:rsidRDefault="00BE4FB3" w:rsidP="006C3039">
            <w:pPr>
              <w:pStyle w:val="501"/>
              <w:shd w:val="clear" w:color="auto" w:fill="auto"/>
              <w:spacing w:before="0" w:line="276" w:lineRule="auto"/>
              <w:ind w:left="840" w:firstLine="0"/>
              <w:rPr>
                <w:i/>
                <w:sz w:val="24"/>
                <w:szCs w:val="24"/>
              </w:rPr>
            </w:pPr>
            <w:r w:rsidRPr="00920389">
              <w:rPr>
                <w:rStyle w:val="5015"/>
                <w:i/>
                <w:sz w:val="24"/>
                <w:szCs w:val="24"/>
              </w:rPr>
              <w:t>1,7</w:t>
            </w:r>
          </w:p>
        </w:tc>
      </w:tr>
      <w:tr w:rsidR="00BE4FB3" w:rsidRPr="00920389" w:rsidTr="006C3039">
        <w:trPr>
          <w:trHeight w:val="221"/>
          <w:jc w:val="center"/>
        </w:trPr>
        <w:tc>
          <w:tcPr>
            <w:tcW w:w="5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FB3" w:rsidRPr="00920389" w:rsidRDefault="00BE4FB3" w:rsidP="006C3039">
            <w:pPr>
              <w:pStyle w:val="501"/>
              <w:shd w:val="clear" w:color="auto" w:fill="auto"/>
              <w:spacing w:before="0" w:line="276" w:lineRule="auto"/>
              <w:ind w:left="120" w:firstLine="0"/>
              <w:rPr>
                <w:i/>
                <w:sz w:val="24"/>
                <w:szCs w:val="24"/>
              </w:rPr>
            </w:pPr>
            <w:r w:rsidRPr="00920389">
              <w:rPr>
                <w:rStyle w:val="5015"/>
                <w:i/>
                <w:sz w:val="24"/>
                <w:szCs w:val="24"/>
              </w:rPr>
              <w:t xml:space="preserve">Контактная сеть на </w:t>
            </w:r>
            <w:proofErr w:type="gramStart"/>
            <w:r w:rsidRPr="00920389">
              <w:rPr>
                <w:rStyle w:val="5015"/>
                <w:i/>
                <w:sz w:val="24"/>
                <w:szCs w:val="24"/>
              </w:rPr>
              <w:t>металлических</w:t>
            </w:r>
            <w:proofErr w:type="gramEnd"/>
            <w:r w:rsidRPr="00920389">
              <w:rPr>
                <w:rStyle w:val="5015"/>
                <w:i/>
                <w:sz w:val="24"/>
                <w:szCs w:val="24"/>
              </w:rPr>
              <w:t xml:space="preserve"> и </w:t>
            </w:r>
            <w:proofErr w:type="spellStart"/>
            <w:r w:rsidRPr="00920389">
              <w:rPr>
                <w:rStyle w:val="5015"/>
                <w:i/>
                <w:sz w:val="24"/>
                <w:szCs w:val="24"/>
              </w:rPr>
              <w:t>железобетонныхопорах</w:t>
            </w:r>
            <w:proofErr w:type="spellEnd"/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FB3" w:rsidRPr="00920389" w:rsidRDefault="00BE4FB3" w:rsidP="006C3039">
            <w:pPr>
              <w:pStyle w:val="501"/>
              <w:shd w:val="clear" w:color="auto" w:fill="auto"/>
              <w:spacing w:before="0" w:line="276" w:lineRule="auto"/>
              <w:ind w:left="840" w:firstLine="0"/>
              <w:rPr>
                <w:i/>
                <w:sz w:val="24"/>
                <w:szCs w:val="24"/>
              </w:rPr>
            </w:pPr>
            <w:r w:rsidRPr="00920389">
              <w:rPr>
                <w:rStyle w:val="5015"/>
                <w:i/>
                <w:sz w:val="24"/>
                <w:szCs w:val="24"/>
              </w:rPr>
              <w:t>2,0</w:t>
            </w:r>
          </w:p>
        </w:tc>
      </w:tr>
      <w:tr w:rsidR="00BE4FB3" w:rsidRPr="00920389" w:rsidTr="006C3039">
        <w:trPr>
          <w:trHeight w:val="182"/>
          <w:jc w:val="center"/>
        </w:trPr>
        <w:tc>
          <w:tcPr>
            <w:tcW w:w="5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FB3" w:rsidRPr="00920389" w:rsidRDefault="00BE4FB3" w:rsidP="006C3039">
            <w:pPr>
              <w:pStyle w:val="501"/>
              <w:shd w:val="clear" w:color="auto" w:fill="auto"/>
              <w:spacing w:before="0" w:line="276" w:lineRule="auto"/>
              <w:ind w:left="120" w:firstLine="0"/>
              <w:rPr>
                <w:i/>
                <w:sz w:val="24"/>
                <w:szCs w:val="24"/>
              </w:rPr>
            </w:pPr>
            <w:r w:rsidRPr="00920389">
              <w:rPr>
                <w:rStyle w:val="5015"/>
                <w:i/>
                <w:sz w:val="24"/>
                <w:szCs w:val="24"/>
              </w:rPr>
              <w:t>Электротехническое оборудование тяговых подстанций</w:t>
            </w:r>
          </w:p>
        </w:tc>
        <w:tc>
          <w:tcPr>
            <w:tcW w:w="3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FB3" w:rsidRPr="00920389" w:rsidRDefault="00BE4FB3" w:rsidP="006C3039">
            <w:pPr>
              <w:pStyle w:val="501"/>
              <w:shd w:val="clear" w:color="auto" w:fill="auto"/>
              <w:spacing w:before="0" w:line="276" w:lineRule="auto"/>
              <w:ind w:left="640" w:firstLine="0"/>
              <w:rPr>
                <w:i/>
                <w:sz w:val="24"/>
                <w:szCs w:val="24"/>
              </w:rPr>
            </w:pPr>
            <w:r w:rsidRPr="00920389">
              <w:rPr>
                <w:rStyle w:val="5015"/>
                <w:i/>
                <w:sz w:val="24"/>
                <w:szCs w:val="24"/>
              </w:rPr>
              <w:t>3,5-4,0</w:t>
            </w:r>
          </w:p>
        </w:tc>
      </w:tr>
      <w:tr w:rsidR="00BE4FB3" w:rsidRPr="00920389" w:rsidTr="006C3039">
        <w:trPr>
          <w:trHeight w:val="226"/>
          <w:jc w:val="center"/>
        </w:trPr>
        <w:tc>
          <w:tcPr>
            <w:tcW w:w="5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FB3" w:rsidRPr="00920389" w:rsidRDefault="00BE4FB3" w:rsidP="006C3039">
            <w:pPr>
              <w:pStyle w:val="501"/>
              <w:shd w:val="clear" w:color="auto" w:fill="auto"/>
              <w:spacing w:before="0" w:line="276" w:lineRule="auto"/>
              <w:ind w:left="120" w:firstLine="0"/>
              <w:rPr>
                <w:i/>
                <w:sz w:val="24"/>
                <w:szCs w:val="24"/>
              </w:rPr>
            </w:pPr>
            <w:r w:rsidRPr="00920389">
              <w:rPr>
                <w:rStyle w:val="5015"/>
                <w:i/>
                <w:sz w:val="24"/>
                <w:szCs w:val="24"/>
              </w:rPr>
              <w:t>Стенды, установки и специализированное оборудование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FB3" w:rsidRPr="00920389" w:rsidRDefault="00BE4FB3" w:rsidP="006C3039">
            <w:pPr>
              <w:pStyle w:val="501"/>
              <w:shd w:val="clear" w:color="auto" w:fill="auto"/>
              <w:spacing w:before="0" w:line="276" w:lineRule="auto"/>
              <w:ind w:left="840" w:firstLine="0"/>
              <w:rPr>
                <w:i/>
                <w:sz w:val="24"/>
                <w:szCs w:val="24"/>
              </w:rPr>
            </w:pPr>
            <w:r w:rsidRPr="00920389">
              <w:rPr>
                <w:rStyle w:val="5015"/>
                <w:i/>
                <w:sz w:val="24"/>
                <w:szCs w:val="24"/>
              </w:rPr>
              <w:t>10,0</w:t>
            </w:r>
          </w:p>
        </w:tc>
      </w:tr>
      <w:tr w:rsidR="00BE4FB3" w:rsidRPr="00920389" w:rsidTr="006C3039">
        <w:trPr>
          <w:trHeight w:val="202"/>
          <w:jc w:val="center"/>
        </w:trPr>
        <w:tc>
          <w:tcPr>
            <w:tcW w:w="55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FB3" w:rsidRPr="00920389" w:rsidRDefault="00BE4FB3" w:rsidP="006C3039">
            <w:pPr>
              <w:pStyle w:val="501"/>
              <w:shd w:val="clear" w:color="auto" w:fill="auto"/>
              <w:spacing w:before="0" w:line="276" w:lineRule="auto"/>
              <w:ind w:left="120" w:firstLine="0"/>
              <w:rPr>
                <w:i/>
                <w:sz w:val="24"/>
                <w:szCs w:val="24"/>
              </w:rPr>
            </w:pPr>
            <w:r w:rsidRPr="00920389">
              <w:rPr>
                <w:rStyle w:val="5015"/>
                <w:i/>
                <w:sz w:val="24"/>
                <w:szCs w:val="24"/>
              </w:rPr>
              <w:t>Оборудование контрольных пунктов автотормозов</w:t>
            </w:r>
          </w:p>
        </w:tc>
        <w:tc>
          <w:tcPr>
            <w:tcW w:w="35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FB3" w:rsidRPr="00920389" w:rsidRDefault="00BE4FB3" w:rsidP="006C3039">
            <w:pPr>
              <w:pStyle w:val="501"/>
              <w:shd w:val="clear" w:color="auto" w:fill="auto"/>
              <w:spacing w:before="0" w:line="276" w:lineRule="auto"/>
              <w:ind w:left="840" w:firstLine="0"/>
              <w:rPr>
                <w:i/>
                <w:sz w:val="24"/>
                <w:szCs w:val="24"/>
              </w:rPr>
            </w:pPr>
            <w:r w:rsidRPr="00920389">
              <w:rPr>
                <w:rStyle w:val="5015"/>
                <w:i/>
                <w:sz w:val="24"/>
                <w:szCs w:val="24"/>
              </w:rPr>
              <w:t>2,3</w:t>
            </w:r>
          </w:p>
        </w:tc>
      </w:tr>
      <w:tr w:rsidR="00BE4FB3" w:rsidRPr="00920389" w:rsidTr="006C3039">
        <w:trPr>
          <w:trHeight w:val="192"/>
          <w:jc w:val="center"/>
        </w:trPr>
        <w:tc>
          <w:tcPr>
            <w:tcW w:w="55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FB3" w:rsidRPr="00920389" w:rsidRDefault="00BE4FB3" w:rsidP="006C3039">
            <w:pPr>
              <w:pStyle w:val="501"/>
              <w:shd w:val="clear" w:color="auto" w:fill="auto"/>
              <w:spacing w:before="0" w:line="276" w:lineRule="auto"/>
              <w:ind w:left="120" w:firstLine="0"/>
              <w:rPr>
                <w:i/>
                <w:sz w:val="24"/>
                <w:szCs w:val="24"/>
              </w:rPr>
            </w:pPr>
            <w:r w:rsidRPr="00920389">
              <w:rPr>
                <w:rStyle w:val="5015"/>
                <w:i/>
                <w:sz w:val="24"/>
                <w:szCs w:val="24"/>
              </w:rPr>
              <w:t>Поточно-конвейерные линии для ремонта локомотивов</w:t>
            </w:r>
          </w:p>
        </w:tc>
        <w:tc>
          <w:tcPr>
            <w:tcW w:w="35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FB3" w:rsidRPr="00920389" w:rsidRDefault="00BE4FB3" w:rsidP="006C3039">
            <w:pPr>
              <w:pStyle w:val="501"/>
              <w:shd w:val="clear" w:color="auto" w:fill="auto"/>
              <w:spacing w:before="0" w:line="276" w:lineRule="auto"/>
              <w:ind w:left="840" w:firstLine="0"/>
              <w:rPr>
                <w:i/>
                <w:sz w:val="24"/>
                <w:szCs w:val="24"/>
              </w:rPr>
            </w:pPr>
            <w:r w:rsidRPr="00920389">
              <w:rPr>
                <w:rStyle w:val="5015"/>
                <w:i/>
                <w:sz w:val="24"/>
                <w:szCs w:val="24"/>
              </w:rPr>
              <w:t>6,7</w:t>
            </w:r>
          </w:p>
        </w:tc>
      </w:tr>
      <w:tr w:rsidR="00BE4FB3" w:rsidRPr="00920389" w:rsidTr="006C3039">
        <w:trPr>
          <w:trHeight w:val="178"/>
          <w:jc w:val="center"/>
        </w:trPr>
        <w:tc>
          <w:tcPr>
            <w:tcW w:w="5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FB3" w:rsidRPr="00920389" w:rsidRDefault="00BE4FB3" w:rsidP="006C3039">
            <w:pPr>
              <w:pStyle w:val="501"/>
              <w:shd w:val="clear" w:color="auto" w:fill="auto"/>
              <w:spacing w:before="0" w:line="276" w:lineRule="auto"/>
              <w:ind w:left="120" w:firstLine="0"/>
              <w:rPr>
                <w:i/>
                <w:sz w:val="24"/>
                <w:szCs w:val="24"/>
              </w:rPr>
            </w:pPr>
            <w:r w:rsidRPr="00920389">
              <w:rPr>
                <w:rStyle w:val="5015"/>
                <w:i/>
                <w:sz w:val="24"/>
                <w:szCs w:val="24"/>
              </w:rPr>
              <w:t>Станки с числовым программным управлением, автоматы</w:t>
            </w:r>
          </w:p>
        </w:tc>
        <w:tc>
          <w:tcPr>
            <w:tcW w:w="3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FB3" w:rsidRPr="00920389" w:rsidRDefault="00BE4FB3" w:rsidP="006C3039">
            <w:pPr>
              <w:pStyle w:val="501"/>
              <w:shd w:val="clear" w:color="auto" w:fill="auto"/>
              <w:spacing w:before="0" w:line="276" w:lineRule="auto"/>
              <w:ind w:left="840" w:firstLine="0"/>
              <w:rPr>
                <w:i/>
                <w:sz w:val="24"/>
                <w:szCs w:val="24"/>
              </w:rPr>
            </w:pPr>
            <w:r w:rsidRPr="00920389">
              <w:rPr>
                <w:rStyle w:val="5015"/>
                <w:i/>
                <w:sz w:val="24"/>
                <w:szCs w:val="24"/>
              </w:rPr>
              <w:t>6,7</w:t>
            </w:r>
          </w:p>
        </w:tc>
      </w:tr>
      <w:tr w:rsidR="00BE4FB3" w:rsidRPr="00920389" w:rsidTr="006C3039">
        <w:trPr>
          <w:trHeight w:val="216"/>
          <w:jc w:val="center"/>
        </w:trPr>
        <w:tc>
          <w:tcPr>
            <w:tcW w:w="5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FB3" w:rsidRPr="00920389" w:rsidRDefault="00BE4FB3" w:rsidP="006C3039">
            <w:pPr>
              <w:pStyle w:val="501"/>
              <w:shd w:val="clear" w:color="auto" w:fill="auto"/>
              <w:spacing w:before="0" w:line="276" w:lineRule="auto"/>
              <w:ind w:left="120" w:firstLine="0"/>
              <w:rPr>
                <w:i/>
                <w:sz w:val="24"/>
                <w:szCs w:val="24"/>
              </w:rPr>
            </w:pPr>
            <w:r w:rsidRPr="00920389">
              <w:rPr>
                <w:rStyle w:val="5015"/>
                <w:i/>
                <w:sz w:val="24"/>
                <w:szCs w:val="24"/>
              </w:rPr>
              <w:t>Краны на автомобильном ходу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FB3" w:rsidRPr="00920389" w:rsidRDefault="00BE4FB3" w:rsidP="006C3039">
            <w:pPr>
              <w:pStyle w:val="501"/>
              <w:shd w:val="clear" w:color="auto" w:fill="auto"/>
              <w:spacing w:before="0" w:line="276" w:lineRule="auto"/>
              <w:ind w:left="840" w:firstLine="0"/>
              <w:rPr>
                <w:i/>
                <w:sz w:val="24"/>
                <w:szCs w:val="24"/>
              </w:rPr>
            </w:pPr>
            <w:r w:rsidRPr="00920389">
              <w:rPr>
                <w:rStyle w:val="5015"/>
                <w:i/>
                <w:sz w:val="24"/>
                <w:szCs w:val="24"/>
              </w:rPr>
              <w:t>10,0</w:t>
            </w:r>
          </w:p>
        </w:tc>
      </w:tr>
      <w:tr w:rsidR="00BE4FB3" w:rsidRPr="00920389" w:rsidTr="006C3039">
        <w:trPr>
          <w:trHeight w:val="202"/>
          <w:jc w:val="center"/>
        </w:trPr>
        <w:tc>
          <w:tcPr>
            <w:tcW w:w="55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FB3" w:rsidRPr="00920389" w:rsidRDefault="00BE4FB3" w:rsidP="006C3039">
            <w:pPr>
              <w:pStyle w:val="501"/>
              <w:shd w:val="clear" w:color="auto" w:fill="auto"/>
              <w:spacing w:before="0" w:line="276" w:lineRule="auto"/>
              <w:ind w:left="120" w:firstLine="0"/>
              <w:rPr>
                <w:i/>
                <w:sz w:val="24"/>
                <w:szCs w:val="24"/>
              </w:rPr>
            </w:pPr>
            <w:r w:rsidRPr="00920389">
              <w:rPr>
                <w:rStyle w:val="5015"/>
                <w:i/>
                <w:sz w:val="24"/>
                <w:szCs w:val="24"/>
              </w:rPr>
              <w:t>Разгрузочные машины</w:t>
            </w:r>
          </w:p>
        </w:tc>
        <w:tc>
          <w:tcPr>
            <w:tcW w:w="35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FB3" w:rsidRPr="00920389" w:rsidRDefault="00BE4FB3" w:rsidP="006C3039">
            <w:pPr>
              <w:pStyle w:val="501"/>
              <w:shd w:val="clear" w:color="auto" w:fill="auto"/>
              <w:spacing w:before="0" w:line="276" w:lineRule="auto"/>
              <w:ind w:left="840" w:firstLine="0"/>
              <w:rPr>
                <w:i/>
                <w:sz w:val="24"/>
                <w:szCs w:val="24"/>
              </w:rPr>
            </w:pPr>
            <w:r w:rsidRPr="00920389">
              <w:rPr>
                <w:rStyle w:val="5015"/>
                <w:i/>
                <w:sz w:val="24"/>
                <w:szCs w:val="24"/>
              </w:rPr>
              <w:t>12,5</w:t>
            </w:r>
          </w:p>
        </w:tc>
      </w:tr>
      <w:tr w:rsidR="00BE4FB3" w:rsidRPr="00920389" w:rsidTr="006C3039">
        <w:trPr>
          <w:trHeight w:val="182"/>
          <w:jc w:val="center"/>
        </w:trPr>
        <w:tc>
          <w:tcPr>
            <w:tcW w:w="5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FB3" w:rsidRPr="00920389" w:rsidRDefault="00BE4FB3" w:rsidP="006C3039">
            <w:pPr>
              <w:pStyle w:val="501"/>
              <w:shd w:val="clear" w:color="auto" w:fill="auto"/>
              <w:spacing w:before="0" w:line="276" w:lineRule="auto"/>
              <w:ind w:left="120" w:firstLine="0"/>
              <w:rPr>
                <w:i/>
                <w:sz w:val="24"/>
                <w:szCs w:val="24"/>
              </w:rPr>
            </w:pPr>
            <w:r w:rsidRPr="00920389">
              <w:rPr>
                <w:rStyle w:val="5015"/>
                <w:i/>
                <w:sz w:val="24"/>
                <w:szCs w:val="24"/>
              </w:rPr>
              <w:t xml:space="preserve">Краны </w:t>
            </w:r>
            <w:proofErr w:type="gramStart"/>
            <w:r w:rsidRPr="00920389">
              <w:rPr>
                <w:rStyle w:val="5015"/>
                <w:i/>
                <w:sz w:val="24"/>
                <w:szCs w:val="24"/>
              </w:rPr>
              <w:t xml:space="preserve">на </w:t>
            </w:r>
            <w:proofErr w:type="spellStart"/>
            <w:r w:rsidRPr="00920389">
              <w:rPr>
                <w:rStyle w:val="5015"/>
                <w:i/>
                <w:sz w:val="24"/>
                <w:szCs w:val="24"/>
              </w:rPr>
              <w:t>ж</w:t>
            </w:r>
            <w:proofErr w:type="gramEnd"/>
            <w:r w:rsidRPr="00920389">
              <w:rPr>
                <w:rStyle w:val="5015"/>
                <w:i/>
                <w:sz w:val="24"/>
                <w:szCs w:val="24"/>
              </w:rPr>
              <w:t>.д</w:t>
            </w:r>
            <w:proofErr w:type="spellEnd"/>
            <w:r w:rsidRPr="00920389">
              <w:rPr>
                <w:rStyle w:val="5015"/>
                <w:i/>
                <w:sz w:val="24"/>
                <w:szCs w:val="24"/>
              </w:rPr>
              <w:t>. ходу грузоподъемностью более 15 т</w:t>
            </w:r>
          </w:p>
        </w:tc>
        <w:tc>
          <w:tcPr>
            <w:tcW w:w="3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FB3" w:rsidRPr="00920389" w:rsidRDefault="00BE4FB3" w:rsidP="006C3039">
            <w:pPr>
              <w:pStyle w:val="501"/>
              <w:shd w:val="clear" w:color="auto" w:fill="auto"/>
              <w:spacing w:before="0" w:line="276" w:lineRule="auto"/>
              <w:ind w:left="840" w:firstLine="0"/>
              <w:rPr>
                <w:i/>
                <w:sz w:val="24"/>
                <w:szCs w:val="24"/>
              </w:rPr>
            </w:pPr>
            <w:r w:rsidRPr="00920389">
              <w:rPr>
                <w:rStyle w:val="5015"/>
                <w:i/>
                <w:sz w:val="24"/>
                <w:szCs w:val="24"/>
              </w:rPr>
              <w:t>5,0</w:t>
            </w:r>
          </w:p>
        </w:tc>
      </w:tr>
      <w:tr w:rsidR="00BE4FB3" w:rsidRPr="00920389" w:rsidTr="006C3039">
        <w:trPr>
          <w:trHeight w:val="216"/>
          <w:jc w:val="center"/>
        </w:trPr>
        <w:tc>
          <w:tcPr>
            <w:tcW w:w="5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FB3" w:rsidRPr="00920389" w:rsidRDefault="00BE4FB3" w:rsidP="006C3039">
            <w:pPr>
              <w:pStyle w:val="501"/>
              <w:shd w:val="clear" w:color="auto" w:fill="auto"/>
              <w:spacing w:before="0" w:line="276" w:lineRule="auto"/>
              <w:ind w:left="120" w:firstLine="0"/>
              <w:rPr>
                <w:i/>
                <w:sz w:val="24"/>
                <w:szCs w:val="24"/>
              </w:rPr>
            </w:pPr>
            <w:r w:rsidRPr="00920389">
              <w:rPr>
                <w:rStyle w:val="5015"/>
                <w:i/>
                <w:sz w:val="24"/>
                <w:szCs w:val="24"/>
              </w:rPr>
              <w:t>Оборудование автоблокировки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FB3" w:rsidRPr="00920389" w:rsidRDefault="00BE4FB3" w:rsidP="006C3039">
            <w:pPr>
              <w:pStyle w:val="501"/>
              <w:shd w:val="clear" w:color="auto" w:fill="auto"/>
              <w:spacing w:before="0" w:line="276" w:lineRule="auto"/>
              <w:ind w:left="840" w:firstLine="0"/>
              <w:rPr>
                <w:i/>
                <w:sz w:val="24"/>
                <w:szCs w:val="24"/>
              </w:rPr>
            </w:pPr>
            <w:r w:rsidRPr="00920389">
              <w:rPr>
                <w:rStyle w:val="5015"/>
                <w:i/>
                <w:sz w:val="24"/>
                <w:szCs w:val="24"/>
              </w:rPr>
              <w:t>5,0</w:t>
            </w:r>
          </w:p>
        </w:tc>
      </w:tr>
      <w:tr w:rsidR="00BE4FB3" w:rsidRPr="00920389" w:rsidTr="006C3039">
        <w:trPr>
          <w:trHeight w:val="197"/>
          <w:jc w:val="center"/>
        </w:trPr>
        <w:tc>
          <w:tcPr>
            <w:tcW w:w="55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FB3" w:rsidRPr="00920389" w:rsidRDefault="00BE4FB3" w:rsidP="006C3039">
            <w:pPr>
              <w:pStyle w:val="501"/>
              <w:shd w:val="clear" w:color="auto" w:fill="auto"/>
              <w:spacing w:before="0" w:line="276" w:lineRule="auto"/>
              <w:ind w:left="120" w:firstLine="0"/>
              <w:rPr>
                <w:i/>
                <w:sz w:val="24"/>
                <w:szCs w:val="24"/>
              </w:rPr>
            </w:pPr>
            <w:r w:rsidRPr="00920389">
              <w:rPr>
                <w:rStyle w:val="5015"/>
                <w:i/>
                <w:sz w:val="24"/>
                <w:szCs w:val="24"/>
              </w:rPr>
              <w:t xml:space="preserve">Оборудование </w:t>
            </w:r>
            <w:r w:rsidRPr="00920389">
              <w:rPr>
                <w:rStyle w:val="5015"/>
                <w:i/>
                <w:sz w:val="24"/>
                <w:szCs w:val="24"/>
                <w:lang w:val="en-US"/>
              </w:rPr>
              <w:t>AJ1CH</w:t>
            </w:r>
          </w:p>
        </w:tc>
        <w:tc>
          <w:tcPr>
            <w:tcW w:w="35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FB3" w:rsidRPr="00920389" w:rsidRDefault="00BE4FB3" w:rsidP="006C3039">
            <w:pPr>
              <w:pStyle w:val="501"/>
              <w:shd w:val="clear" w:color="auto" w:fill="auto"/>
              <w:spacing w:before="0" w:line="276" w:lineRule="auto"/>
              <w:ind w:left="840" w:firstLine="0"/>
              <w:rPr>
                <w:i/>
                <w:sz w:val="24"/>
                <w:szCs w:val="24"/>
              </w:rPr>
            </w:pPr>
            <w:r w:rsidRPr="00920389">
              <w:rPr>
                <w:rStyle w:val="5015"/>
                <w:i/>
                <w:sz w:val="24"/>
                <w:szCs w:val="24"/>
              </w:rPr>
              <w:t>5,0</w:t>
            </w:r>
          </w:p>
        </w:tc>
      </w:tr>
      <w:tr w:rsidR="00BE4FB3" w:rsidRPr="00920389" w:rsidTr="006C3039">
        <w:trPr>
          <w:trHeight w:val="211"/>
          <w:jc w:val="center"/>
        </w:trPr>
        <w:tc>
          <w:tcPr>
            <w:tcW w:w="55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FB3" w:rsidRPr="00920389" w:rsidRDefault="00BE4FB3" w:rsidP="006C3039">
            <w:pPr>
              <w:pStyle w:val="501"/>
              <w:shd w:val="clear" w:color="auto" w:fill="auto"/>
              <w:spacing w:before="0" w:line="276" w:lineRule="auto"/>
              <w:ind w:left="120" w:firstLine="0"/>
              <w:rPr>
                <w:i/>
                <w:sz w:val="24"/>
                <w:szCs w:val="24"/>
              </w:rPr>
            </w:pPr>
            <w:r w:rsidRPr="00920389">
              <w:rPr>
                <w:rStyle w:val="5015"/>
                <w:i/>
                <w:sz w:val="24"/>
                <w:szCs w:val="24"/>
              </w:rPr>
              <w:t>Электроизмерительные приборы</w:t>
            </w:r>
          </w:p>
        </w:tc>
        <w:tc>
          <w:tcPr>
            <w:tcW w:w="35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FB3" w:rsidRPr="00920389" w:rsidRDefault="00BE4FB3" w:rsidP="006C3039">
            <w:pPr>
              <w:pStyle w:val="501"/>
              <w:shd w:val="clear" w:color="auto" w:fill="auto"/>
              <w:spacing w:before="0" w:line="276" w:lineRule="auto"/>
              <w:ind w:left="840" w:firstLine="0"/>
              <w:rPr>
                <w:i/>
                <w:sz w:val="24"/>
                <w:szCs w:val="24"/>
              </w:rPr>
            </w:pPr>
            <w:r w:rsidRPr="00920389">
              <w:rPr>
                <w:rStyle w:val="5015"/>
                <w:i/>
                <w:sz w:val="24"/>
                <w:szCs w:val="24"/>
              </w:rPr>
              <w:t>10,0</w:t>
            </w:r>
          </w:p>
        </w:tc>
      </w:tr>
      <w:tr w:rsidR="00BE4FB3" w:rsidRPr="00920389" w:rsidTr="006C3039">
        <w:trPr>
          <w:trHeight w:val="182"/>
          <w:jc w:val="center"/>
        </w:trPr>
        <w:tc>
          <w:tcPr>
            <w:tcW w:w="55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FB3" w:rsidRPr="00920389" w:rsidRDefault="00BE4FB3" w:rsidP="006C3039">
            <w:pPr>
              <w:pStyle w:val="501"/>
              <w:shd w:val="clear" w:color="auto" w:fill="auto"/>
              <w:spacing w:before="0" w:line="276" w:lineRule="auto"/>
              <w:ind w:left="120" w:firstLine="0"/>
              <w:rPr>
                <w:i/>
                <w:sz w:val="24"/>
                <w:szCs w:val="24"/>
              </w:rPr>
            </w:pPr>
            <w:r w:rsidRPr="00920389">
              <w:rPr>
                <w:rStyle w:val="5015"/>
                <w:i/>
                <w:sz w:val="24"/>
                <w:szCs w:val="24"/>
              </w:rPr>
              <w:t>Аппараты автоматизации производственных процессов</w:t>
            </w:r>
          </w:p>
        </w:tc>
        <w:tc>
          <w:tcPr>
            <w:tcW w:w="35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FB3" w:rsidRPr="00920389" w:rsidRDefault="00BE4FB3" w:rsidP="006C3039">
            <w:pPr>
              <w:pStyle w:val="501"/>
              <w:shd w:val="clear" w:color="auto" w:fill="auto"/>
              <w:spacing w:before="0" w:line="276" w:lineRule="auto"/>
              <w:ind w:left="840" w:firstLine="0"/>
              <w:rPr>
                <w:i/>
                <w:sz w:val="24"/>
                <w:szCs w:val="24"/>
              </w:rPr>
            </w:pPr>
            <w:r w:rsidRPr="00920389">
              <w:rPr>
                <w:rStyle w:val="5015"/>
                <w:i/>
                <w:sz w:val="24"/>
                <w:szCs w:val="24"/>
              </w:rPr>
              <w:t>20,0</w:t>
            </w:r>
          </w:p>
        </w:tc>
      </w:tr>
      <w:tr w:rsidR="00BE4FB3" w:rsidRPr="00920389" w:rsidTr="006C3039">
        <w:trPr>
          <w:trHeight w:val="187"/>
          <w:jc w:val="center"/>
        </w:trPr>
        <w:tc>
          <w:tcPr>
            <w:tcW w:w="5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FB3" w:rsidRPr="00920389" w:rsidRDefault="00BE4FB3" w:rsidP="006C3039">
            <w:pPr>
              <w:pStyle w:val="501"/>
              <w:shd w:val="clear" w:color="auto" w:fill="auto"/>
              <w:spacing w:before="0" w:line="276" w:lineRule="auto"/>
              <w:ind w:left="120" w:firstLine="0"/>
              <w:rPr>
                <w:i/>
                <w:sz w:val="24"/>
                <w:szCs w:val="24"/>
              </w:rPr>
            </w:pPr>
            <w:r w:rsidRPr="00920389">
              <w:rPr>
                <w:rStyle w:val="5015"/>
                <w:i/>
                <w:sz w:val="24"/>
                <w:szCs w:val="24"/>
              </w:rPr>
              <w:t>ЭВМ</w:t>
            </w:r>
          </w:p>
        </w:tc>
        <w:tc>
          <w:tcPr>
            <w:tcW w:w="3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FB3" w:rsidRPr="00920389" w:rsidRDefault="00BE4FB3" w:rsidP="006C3039">
            <w:pPr>
              <w:pStyle w:val="501"/>
              <w:shd w:val="clear" w:color="auto" w:fill="auto"/>
              <w:spacing w:before="0" w:line="276" w:lineRule="auto"/>
              <w:ind w:left="840" w:firstLine="0"/>
              <w:rPr>
                <w:i/>
                <w:sz w:val="24"/>
                <w:szCs w:val="24"/>
              </w:rPr>
            </w:pPr>
            <w:r w:rsidRPr="00920389">
              <w:rPr>
                <w:rStyle w:val="5015"/>
                <w:i/>
                <w:sz w:val="24"/>
                <w:szCs w:val="24"/>
              </w:rPr>
              <w:t>12,5</w:t>
            </w:r>
          </w:p>
        </w:tc>
      </w:tr>
      <w:tr w:rsidR="00BE4FB3" w:rsidRPr="00920389" w:rsidTr="006C3039">
        <w:trPr>
          <w:trHeight w:val="216"/>
          <w:jc w:val="center"/>
        </w:trPr>
        <w:tc>
          <w:tcPr>
            <w:tcW w:w="5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FB3" w:rsidRPr="00920389" w:rsidRDefault="00BE4FB3" w:rsidP="006C3039">
            <w:pPr>
              <w:pStyle w:val="501"/>
              <w:shd w:val="clear" w:color="auto" w:fill="auto"/>
              <w:spacing w:before="0" w:line="276" w:lineRule="auto"/>
              <w:ind w:left="120" w:firstLine="0"/>
              <w:rPr>
                <w:i/>
                <w:sz w:val="24"/>
                <w:szCs w:val="24"/>
              </w:rPr>
            </w:pPr>
            <w:r w:rsidRPr="00920389">
              <w:rPr>
                <w:rStyle w:val="5015"/>
                <w:i/>
                <w:sz w:val="24"/>
                <w:szCs w:val="24"/>
              </w:rPr>
              <w:t>Электровозы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FB3" w:rsidRPr="00920389" w:rsidRDefault="00BE4FB3" w:rsidP="006C3039">
            <w:pPr>
              <w:pStyle w:val="501"/>
              <w:shd w:val="clear" w:color="auto" w:fill="auto"/>
              <w:spacing w:before="0" w:line="276" w:lineRule="auto"/>
              <w:ind w:left="840" w:firstLine="0"/>
              <w:rPr>
                <w:i/>
                <w:sz w:val="24"/>
                <w:szCs w:val="24"/>
              </w:rPr>
            </w:pPr>
            <w:r w:rsidRPr="00920389">
              <w:rPr>
                <w:rStyle w:val="5015"/>
                <w:i/>
                <w:sz w:val="24"/>
                <w:szCs w:val="24"/>
              </w:rPr>
              <w:t>5,8</w:t>
            </w:r>
          </w:p>
        </w:tc>
      </w:tr>
      <w:tr w:rsidR="00BE4FB3" w:rsidRPr="00920389" w:rsidTr="006C3039">
        <w:trPr>
          <w:trHeight w:val="182"/>
          <w:jc w:val="center"/>
        </w:trPr>
        <w:tc>
          <w:tcPr>
            <w:tcW w:w="55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FB3" w:rsidRPr="00920389" w:rsidRDefault="00BE4FB3" w:rsidP="006C3039">
            <w:pPr>
              <w:pStyle w:val="501"/>
              <w:shd w:val="clear" w:color="auto" w:fill="auto"/>
              <w:spacing w:before="0" w:line="276" w:lineRule="auto"/>
              <w:ind w:left="120" w:firstLine="0"/>
              <w:rPr>
                <w:i/>
                <w:sz w:val="24"/>
                <w:szCs w:val="24"/>
              </w:rPr>
            </w:pPr>
            <w:r w:rsidRPr="00920389">
              <w:rPr>
                <w:rStyle w:val="5015"/>
                <w:i/>
                <w:sz w:val="24"/>
                <w:szCs w:val="24"/>
              </w:rPr>
              <w:t>Тепловозы</w:t>
            </w:r>
          </w:p>
        </w:tc>
        <w:tc>
          <w:tcPr>
            <w:tcW w:w="35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FB3" w:rsidRPr="00920389" w:rsidRDefault="00BE4FB3" w:rsidP="006C3039">
            <w:pPr>
              <w:pStyle w:val="501"/>
              <w:shd w:val="clear" w:color="auto" w:fill="auto"/>
              <w:spacing w:before="0" w:line="276" w:lineRule="auto"/>
              <w:ind w:left="640" w:firstLine="0"/>
              <w:rPr>
                <w:i/>
                <w:sz w:val="24"/>
                <w:szCs w:val="24"/>
              </w:rPr>
            </w:pPr>
            <w:r w:rsidRPr="00920389">
              <w:rPr>
                <w:rStyle w:val="5015"/>
                <w:i/>
                <w:sz w:val="24"/>
                <w:szCs w:val="24"/>
              </w:rPr>
              <w:t>4,0-5,0</w:t>
            </w:r>
          </w:p>
        </w:tc>
      </w:tr>
      <w:tr w:rsidR="00BE4FB3" w:rsidRPr="00920389" w:rsidTr="006C3039">
        <w:trPr>
          <w:trHeight w:val="216"/>
          <w:jc w:val="center"/>
        </w:trPr>
        <w:tc>
          <w:tcPr>
            <w:tcW w:w="5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FB3" w:rsidRPr="00920389" w:rsidRDefault="00BE4FB3" w:rsidP="006C3039">
            <w:pPr>
              <w:pStyle w:val="501"/>
              <w:shd w:val="clear" w:color="auto" w:fill="auto"/>
              <w:spacing w:before="0" w:line="276" w:lineRule="auto"/>
              <w:ind w:left="120" w:firstLine="0"/>
              <w:rPr>
                <w:i/>
                <w:sz w:val="24"/>
                <w:szCs w:val="24"/>
              </w:rPr>
            </w:pPr>
            <w:r w:rsidRPr="00920389">
              <w:rPr>
                <w:rStyle w:val="5015"/>
                <w:i/>
                <w:sz w:val="24"/>
                <w:szCs w:val="24"/>
              </w:rPr>
              <w:t>Электропоезда</w:t>
            </w:r>
          </w:p>
        </w:tc>
        <w:tc>
          <w:tcPr>
            <w:tcW w:w="3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FB3" w:rsidRPr="00920389" w:rsidRDefault="00BE4FB3" w:rsidP="006C3039">
            <w:pPr>
              <w:pStyle w:val="501"/>
              <w:shd w:val="clear" w:color="auto" w:fill="auto"/>
              <w:spacing w:before="0" w:line="276" w:lineRule="auto"/>
              <w:ind w:left="840" w:firstLine="0"/>
              <w:rPr>
                <w:i/>
                <w:sz w:val="24"/>
                <w:szCs w:val="24"/>
              </w:rPr>
            </w:pPr>
            <w:r w:rsidRPr="00920389">
              <w:rPr>
                <w:rStyle w:val="5015"/>
                <w:i/>
                <w:sz w:val="24"/>
                <w:szCs w:val="24"/>
              </w:rPr>
              <w:t>3,6</w:t>
            </w:r>
          </w:p>
        </w:tc>
      </w:tr>
    </w:tbl>
    <w:p w:rsidR="00BE4FB3" w:rsidRDefault="00BE4FB3" w:rsidP="00BE4FB3">
      <w:pPr>
        <w:pStyle w:val="231"/>
        <w:shd w:val="clear" w:color="auto" w:fill="auto"/>
        <w:spacing w:line="276" w:lineRule="auto"/>
        <w:ind w:left="23" w:firstLine="261"/>
        <w:jc w:val="both"/>
        <w:rPr>
          <w:rStyle w:val="5"/>
          <w:sz w:val="28"/>
          <w:szCs w:val="28"/>
        </w:rPr>
      </w:pPr>
    </w:p>
    <w:p w:rsidR="00BE4FB3" w:rsidRDefault="00BE4FB3" w:rsidP="00BE4FB3">
      <w:pPr>
        <w:pStyle w:val="231"/>
        <w:shd w:val="clear" w:color="auto" w:fill="auto"/>
        <w:spacing w:line="276" w:lineRule="auto"/>
        <w:ind w:left="23" w:firstLine="261"/>
        <w:jc w:val="both"/>
        <w:rPr>
          <w:rStyle w:val="5"/>
          <w:sz w:val="28"/>
          <w:szCs w:val="28"/>
        </w:rPr>
      </w:pPr>
      <w:r w:rsidRPr="00AA71BF">
        <w:rPr>
          <w:rStyle w:val="5"/>
          <w:sz w:val="28"/>
          <w:szCs w:val="28"/>
        </w:rPr>
        <w:t>Для некоторых видов основных фондов амортизационные отчисления устанавливаются не по сроку службы, а на единицу продукции или объем работы.</w:t>
      </w:r>
    </w:p>
    <w:p w:rsidR="00BE4FB3" w:rsidRDefault="00BE4FB3" w:rsidP="00BE4FB3">
      <w:pPr>
        <w:pStyle w:val="8"/>
        <w:shd w:val="clear" w:color="auto" w:fill="auto"/>
        <w:spacing w:after="0" w:line="276" w:lineRule="auto"/>
        <w:ind w:left="23" w:right="23" w:firstLine="278"/>
        <w:jc w:val="both"/>
        <w:rPr>
          <w:rStyle w:val="5"/>
          <w:sz w:val="28"/>
          <w:szCs w:val="28"/>
        </w:rPr>
      </w:pPr>
      <w:r>
        <w:rPr>
          <w:rStyle w:val="5"/>
          <w:sz w:val="28"/>
          <w:szCs w:val="28"/>
        </w:rPr>
        <w:t xml:space="preserve">     </w:t>
      </w:r>
      <w:r w:rsidRPr="006616A1">
        <w:rPr>
          <w:rStyle w:val="5"/>
          <w:b/>
          <w:sz w:val="28"/>
          <w:szCs w:val="28"/>
        </w:rPr>
        <w:t>Амортизационный фонд представляет собой сумму денежных накоплений, состоящую из амортизационных отчислений и предназначенный для обновления основных фондов.</w:t>
      </w:r>
      <w:r w:rsidRPr="00BE4FB3">
        <w:rPr>
          <w:rStyle w:val="5"/>
          <w:sz w:val="28"/>
          <w:szCs w:val="28"/>
        </w:rPr>
        <w:t xml:space="preserve"> </w:t>
      </w:r>
      <w:r w:rsidRPr="00AA71BF">
        <w:rPr>
          <w:rStyle w:val="5"/>
          <w:sz w:val="28"/>
          <w:szCs w:val="28"/>
        </w:rPr>
        <w:t xml:space="preserve">Обновление </w:t>
      </w:r>
      <w:r w:rsidRPr="00AA71BF">
        <w:rPr>
          <w:rStyle w:val="5"/>
          <w:sz w:val="28"/>
          <w:szCs w:val="28"/>
        </w:rPr>
        <w:lastRenderedPageBreak/>
        <w:t>основных фондов — один из факторов ускорения научно-технического процесса и интенсификации экономики страны, отрасли, предприятия.</w:t>
      </w:r>
    </w:p>
    <w:p w:rsidR="00824813" w:rsidRDefault="00824813" w:rsidP="00BE4FB3">
      <w:pPr>
        <w:pStyle w:val="8"/>
        <w:shd w:val="clear" w:color="auto" w:fill="auto"/>
        <w:spacing w:after="0" w:line="276" w:lineRule="auto"/>
        <w:ind w:left="23" w:right="23" w:firstLine="278"/>
        <w:jc w:val="both"/>
        <w:rPr>
          <w:rStyle w:val="5"/>
          <w:sz w:val="28"/>
          <w:szCs w:val="28"/>
        </w:rPr>
      </w:pPr>
    </w:p>
    <w:p w:rsidR="00824813" w:rsidRPr="00352F55" w:rsidRDefault="00824813" w:rsidP="00824813">
      <w:pPr>
        <w:pStyle w:val="8"/>
        <w:shd w:val="clear" w:color="auto" w:fill="auto"/>
        <w:spacing w:after="0" w:line="276" w:lineRule="auto"/>
        <w:ind w:left="20" w:right="23" w:firstLine="28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3. </w:t>
      </w:r>
      <w:r w:rsidRPr="00352F55">
        <w:rPr>
          <w:b/>
          <w:color w:val="000000"/>
          <w:sz w:val="28"/>
          <w:szCs w:val="28"/>
        </w:rPr>
        <w:t>Показатели эффективности использования</w:t>
      </w:r>
      <w:r>
        <w:rPr>
          <w:b/>
          <w:color w:val="000000"/>
          <w:sz w:val="28"/>
          <w:szCs w:val="28"/>
        </w:rPr>
        <w:t xml:space="preserve"> </w:t>
      </w:r>
      <w:r w:rsidRPr="00352F55">
        <w:rPr>
          <w:rStyle w:val="5"/>
          <w:b/>
          <w:sz w:val="28"/>
          <w:szCs w:val="28"/>
        </w:rPr>
        <w:t>производственны</w:t>
      </w:r>
      <w:r>
        <w:rPr>
          <w:rStyle w:val="5"/>
          <w:b/>
          <w:sz w:val="28"/>
          <w:szCs w:val="28"/>
        </w:rPr>
        <w:t xml:space="preserve">х </w:t>
      </w:r>
      <w:r w:rsidRPr="00352F55">
        <w:rPr>
          <w:rStyle w:val="5"/>
          <w:b/>
          <w:sz w:val="28"/>
          <w:szCs w:val="28"/>
        </w:rPr>
        <w:t>фонд</w:t>
      </w:r>
      <w:r>
        <w:rPr>
          <w:rStyle w:val="5"/>
          <w:b/>
          <w:sz w:val="28"/>
          <w:szCs w:val="28"/>
        </w:rPr>
        <w:t>ов</w:t>
      </w:r>
    </w:p>
    <w:p w:rsidR="00824813" w:rsidRPr="00B538D3" w:rsidRDefault="00824813" w:rsidP="00824813">
      <w:pPr>
        <w:pStyle w:val="8"/>
        <w:shd w:val="clear" w:color="auto" w:fill="auto"/>
        <w:spacing w:after="0" w:line="276" w:lineRule="auto"/>
        <w:ind w:left="20" w:right="23" w:firstLine="280"/>
        <w:jc w:val="center"/>
        <w:rPr>
          <w:b/>
          <w:sz w:val="24"/>
          <w:szCs w:val="24"/>
        </w:rPr>
      </w:pPr>
    </w:p>
    <w:p w:rsidR="00824813" w:rsidRPr="00352F55" w:rsidRDefault="00824813" w:rsidP="00824813">
      <w:pPr>
        <w:pStyle w:val="8"/>
        <w:shd w:val="clear" w:color="auto" w:fill="auto"/>
        <w:spacing w:after="0" w:line="240" w:lineRule="auto"/>
        <w:ind w:left="20" w:firstLine="280"/>
        <w:jc w:val="both"/>
        <w:rPr>
          <w:sz w:val="28"/>
          <w:szCs w:val="28"/>
        </w:rPr>
      </w:pPr>
      <w:r w:rsidRPr="00352F55">
        <w:rPr>
          <w:rStyle w:val="5"/>
          <w:sz w:val="28"/>
          <w:szCs w:val="28"/>
        </w:rPr>
        <w:t>Для определения эффективности использования</w:t>
      </w:r>
      <w:r>
        <w:rPr>
          <w:rStyle w:val="5"/>
          <w:sz w:val="28"/>
          <w:szCs w:val="28"/>
        </w:rPr>
        <w:t xml:space="preserve"> </w:t>
      </w:r>
      <w:r w:rsidRPr="00352F55">
        <w:rPr>
          <w:rStyle w:val="5"/>
          <w:sz w:val="28"/>
          <w:szCs w:val="28"/>
        </w:rPr>
        <w:t>фондов предприятия применяется система показателей и оценок.</w:t>
      </w:r>
    </w:p>
    <w:p w:rsidR="00824813" w:rsidRPr="00352F55" w:rsidRDefault="00824813" w:rsidP="00824813">
      <w:pPr>
        <w:pStyle w:val="8"/>
        <w:shd w:val="clear" w:color="auto" w:fill="auto"/>
        <w:spacing w:after="0" w:line="240" w:lineRule="auto"/>
        <w:ind w:left="20" w:right="40" w:firstLine="280"/>
        <w:jc w:val="both"/>
        <w:rPr>
          <w:sz w:val="28"/>
          <w:szCs w:val="28"/>
        </w:rPr>
      </w:pPr>
      <w:r w:rsidRPr="00352F55">
        <w:rPr>
          <w:rStyle w:val="5"/>
          <w:sz w:val="28"/>
          <w:szCs w:val="28"/>
        </w:rPr>
        <w:t>Основным обобщающим показателем использования основных фондов и нормируемых оборотных сре</w:t>
      </w:r>
      <w:proofErr w:type="gramStart"/>
      <w:r w:rsidRPr="00352F55">
        <w:rPr>
          <w:rStyle w:val="5"/>
          <w:sz w:val="28"/>
          <w:szCs w:val="28"/>
        </w:rPr>
        <w:t>дств</w:t>
      </w:r>
      <w:r>
        <w:rPr>
          <w:rStyle w:val="5"/>
          <w:sz w:val="28"/>
          <w:szCs w:val="28"/>
        </w:rPr>
        <w:t xml:space="preserve"> </w:t>
      </w:r>
      <w:r w:rsidRPr="00352F55">
        <w:rPr>
          <w:rStyle w:val="5"/>
          <w:sz w:val="28"/>
          <w:szCs w:val="28"/>
        </w:rPr>
        <w:t>пр</w:t>
      </w:r>
      <w:proofErr w:type="gramEnd"/>
      <w:r w:rsidRPr="00352F55">
        <w:rPr>
          <w:rStyle w:val="5"/>
          <w:sz w:val="28"/>
          <w:szCs w:val="28"/>
        </w:rPr>
        <w:t>едприяти</w:t>
      </w:r>
      <w:r>
        <w:rPr>
          <w:rStyle w:val="5"/>
          <w:sz w:val="28"/>
          <w:szCs w:val="28"/>
        </w:rPr>
        <w:t xml:space="preserve">я </w:t>
      </w:r>
      <w:r w:rsidRPr="00352F55">
        <w:rPr>
          <w:rStyle w:val="5"/>
          <w:sz w:val="28"/>
          <w:szCs w:val="28"/>
        </w:rPr>
        <w:t xml:space="preserve"> является</w:t>
      </w:r>
      <w:r>
        <w:rPr>
          <w:rStyle w:val="5"/>
          <w:sz w:val="28"/>
          <w:szCs w:val="28"/>
        </w:rPr>
        <w:t xml:space="preserve"> </w:t>
      </w:r>
      <w:r w:rsidRPr="00352F55">
        <w:rPr>
          <w:rStyle w:val="5"/>
          <w:sz w:val="28"/>
          <w:szCs w:val="28"/>
        </w:rPr>
        <w:t>показатель</w:t>
      </w:r>
      <w:r>
        <w:rPr>
          <w:rStyle w:val="5"/>
          <w:sz w:val="28"/>
          <w:szCs w:val="28"/>
        </w:rPr>
        <w:t xml:space="preserve"> «</w:t>
      </w:r>
      <w:r w:rsidRPr="00352F55">
        <w:rPr>
          <w:rStyle w:val="5"/>
          <w:sz w:val="28"/>
          <w:szCs w:val="28"/>
        </w:rPr>
        <w:t>фондоотдача</w:t>
      </w:r>
      <w:r>
        <w:rPr>
          <w:rStyle w:val="5"/>
          <w:sz w:val="28"/>
          <w:szCs w:val="28"/>
        </w:rPr>
        <w:t>»</w:t>
      </w:r>
      <w:r w:rsidRPr="00352F55">
        <w:rPr>
          <w:rStyle w:val="5"/>
          <w:sz w:val="28"/>
          <w:szCs w:val="28"/>
        </w:rPr>
        <w:t>.</w:t>
      </w:r>
    </w:p>
    <w:p w:rsidR="00824813" w:rsidRDefault="00824813" w:rsidP="00824813">
      <w:pPr>
        <w:pStyle w:val="8"/>
        <w:shd w:val="clear" w:color="auto" w:fill="auto"/>
        <w:spacing w:after="120" w:line="276" w:lineRule="auto"/>
        <w:ind w:left="20" w:right="40" w:firstLine="280"/>
        <w:jc w:val="both"/>
        <w:rPr>
          <w:rStyle w:val="5"/>
          <w:sz w:val="28"/>
          <w:szCs w:val="28"/>
        </w:rPr>
      </w:pPr>
      <w:r w:rsidRPr="00352F55">
        <w:rPr>
          <w:rStyle w:val="10pt24"/>
          <w:i/>
          <w:sz w:val="28"/>
          <w:szCs w:val="28"/>
        </w:rPr>
        <w:t>Фондоотдача</w:t>
      </w:r>
      <w:r w:rsidRPr="00352F55">
        <w:rPr>
          <w:rStyle w:val="5"/>
          <w:sz w:val="28"/>
          <w:szCs w:val="28"/>
        </w:rPr>
        <w:t xml:space="preserve">— </w:t>
      </w:r>
      <w:proofErr w:type="gramStart"/>
      <w:r>
        <w:rPr>
          <w:rStyle w:val="5"/>
          <w:sz w:val="28"/>
          <w:szCs w:val="28"/>
        </w:rPr>
        <w:t>эт</w:t>
      </w:r>
      <w:proofErr w:type="gramEnd"/>
      <w:r>
        <w:rPr>
          <w:rStyle w:val="5"/>
          <w:sz w:val="28"/>
          <w:szCs w:val="28"/>
        </w:rPr>
        <w:t xml:space="preserve">о </w:t>
      </w:r>
      <w:r w:rsidRPr="00352F55">
        <w:rPr>
          <w:rStyle w:val="5"/>
          <w:sz w:val="28"/>
          <w:szCs w:val="28"/>
        </w:rPr>
        <w:t xml:space="preserve">количество изготовленной продукции или работ, приходящихся на каждый рубль стоимости производственных фондов. Измеряется этот </w:t>
      </w:r>
      <w:proofErr w:type="gramStart"/>
      <w:r w:rsidRPr="00352F55">
        <w:rPr>
          <w:rStyle w:val="5"/>
          <w:sz w:val="28"/>
          <w:szCs w:val="28"/>
        </w:rPr>
        <w:t>показатель</w:t>
      </w:r>
      <w:proofErr w:type="gramEnd"/>
      <w:r w:rsidRPr="00352F55">
        <w:rPr>
          <w:rStyle w:val="5"/>
          <w:sz w:val="28"/>
          <w:szCs w:val="28"/>
        </w:rPr>
        <w:t xml:space="preserve"> как в стоимостном, так и в натуральном измерении (т-км на 1 руб.).</w:t>
      </w:r>
    </w:p>
    <w:tbl>
      <w:tblPr>
        <w:tblStyle w:val="a8"/>
        <w:tblW w:w="0" w:type="auto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45"/>
        <w:gridCol w:w="806"/>
      </w:tblGrid>
      <w:tr w:rsidR="00824813" w:rsidTr="00941989">
        <w:tc>
          <w:tcPr>
            <w:tcW w:w="9019" w:type="dxa"/>
          </w:tcPr>
          <w:p w:rsidR="00824813" w:rsidRDefault="00824813" w:rsidP="00941989">
            <w:pPr>
              <w:pStyle w:val="8"/>
              <w:shd w:val="clear" w:color="auto" w:fill="auto"/>
              <w:spacing w:after="120" w:line="276" w:lineRule="auto"/>
              <w:ind w:right="40" w:firstLine="0"/>
              <w:jc w:val="center"/>
              <w:rPr>
                <w:rStyle w:val="5"/>
                <w:sz w:val="28"/>
                <w:szCs w:val="28"/>
              </w:rPr>
            </w:pPr>
            <w:r w:rsidRPr="00352F55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2D1E83F" wp14:editId="39C78936">
                  <wp:extent cx="1276350" cy="419100"/>
                  <wp:effectExtent l="0" t="0" r="0" b="0"/>
                  <wp:docPr id="60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5" w:type="dxa"/>
          </w:tcPr>
          <w:p w:rsidR="00824813" w:rsidRDefault="00824813" w:rsidP="00824813">
            <w:pPr>
              <w:pStyle w:val="8"/>
              <w:shd w:val="clear" w:color="auto" w:fill="auto"/>
              <w:spacing w:after="120" w:line="276" w:lineRule="auto"/>
              <w:ind w:right="40" w:firstLine="0"/>
              <w:jc w:val="both"/>
              <w:rPr>
                <w:rStyle w:val="5"/>
                <w:sz w:val="28"/>
                <w:szCs w:val="28"/>
              </w:rPr>
            </w:pPr>
            <w:r>
              <w:rPr>
                <w:rStyle w:val="5"/>
                <w:sz w:val="28"/>
                <w:szCs w:val="28"/>
              </w:rPr>
              <w:t xml:space="preserve">       (3)</w:t>
            </w:r>
          </w:p>
        </w:tc>
      </w:tr>
    </w:tbl>
    <w:p w:rsidR="00824813" w:rsidRPr="00352F55" w:rsidRDefault="00824813" w:rsidP="00824813">
      <w:pPr>
        <w:pStyle w:val="8"/>
        <w:shd w:val="clear" w:color="auto" w:fill="auto"/>
        <w:spacing w:after="0" w:line="276" w:lineRule="auto"/>
        <w:ind w:firstLine="0"/>
        <w:jc w:val="both"/>
        <w:rPr>
          <w:sz w:val="28"/>
          <w:szCs w:val="28"/>
        </w:rPr>
      </w:pPr>
      <w:r w:rsidRPr="00352F55">
        <w:rPr>
          <w:rStyle w:val="5"/>
          <w:sz w:val="28"/>
          <w:szCs w:val="28"/>
        </w:rPr>
        <w:t xml:space="preserve">где ∑ </w:t>
      </w:r>
      <w:proofErr w:type="gramStart"/>
      <w:r w:rsidRPr="00352F55">
        <w:rPr>
          <w:rStyle w:val="5"/>
          <w:sz w:val="28"/>
          <w:szCs w:val="28"/>
          <w:lang w:val="en-US"/>
        </w:rPr>
        <w:t>Pl</w:t>
      </w:r>
      <w:proofErr w:type="gramEnd"/>
      <w:r w:rsidRPr="00352F55">
        <w:rPr>
          <w:rStyle w:val="5"/>
          <w:sz w:val="28"/>
          <w:szCs w:val="28"/>
          <w:vertAlign w:val="subscript"/>
        </w:rPr>
        <w:t>брутто</w:t>
      </w:r>
      <w:r w:rsidRPr="00352F55">
        <w:rPr>
          <w:rStyle w:val="5"/>
          <w:sz w:val="28"/>
          <w:szCs w:val="28"/>
        </w:rPr>
        <w:t xml:space="preserve"> - объем выполненной работы за отчетный период (год);</w:t>
      </w:r>
    </w:p>
    <w:p w:rsidR="00824813" w:rsidRPr="00352F55" w:rsidRDefault="00824813" w:rsidP="00824813">
      <w:pPr>
        <w:pStyle w:val="8"/>
        <w:shd w:val="clear" w:color="auto" w:fill="auto"/>
        <w:spacing w:after="0" w:line="276" w:lineRule="auto"/>
        <w:ind w:right="40" w:firstLine="0"/>
        <w:rPr>
          <w:sz w:val="28"/>
          <w:szCs w:val="28"/>
        </w:rPr>
      </w:pPr>
      <w:r>
        <w:rPr>
          <w:rStyle w:val="5"/>
          <w:sz w:val="28"/>
          <w:szCs w:val="28"/>
        </w:rPr>
        <w:t xml:space="preserve">      </w:t>
      </w:r>
      <w:proofErr w:type="spellStart"/>
      <w:r w:rsidRPr="00352F55">
        <w:rPr>
          <w:rStyle w:val="5"/>
          <w:sz w:val="28"/>
          <w:szCs w:val="28"/>
        </w:rPr>
        <w:t>С</w:t>
      </w:r>
      <w:r w:rsidRPr="00352F55">
        <w:rPr>
          <w:rStyle w:val="5"/>
          <w:sz w:val="28"/>
          <w:szCs w:val="28"/>
          <w:vertAlign w:val="subscript"/>
        </w:rPr>
        <w:t>осн</w:t>
      </w:r>
      <w:proofErr w:type="spellEnd"/>
      <w:r w:rsidRPr="00352F55">
        <w:rPr>
          <w:rStyle w:val="5"/>
          <w:sz w:val="28"/>
          <w:szCs w:val="28"/>
        </w:rPr>
        <w:t xml:space="preserve"> - стоимость основных фондов депо (в среднегодовом исчислении);</w:t>
      </w:r>
    </w:p>
    <w:p w:rsidR="00824813" w:rsidRPr="00352F55" w:rsidRDefault="00824813" w:rsidP="00824813">
      <w:pPr>
        <w:pStyle w:val="8"/>
        <w:shd w:val="clear" w:color="auto" w:fill="auto"/>
        <w:spacing w:after="41" w:line="276" w:lineRule="auto"/>
        <w:ind w:right="40" w:firstLine="0"/>
        <w:rPr>
          <w:rStyle w:val="5"/>
          <w:sz w:val="28"/>
          <w:szCs w:val="28"/>
        </w:rPr>
      </w:pPr>
      <w:r>
        <w:rPr>
          <w:rStyle w:val="5"/>
          <w:sz w:val="28"/>
          <w:szCs w:val="28"/>
        </w:rPr>
        <w:t xml:space="preserve">      </w:t>
      </w:r>
      <w:proofErr w:type="spellStart"/>
      <w:r w:rsidRPr="00352F55">
        <w:rPr>
          <w:rStyle w:val="5"/>
          <w:sz w:val="28"/>
          <w:szCs w:val="28"/>
        </w:rPr>
        <w:t>С</w:t>
      </w:r>
      <w:r w:rsidRPr="00352F55">
        <w:rPr>
          <w:rStyle w:val="5"/>
          <w:sz w:val="28"/>
          <w:szCs w:val="28"/>
          <w:vertAlign w:val="subscript"/>
        </w:rPr>
        <w:t>об.ср</w:t>
      </w:r>
      <w:proofErr w:type="spellEnd"/>
      <w:r w:rsidRPr="00352F55">
        <w:rPr>
          <w:rStyle w:val="5"/>
          <w:sz w:val="28"/>
          <w:szCs w:val="28"/>
          <w:vertAlign w:val="subscript"/>
        </w:rPr>
        <w:t>.</w:t>
      </w:r>
      <w:r w:rsidRPr="00352F55">
        <w:rPr>
          <w:rStyle w:val="5"/>
          <w:sz w:val="28"/>
          <w:szCs w:val="28"/>
        </w:rPr>
        <w:t xml:space="preserve"> - стоимость оборотных средств депо, нормируемых в руб.</w:t>
      </w:r>
    </w:p>
    <w:p w:rsidR="00824813" w:rsidRDefault="00824813" w:rsidP="00824813">
      <w:pPr>
        <w:pStyle w:val="8"/>
        <w:shd w:val="clear" w:color="auto" w:fill="auto"/>
        <w:spacing w:after="41" w:line="276" w:lineRule="auto"/>
        <w:ind w:right="40" w:firstLine="284"/>
        <w:rPr>
          <w:rStyle w:val="5"/>
          <w:sz w:val="28"/>
          <w:szCs w:val="28"/>
        </w:rPr>
      </w:pPr>
      <w:r w:rsidRPr="00352F55">
        <w:rPr>
          <w:rStyle w:val="5"/>
          <w:sz w:val="28"/>
          <w:szCs w:val="28"/>
        </w:rPr>
        <w:t>Фондоотдача, рассчитанная по прибыли, говорит о</w:t>
      </w:r>
      <w:r w:rsidRPr="00352F55">
        <w:rPr>
          <w:rStyle w:val="2"/>
          <w:sz w:val="28"/>
          <w:szCs w:val="28"/>
        </w:rPr>
        <w:t xml:space="preserve"> рентабельности</w:t>
      </w:r>
      <w:r w:rsidRPr="00352F55">
        <w:rPr>
          <w:rStyle w:val="5"/>
          <w:sz w:val="28"/>
          <w:szCs w:val="28"/>
        </w:rPr>
        <w:t xml:space="preserve"> предприятия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53"/>
        <w:gridCol w:w="718"/>
      </w:tblGrid>
      <w:tr w:rsidR="00824813" w:rsidTr="00941989">
        <w:tc>
          <w:tcPr>
            <w:tcW w:w="9131" w:type="dxa"/>
          </w:tcPr>
          <w:p w:rsidR="00824813" w:rsidRDefault="00824813" w:rsidP="00941989">
            <w:pPr>
              <w:pStyle w:val="8"/>
              <w:shd w:val="clear" w:color="auto" w:fill="auto"/>
              <w:spacing w:after="41" w:line="276" w:lineRule="auto"/>
              <w:ind w:right="40" w:firstLine="0"/>
              <w:jc w:val="center"/>
              <w:rPr>
                <w:sz w:val="28"/>
                <w:szCs w:val="28"/>
              </w:rPr>
            </w:pPr>
            <w:r w:rsidRPr="00352F55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92492AF" wp14:editId="1B1C23B6">
                  <wp:extent cx="1133475" cy="352425"/>
                  <wp:effectExtent l="0" t="0" r="9525" b="9525"/>
                  <wp:docPr id="61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" w:type="dxa"/>
          </w:tcPr>
          <w:p w:rsidR="00824813" w:rsidRDefault="00824813" w:rsidP="00824813">
            <w:pPr>
              <w:pStyle w:val="8"/>
              <w:shd w:val="clear" w:color="auto" w:fill="auto"/>
              <w:spacing w:after="41" w:line="276" w:lineRule="auto"/>
              <w:ind w:right="40" w:firstLine="0"/>
              <w:rPr>
                <w:sz w:val="28"/>
                <w:szCs w:val="28"/>
              </w:rPr>
            </w:pPr>
            <w:r>
              <w:rPr>
                <w:rStyle w:val="5"/>
                <w:sz w:val="28"/>
                <w:szCs w:val="28"/>
              </w:rPr>
              <w:t>(4)</w:t>
            </w:r>
          </w:p>
        </w:tc>
      </w:tr>
    </w:tbl>
    <w:p w:rsidR="00824813" w:rsidRPr="00352F55" w:rsidRDefault="00824813" w:rsidP="00824813">
      <w:pPr>
        <w:pStyle w:val="8"/>
        <w:shd w:val="clear" w:color="auto" w:fill="auto"/>
        <w:spacing w:after="120" w:line="240" w:lineRule="auto"/>
        <w:ind w:right="40" w:firstLine="0"/>
        <w:jc w:val="both"/>
        <w:rPr>
          <w:rStyle w:val="5"/>
          <w:sz w:val="28"/>
          <w:szCs w:val="28"/>
        </w:rPr>
      </w:pPr>
      <w:r w:rsidRPr="00352F55">
        <w:rPr>
          <w:rStyle w:val="5"/>
          <w:sz w:val="28"/>
          <w:szCs w:val="28"/>
        </w:rPr>
        <w:t>где</w:t>
      </w:r>
      <w:r w:rsidRPr="00352F55">
        <w:rPr>
          <w:rStyle w:val="5"/>
          <w:sz w:val="28"/>
          <w:szCs w:val="28"/>
        </w:rPr>
        <w:tab/>
      </w:r>
      <w:proofErr w:type="gramStart"/>
      <w:r w:rsidRPr="00352F55">
        <w:rPr>
          <w:rStyle w:val="5"/>
          <w:sz w:val="28"/>
          <w:szCs w:val="28"/>
        </w:rPr>
        <w:t>П</w:t>
      </w:r>
      <w:proofErr w:type="gramEnd"/>
      <w:r w:rsidRPr="00352F55">
        <w:rPr>
          <w:rStyle w:val="5"/>
          <w:sz w:val="28"/>
          <w:szCs w:val="28"/>
        </w:rPr>
        <w:t xml:space="preserve"> - прибыль предприятия, руб.</w:t>
      </w:r>
    </w:p>
    <w:p w:rsidR="00824813" w:rsidRPr="00824813" w:rsidRDefault="00824813" w:rsidP="00824813">
      <w:pPr>
        <w:pStyle w:val="8"/>
        <w:shd w:val="clear" w:color="auto" w:fill="auto"/>
        <w:spacing w:after="0" w:line="276" w:lineRule="auto"/>
        <w:ind w:left="23" w:right="20" w:firstLine="278"/>
        <w:jc w:val="both"/>
        <w:rPr>
          <w:sz w:val="28"/>
          <w:szCs w:val="28"/>
        </w:rPr>
      </w:pPr>
      <w:r w:rsidRPr="00824813">
        <w:rPr>
          <w:rStyle w:val="5"/>
          <w:sz w:val="28"/>
          <w:szCs w:val="28"/>
        </w:rPr>
        <w:t>Вторым показателем эффективности использования производственных фондов является показатель «</w:t>
      </w:r>
      <w:proofErr w:type="spellStart"/>
      <w:r w:rsidRPr="00824813">
        <w:rPr>
          <w:rStyle w:val="5"/>
          <w:i/>
          <w:sz w:val="28"/>
          <w:szCs w:val="28"/>
        </w:rPr>
        <w:t>фондоёмкость</w:t>
      </w:r>
      <w:proofErr w:type="spellEnd"/>
      <w:r w:rsidRPr="00824813">
        <w:rPr>
          <w:rStyle w:val="5"/>
          <w:i/>
          <w:sz w:val="28"/>
          <w:szCs w:val="28"/>
        </w:rPr>
        <w:t>»</w:t>
      </w:r>
      <w:r w:rsidRPr="00824813">
        <w:rPr>
          <w:rStyle w:val="5"/>
          <w:sz w:val="28"/>
          <w:szCs w:val="28"/>
        </w:rPr>
        <w:t>.</w:t>
      </w:r>
    </w:p>
    <w:p w:rsidR="00824813" w:rsidRPr="00824813" w:rsidRDefault="00824813" w:rsidP="00824813">
      <w:pPr>
        <w:pStyle w:val="8"/>
        <w:shd w:val="clear" w:color="auto" w:fill="auto"/>
        <w:spacing w:after="0" w:line="276" w:lineRule="auto"/>
        <w:ind w:left="23" w:right="20" w:firstLine="278"/>
        <w:jc w:val="both"/>
        <w:rPr>
          <w:sz w:val="28"/>
          <w:szCs w:val="28"/>
        </w:rPr>
      </w:pPr>
      <w:r w:rsidRPr="00824813">
        <w:rPr>
          <w:rStyle w:val="5"/>
          <w:sz w:val="28"/>
          <w:szCs w:val="28"/>
        </w:rPr>
        <w:t>Показатель «</w:t>
      </w:r>
      <w:proofErr w:type="spellStart"/>
      <w:r w:rsidRPr="00824813">
        <w:rPr>
          <w:rStyle w:val="2"/>
          <w:sz w:val="28"/>
          <w:szCs w:val="28"/>
        </w:rPr>
        <w:t>Фондоемкость</w:t>
      </w:r>
      <w:proofErr w:type="spellEnd"/>
      <w:r w:rsidRPr="00824813">
        <w:rPr>
          <w:rStyle w:val="2"/>
          <w:sz w:val="28"/>
          <w:szCs w:val="28"/>
        </w:rPr>
        <w:t>»</w:t>
      </w:r>
      <w:r w:rsidRPr="00824813">
        <w:rPr>
          <w:rStyle w:val="5"/>
          <w:sz w:val="28"/>
          <w:szCs w:val="28"/>
        </w:rPr>
        <w:t xml:space="preserve"> является величиной обратной показателю фондоотдачи и определяется как отношение среднегодовой стоимости основных фондов к объему выработанной продукции в натуральном или денежном выражении.</w:t>
      </w:r>
    </w:p>
    <w:p w:rsidR="00824813" w:rsidRPr="00824813" w:rsidRDefault="00824813" w:rsidP="00824813">
      <w:pPr>
        <w:pStyle w:val="8"/>
        <w:shd w:val="clear" w:color="auto" w:fill="auto"/>
        <w:spacing w:after="0" w:line="276" w:lineRule="auto"/>
        <w:ind w:left="23" w:right="20" w:firstLine="278"/>
        <w:jc w:val="both"/>
        <w:rPr>
          <w:sz w:val="28"/>
          <w:szCs w:val="28"/>
        </w:rPr>
      </w:pPr>
      <w:r w:rsidRPr="00824813">
        <w:rPr>
          <w:rStyle w:val="5"/>
          <w:sz w:val="28"/>
          <w:szCs w:val="28"/>
        </w:rPr>
        <w:t>Показатель «фондоотдача» оценивает эффективность использования всех производственных фондов организации в целом. Улучшение использования производственных фондов выражается в росте производительности труда, ускорении оборота средств, в обновлении основных фондов.</w:t>
      </w:r>
    </w:p>
    <w:p w:rsidR="00824813" w:rsidRPr="00824813" w:rsidRDefault="00824813" w:rsidP="00824813">
      <w:pPr>
        <w:pStyle w:val="8"/>
        <w:shd w:val="clear" w:color="auto" w:fill="auto"/>
        <w:spacing w:after="0" w:line="276" w:lineRule="auto"/>
        <w:ind w:left="23" w:right="20" w:firstLine="278"/>
        <w:jc w:val="both"/>
        <w:rPr>
          <w:sz w:val="28"/>
          <w:szCs w:val="28"/>
        </w:rPr>
      </w:pPr>
      <w:r w:rsidRPr="00824813">
        <w:rPr>
          <w:rStyle w:val="5"/>
          <w:sz w:val="28"/>
          <w:szCs w:val="28"/>
        </w:rPr>
        <w:t>Практикой эксплуатационной работы установлены основные направления и пути улучшения использования производственных фондов и фондоотдачи:</w:t>
      </w:r>
    </w:p>
    <w:p w:rsidR="00824813" w:rsidRPr="00824813" w:rsidRDefault="00824813" w:rsidP="00824813">
      <w:pPr>
        <w:pStyle w:val="8"/>
        <w:numPr>
          <w:ilvl w:val="0"/>
          <w:numId w:val="7"/>
        </w:numPr>
        <w:shd w:val="clear" w:color="auto" w:fill="auto"/>
        <w:tabs>
          <w:tab w:val="left" w:pos="593"/>
        </w:tabs>
        <w:spacing w:after="0" w:line="276" w:lineRule="auto"/>
        <w:ind w:left="23" w:firstLine="278"/>
        <w:jc w:val="both"/>
        <w:rPr>
          <w:sz w:val="28"/>
          <w:szCs w:val="28"/>
        </w:rPr>
      </w:pPr>
      <w:r w:rsidRPr="00824813">
        <w:rPr>
          <w:rStyle w:val="5"/>
          <w:sz w:val="28"/>
          <w:szCs w:val="28"/>
        </w:rPr>
        <w:t>своевременное обновление основных фондов;</w:t>
      </w:r>
    </w:p>
    <w:p w:rsidR="00824813" w:rsidRPr="00824813" w:rsidRDefault="00824813" w:rsidP="00824813">
      <w:pPr>
        <w:pStyle w:val="8"/>
        <w:numPr>
          <w:ilvl w:val="0"/>
          <w:numId w:val="7"/>
        </w:numPr>
        <w:shd w:val="clear" w:color="auto" w:fill="auto"/>
        <w:tabs>
          <w:tab w:val="left" w:pos="593"/>
        </w:tabs>
        <w:spacing w:after="0" w:line="276" w:lineRule="auto"/>
        <w:ind w:left="23" w:firstLine="278"/>
        <w:jc w:val="both"/>
        <w:rPr>
          <w:sz w:val="28"/>
          <w:szCs w:val="28"/>
        </w:rPr>
      </w:pPr>
      <w:r w:rsidRPr="00824813">
        <w:rPr>
          <w:rStyle w:val="5"/>
          <w:sz w:val="28"/>
          <w:szCs w:val="28"/>
        </w:rPr>
        <w:t>модернизация основных фондов;</w:t>
      </w:r>
    </w:p>
    <w:p w:rsidR="00824813" w:rsidRPr="00824813" w:rsidRDefault="00824813" w:rsidP="00824813">
      <w:pPr>
        <w:pStyle w:val="8"/>
        <w:numPr>
          <w:ilvl w:val="0"/>
          <w:numId w:val="7"/>
        </w:numPr>
        <w:shd w:val="clear" w:color="auto" w:fill="auto"/>
        <w:tabs>
          <w:tab w:val="left" w:pos="586"/>
        </w:tabs>
        <w:spacing w:after="0" w:line="276" w:lineRule="auto"/>
        <w:ind w:left="23" w:right="20" w:firstLine="278"/>
        <w:jc w:val="both"/>
        <w:rPr>
          <w:sz w:val="28"/>
          <w:szCs w:val="28"/>
        </w:rPr>
      </w:pPr>
      <w:r w:rsidRPr="00824813">
        <w:rPr>
          <w:rStyle w:val="5"/>
          <w:sz w:val="28"/>
          <w:szCs w:val="28"/>
        </w:rPr>
        <w:lastRenderedPageBreak/>
        <w:t>механизация и автоматизация производственных процессов, труда;</w:t>
      </w:r>
    </w:p>
    <w:p w:rsidR="00824813" w:rsidRPr="00824813" w:rsidRDefault="00824813" w:rsidP="00824813">
      <w:pPr>
        <w:pStyle w:val="8"/>
        <w:numPr>
          <w:ilvl w:val="0"/>
          <w:numId w:val="7"/>
        </w:numPr>
        <w:shd w:val="clear" w:color="auto" w:fill="auto"/>
        <w:tabs>
          <w:tab w:val="left" w:pos="598"/>
        </w:tabs>
        <w:spacing w:after="0" w:line="276" w:lineRule="auto"/>
        <w:ind w:left="23" w:firstLine="278"/>
        <w:jc w:val="both"/>
        <w:rPr>
          <w:sz w:val="28"/>
          <w:szCs w:val="28"/>
        </w:rPr>
      </w:pPr>
      <w:r w:rsidRPr="00824813">
        <w:rPr>
          <w:rStyle w:val="5"/>
          <w:sz w:val="28"/>
          <w:szCs w:val="28"/>
        </w:rPr>
        <w:t>полная загрузка оборудования и сокращение простоев;</w:t>
      </w:r>
    </w:p>
    <w:p w:rsidR="00824813" w:rsidRPr="00824813" w:rsidRDefault="00824813" w:rsidP="00824813">
      <w:pPr>
        <w:pStyle w:val="8"/>
        <w:shd w:val="clear" w:color="auto" w:fill="auto"/>
        <w:spacing w:after="0" w:line="276" w:lineRule="auto"/>
        <w:ind w:right="20" w:firstLine="280"/>
        <w:jc w:val="both"/>
        <w:rPr>
          <w:rStyle w:val="5"/>
          <w:sz w:val="28"/>
          <w:szCs w:val="28"/>
        </w:rPr>
      </w:pPr>
      <w:r w:rsidRPr="00824813">
        <w:rPr>
          <w:rStyle w:val="5"/>
          <w:sz w:val="28"/>
          <w:szCs w:val="28"/>
        </w:rPr>
        <w:t xml:space="preserve"> - уменьшение количества недействующего оборудования и не</w:t>
      </w:r>
      <w:r w:rsidRPr="00824813">
        <w:rPr>
          <w:rStyle w:val="5"/>
          <w:sz w:val="28"/>
          <w:szCs w:val="28"/>
        </w:rPr>
        <w:softHyphen/>
        <w:t xml:space="preserve">действующих основных фондов. </w:t>
      </w:r>
    </w:p>
    <w:p w:rsidR="00824813" w:rsidRDefault="00824813" w:rsidP="00824813">
      <w:pPr>
        <w:pStyle w:val="8"/>
        <w:shd w:val="clear" w:color="auto" w:fill="auto"/>
        <w:spacing w:after="0" w:line="276" w:lineRule="auto"/>
        <w:ind w:right="20" w:firstLine="280"/>
        <w:jc w:val="both"/>
        <w:rPr>
          <w:rStyle w:val="5"/>
          <w:sz w:val="28"/>
          <w:szCs w:val="28"/>
        </w:rPr>
      </w:pPr>
      <w:r w:rsidRPr="00824813">
        <w:rPr>
          <w:rStyle w:val="5"/>
          <w:sz w:val="28"/>
          <w:szCs w:val="28"/>
        </w:rPr>
        <w:t xml:space="preserve">Повышение </w:t>
      </w:r>
      <w:r w:rsidRPr="00824813">
        <w:rPr>
          <w:color w:val="000000"/>
          <w:sz w:val="28"/>
          <w:szCs w:val="28"/>
        </w:rPr>
        <w:t>эффективности</w:t>
      </w:r>
      <w:r w:rsidRPr="00824813">
        <w:rPr>
          <w:rStyle w:val="5"/>
          <w:sz w:val="28"/>
          <w:szCs w:val="28"/>
        </w:rPr>
        <w:t xml:space="preserve"> использования основных фондов и оборотных средств позволяет снизить материальные затраты на единицу продукции сократить парк локомотивов и вагонов, ускорить доставку грузов и пассажиров,</w:t>
      </w:r>
      <w:proofErr w:type="gramStart"/>
      <w:r w:rsidRPr="00824813">
        <w:rPr>
          <w:rStyle w:val="5"/>
          <w:sz w:val="28"/>
          <w:szCs w:val="28"/>
        </w:rPr>
        <w:t xml:space="preserve"> ,</w:t>
      </w:r>
      <w:proofErr w:type="gramEnd"/>
      <w:r w:rsidRPr="00824813">
        <w:rPr>
          <w:rStyle w:val="5"/>
          <w:sz w:val="28"/>
          <w:szCs w:val="28"/>
        </w:rPr>
        <w:t xml:space="preserve"> улучшить технико- экономические показатели предприятий.</w:t>
      </w:r>
      <w:r w:rsidR="00EA0E35">
        <w:rPr>
          <w:rStyle w:val="5"/>
          <w:sz w:val="28"/>
          <w:szCs w:val="28"/>
        </w:rPr>
        <w:t xml:space="preserve"> </w:t>
      </w:r>
    </w:p>
    <w:p w:rsidR="0021137C" w:rsidRDefault="0021137C" w:rsidP="00824813">
      <w:pPr>
        <w:pStyle w:val="8"/>
        <w:shd w:val="clear" w:color="auto" w:fill="auto"/>
        <w:spacing w:after="0" w:line="276" w:lineRule="auto"/>
        <w:ind w:right="20" w:firstLine="280"/>
        <w:jc w:val="both"/>
        <w:rPr>
          <w:rStyle w:val="5"/>
          <w:sz w:val="28"/>
          <w:szCs w:val="28"/>
        </w:rPr>
      </w:pPr>
    </w:p>
    <w:p w:rsidR="0021137C" w:rsidRDefault="0021137C" w:rsidP="0021137C">
      <w:pPr>
        <w:pStyle w:val="8"/>
        <w:shd w:val="clear" w:color="auto" w:fill="auto"/>
        <w:tabs>
          <w:tab w:val="left" w:pos="1426"/>
        </w:tabs>
        <w:spacing w:after="0" w:line="240" w:lineRule="auto"/>
        <w:ind w:left="23" w:right="23" w:firstLine="30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Pr="00FA1BDC">
        <w:rPr>
          <w:b/>
          <w:sz w:val="28"/>
          <w:szCs w:val="28"/>
        </w:rPr>
        <w:t xml:space="preserve">Вопросы для самопроверки </w:t>
      </w:r>
    </w:p>
    <w:p w:rsidR="0021137C" w:rsidRPr="00FA1BDC" w:rsidRDefault="0021137C" w:rsidP="0021137C">
      <w:pPr>
        <w:pStyle w:val="8"/>
        <w:shd w:val="clear" w:color="auto" w:fill="auto"/>
        <w:tabs>
          <w:tab w:val="left" w:pos="1426"/>
        </w:tabs>
        <w:spacing w:after="0" w:line="240" w:lineRule="auto"/>
        <w:ind w:left="23" w:right="23" w:firstLine="301"/>
        <w:jc w:val="both"/>
        <w:rPr>
          <w:b/>
          <w:sz w:val="28"/>
          <w:szCs w:val="28"/>
        </w:rPr>
      </w:pPr>
    </w:p>
    <w:p w:rsidR="0021137C" w:rsidRPr="00D46ADC" w:rsidRDefault="0021137C" w:rsidP="0021137C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D46ADC">
        <w:rPr>
          <w:rFonts w:ascii="Times New Roman" w:hAnsi="Times New Roman"/>
          <w:sz w:val="28"/>
          <w:szCs w:val="28"/>
        </w:rPr>
        <w:t>Что такое основные фондов, их состав и структура</w:t>
      </w:r>
      <w:r>
        <w:rPr>
          <w:rFonts w:ascii="Times New Roman" w:hAnsi="Times New Roman"/>
          <w:sz w:val="28"/>
          <w:szCs w:val="28"/>
        </w:rPr>
        <w:t>?</w:t>
      </w:r>
    </w:p>
    <w:p w:rsidR="0021137C" w:rsidRPr="00D46ADC" w:rsidRDefault="0021137C" w:rsidP="0021137C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D46ADC">
        <w:rPr>
          <w:rFonts w:ascii="Times New Roman" w:hAnsi="Times New Roman"/>
          <w:sz w:val="28"/>
          <w:szCs w:val="28"/>
        </w:rPr>
        <w:t>Что такое износ основных фондов? Виды износа.</w:t>
      </w:r>
    </w:p>
    <w:p w:rsidR="0021137C" w:rsidRDefault="0021137C" w:rsidP="0021137C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D46ADC">
        <w:rPr>
          <w:rFonts w:ascii="Times New Roman" w:hAnsi="Times New Roman"/>
          <w:sz w:val="28"/>
          <w:szCs w:val="28"/>
        </w:rPr>
        <w:t xml:space="preserve">Что называют амортизацией основных средств? </w:t>
      </w:r>
    </w:p>
    <w:p w:rsidR="0021137C" w:rsidRPr="00E8258D" w:rsidRDefault="0021137C" w:rsidP="0021137C">
      <w:pPr>
        <w:pStyle w:val="8"/>
        <w:shd w:val="clear" w:color="auto" w:fill="auto"/>
        <w:spacing w:after="0" w:line="240" w:lineRule="auto"/>
        <w:ind w:right="23" w:firstLine="284"/>
        <w:jc w:val="both"/>
        <w:rPr>
          <w:sz w:val="28"/>
          <w:szCs w:val="28"/>
        </w:rPr>
      </w:pPr>
    </w:p>
    <w:p w:rsidR="0021137C" w:rsidRPr="002E1ED6" w:rsidRDefault="0021137C" w:rsidP="0021137C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9B341F">
        <w:rPr>
          <w:rStyle w:val="ad"/>
          <w:rFonts w:ascii="Times New Roman" w:hAnsi="Times New Roman"/>
          <w:sz w:val="28"/>
          <w:szCs w:val="28"/>
        </w:rPr>
        <w:t>Задание 1</w:t>
      </w:r>
    </w:p>
    <w:p w:rsidR="0021137C" w:rsidRDefault="0021137C" w:rsidP="002113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1ED6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r w:rsidRPr="002E1ED6">
        <w:rPr>
          <w:rFonts w:ascii="Times New Roman" w:hAnsi="Times New Roman"/>
          <w:sz w:val="28"/>
          <w:szCs w:val="28"/>
        </w:rPr>
        <w:t xml:space="preserve"> С 1-го ноября выбыло основных фондов на сумму 100 тыс. руб. Определите среднегодовую стоимость выбывших  основных производственных фондов.</w:t>
      </w:r>
    </w:p>
    <w:p w:rsidR="0021137C" w:rsidRPr="002E1ED6" w:rsidRDefault="0021137C" w:rsidP="002113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1ED6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  <w:r w:rsidRPr="002E1ED6">
        <w:rPr>
          <w:rFonts w:ascii="Times New Roman" w:hAnsi="Times New Roman"/>
          <w:sz w:val="28"/>
          <w:szCs w:val="28"/>
        </w:rPr>
        <w:t xml:space="preserve"> Среднегодовая балансовая стоимость основных фондов составляет 500 тыс. руб., норма амортизационных отчисление равна 6%. Определите годовую сумму амортизационных отчислений на полное восстановление.  </w:t>
      </w:r>
    </w:p>
    <w:p w:rsidR="0021137C" w:rsidRDefault="0021137C" w:rsidP="002113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2E1ED6">
        <w:rPr>
          <w:rFonts w:ascii="Times New Roman" w:hAnsi="Times New Roman"/>
          <w:sz w:val="28"/>
          <w:szCs w:val="28"/>
        </w:rPr>
        <w:t xml:space="preserve"> 1-го  марта  введены основные фонды стоимостью 240 тыс. руб. Определите среднегодовую стоимость вводимых в действие и поступающих основных производственных фондов. </w:t>
      </w:r>
    </w:p>
    <w:p w:rsidR="002B5116" w:rsidRPr="004B5AA7" w:rsidRDefault="002B5116" w:rsidP="002B51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4B5AA7">
        <w:rPr>
          <w:rFonts w:ascii="Times New Roman" w:hAnsi="Times New Roman"/>
          <w:sz w:val="28"/>
          <w:szCs w:val="28"/>
        </w:rPr>
        <w:t>Определите сумму амортизационных отчислений ОФ организации.</w:t>
      </w:r>
    </w:p>
    <w:p w:rsidR="002B5116" w:rsidRDefault="002B5116" w:rsidP="002B51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5AA7">
        <w:rPr>
          <w:rFonts w:ascii="Times New Roman" w:hAnsi="Times New Roman"/>
          <w:i/>
          <w:sz w:val="28"/>
          <w:szCs w:val="28"/>
        </w:rPr>
        <w:t>Исходные данные.</w:t>
      </w:r>
      <w:r w:rsidRPr="004B5AA7">
        <w:rPr>
          <w:rFonts w:ascii="Times New Roman" w:hAnsi="Times New Roman"/>
          <w:sz w:val="28"/>
          <w:szCs w:val="28"/>
        </w:rPr>
        <w:t xml:space="preserve"> Стоимость ОФ – 120 </w:t>
      </w:r>
      <w:proofErr w:type="gramStart"/>
      <w:r w:rsidRPr="004B5AA7">
        <w:rPr>
          <w:rFonts w:ascii="Times New Roman" w:hAnsi="Times New Roman"/>
          <w:sz w:val="28"/>
          <w:szCs w:val="28"/>
        </w:rPr>
        <w:t>млн</w:t>
      </w:r>
      <w:proofErr w:type="gramEnd"/>
      <w:r w:rsidRPr="004B5AA7">
        <w:rPr>
          <w:rFonts w:ascii="Times New Roman" w:hAnsi="Times New Roman"/>
          <w:sz w:val="28"/>
          <w:szCs w:val="28"/>
        </w:rPr>
        <w:t xml:space="preserve"> руб.; износ ОФ – 5%; норма амортизационных отчислений – 1,2%. </w:t>
      </w:r>
    </w:p>
    <w:p w:rsidR="0021137C" w:rsidRDefault="0021137C" w:rsidP="00824813">
      <w:pPr>
        <w:pStyle w:val="8"/>
        <w:shd w:val="clear" w:color="auto" w:fill="auto"/>
        <w:spacing w:after="0" w:line="276" w:lineRule="auto"/>
        <w:ind w:right="20" w:firstLine="280"/>
        <w:jc w:val="both"/>
        <w:rPr>
          <w:rStyle w:val="5"/>
          <w:sz w:val="28"/>
          <w:szCs w:val="28"/>
        </w:rPr>
      </w:pPr>
    </w:p>
    <w:p w:rsidR="0021137C" w:rsidRDefault="0021137C" w:rsidP="00EA0E35">
      <w:pPr>
        <w:pStyle w:val="8"/>
        <w:shd w:val="clear" w:color="auto" w:fill="auto"/>
        <w:spacing w:after="0" w:line="276" w:lineRule="auto"/>
        <w:ind w:right="20" w:firstLine="280"/>
        <w:jc w:val="center"/>
        <w:rPr>
          <w:rStyle w:val="5"/>
          <w:b/>
          <w:sz w:val="28"/>
          <w:szCs w:val="28"/>
        </w:rPr>
      </w:pPr>
      <w:r w:rsidRPr="009B341F">
        <w:rPr>
          <w:rStyle w:val="ad"/>
          <w:sz w:val="28"/>
          <w:szCs w:val="28"/>
        </w:rPr>
        <w:t>Задание</w:t>
      </w:r>
      <w:r w:rsidRPr="00EA0E35">
        <w:rPr>
          <w:rStyle w:val="5"/>
          <w:b/>
          <w:sz w:val="28"/>
          <w:szCs w:val="28"/>
        </w:rPr>
        <w:t xml:space="preserve"> </w:t>
      </w:r>
      <w:r>
        <w:rPr>
          <w:rStyle w:val="5"/>
          <w:b/>
          <w:sz w:val="28"/>
          <w:szCs w:val="28"/>
        </w:rPr>
        <w:t>2</w:t>
      </w:r>
    </w:p>
    <w:p w:rsidR="00EA0E35" w:rsidRPr="0021137C" w:rsidRDefault="00EA0E35" w:rsidP="00EA0E35">
      <w:pPr>
        <w:pStyle w:val="8"/>
        <w:shd w:val="clear" w:color="auto" w:fill="auto"/>
        <w:spacing w:after="0" w:line="276" w:lineRule="auto"/>
        <w:ind w:right="20" w:firstLine="280"/>
        <w:jc w:val="center"/>
        <w:rPr>
          <w:rStyle w:val="5"/>
          <w:b/>
          <w:sz w:val="24"/>
          <w:szCs w:val="24"/>
        </w:rPr>
      </w:pPr>
      <w:r w:rsidRPr="0021137C">
        <w:rPr>
          <w:rStyle w:val="5"/>
          <w:b/>
          <w:sz w:val="24"/>
          <w:szCs w:val="24"/>
        </w:rPr>
        <w:t>ТЕСТ</w:t>
      </w:r>
    </w:p>
    <w:p w:rsidR="00EA0E35" w:rsidRPr="0021137C" w:rsidRDefault="00EA0E35" w:rsidP="00EA0E35">
      <w:pPr>
        <w:pStyle w:val="8"/>
        <w:shd w:val="clear" w:color="auto" w:fill="auto"/>
        <w:spacing w:after="0" w:line="276" w:lineRule="auto"/>
        <w:ind w:right="20" w:firstLine="280"/>
        <w:jc w:val="center"/>
        <w:rPr>
          <w:b/>
          <w:sz w:val="24"/>
          <w:szCs w:val="24"/>
        </w:rPr>
      </w:pPr>
    </w:p>
    <w:p w:rsidR="00EA0E35" w:rsidRPr="00EA0E35" w:rsidRDefault="00EA0E35" w:rsidP="00EA0E3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EA0E35">
        <w:rPr>
          <w:rFonts w:ascii="Times New Roman" w:hAnsi="Times New Roman"/>
          <w:b/>
          <w:i/>
          <w:sz w:val="28"/>
          <w:szCs w:val="28"/>
        </w:rPr>
        <w:t>Процесс потери физических и моральных свойств объектов основных средст</w:t>
      </w:r>
      <w:proofErr w:type="gramStart"/>
      <w:r w:rsidRPr="00EA0E35">
        <w:rPr>
          <w:rFonts w:ascii="Times New Roman" w:hAnsi="Times New Roman"/>
          <w:b/>
          <w:i/>
          <w:sz w:val="28"/>
          <w:szCs w:val="28"/>
        </w:rPr>
        <w:t>в-</w:t>
      </w:r>
      <w:proofErr w:type="gramEnd"/>
      <w:r w:rsidRPr="00EA0E35">
        <w:rPr>
          <w:rFonts w:ascii="Times New Roman" w:hAnsi="Times New Roman"/>
          <w:b/>
          <w:i/>
          <w:sz w:val="28"/>
          <w:szCs w:val="28"/>
        </w:rPr>
        <w:t xml:space="preserve"> это</w:t>
      </w:r>
    </w:p>
    <w:p w:rsidR="00EA0E35" w:rsidRPr="00EA0E35" w:rsidRDefault="00EA0E35" w:rsidP="00EA0E35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A0E35">
        <w:rPr>
          <w:rFonts w:ascii="Times New Roman" w:hAnsi="Times New Roman"/>
          <w:sz w:val="28"/>
          <w:szCs w:val="28"/>
        </w:rPr>
        <w:t>срок полезной службы</w:t>
      </w:r>
    </w:p>
    <w:p w:rsidR="00EA0E35" w:rsidRPr="00EA0E35" w:rsidRDefault="00EA0E35" w:rsidP="00EA0E35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A0E35">
        <w:rPr>
          <w:rFonts w:ascii="Times New Roman" w:hAnsi="Times New Roman"/>
          <w:sz w:val="28"/>
          <w:szCs w:val="28"/>
        </w:rPr>
        <w:t>срок нормативной службы</w:t>
      </w:r>
    </w:p>
    <w:p w:rsidR="00EA0E35" w:rsidRPr="00EA0E35" w:rsidRDefault="00EA0E35" w:rsidP="00EA0E35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A0E35">
        <w:rPr>
          <w:rFonts w:ascii="Times New Roman" w:hAnsi="Times New Roman"/>
          <w:sz w:val="28"/>
          <w:szCs w:val="28"/>
        </w:rPr>
        <w:t>износ</w:t>
      </w:r>
    </w:p>
    <w:p w:rsidR="00EA0E35" w:rsidRPr="00EA0E35" w:rsidRDefault="00EA0E35" w:rsidP="00EA0E35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A0E35">
        <w:rPr>
          <w:rFonts w:ascii="Times New Roman" w:hAnsi="Times New Roman"/>
          <w:sz w:val="28"/>
          <w:szCs w:val="28"/>
        </w:rPr>
        <w:t>калькуляция</w:t>
      </w:r>
    </w:p>
    <w:p w:rsidR="00EA0E35" w:rsidRDefault="00EA0E35" w:rsidP="00EA0E35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A0E35">
        <w:rPr>
          <w:rFonts w:ascii="Times New Roman" w:hAnsi="Times New Roman"/>
          <w:sz w:val="28"/>
          <w:szCs w:val="28"/>
        </w:rPr>
        <w:t>все вышеперечисленное</w:t>
      </w:r>
    </w:p>
    <w:p w:rsidR="00EA0E35" w:rsidRPr="00EA0E35" w:rsidRDefault="00EA0E35" w:rsidP="00EA0E3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EA0E35" w:rsidRPr="00EA0E35" w:rsidRDefault="00EA0E35" w:rsidP="00EA0E35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EA0E35">
        <w:rPr>
          <w:rFonts w:ascii="Times New Roman" w:hAnsi="Times New Roman"/>
          <w:b/>
          <w:i/>
          <w:sz w:val="28"/>
          <w:szCs w:val="28"/>
        </w:rPr>
        <w:t>2.Денежная форма износа основных фондо</w:t>
      </w:r>
      <w:proofErr w:type="gramStart"/>
      <w:r w:rsidRPr="00EA0E35">
        <w:rPr>
          <w:rFonts w:ascii="Times New Roman" w:hAnsi="Times New Roman"/>
          <w:b/>
          <w:i/>
          <w:sz w:val="28"/>
          <w:szCs w:val="28"/>
        </w:rPr>
        <w:t>в-</w:t>
      </w:r>
      <w:proofErr w:type="gramEnd"/>
      <w:r w:rsidRPr="00EA0E35">
        <w:rPr>
          <w:rFonts w:ascii="Times New Roman" w:hAnsi="Times New Roman"/>
          <w:b/>
          <w:i/>
          <w:sz w:val="28"/>
          <w:szCs w:val="28"/>
        </w:rPr>
        <w:t xml:space="preserve"> это</w:t>
      </w:r>
    </w:p>
    <w:p w:rsidR="00EA0E35" w:rsidRPr="00EA0E35" w:rsidRDefault="00EA0E35" w:rsidP="00EA0E35">
      <w:pPr>
        <w:spacing w:after="0" w:line="240" w:lineRule="auto"/>
        <w:ind w:left="360"/>
        <w:rPr>
          <w:rFonts w:ascii="Times New Roman" w:hAnsi="Times New Roman"/>
          <w:i/>
          <w:sz w:val="28"/>
          <w:szCs w:val="28"/>
        </w:rPr>
      </w:pPr>
    </w:p>
    <w:p w:rsidR="00EA0E35" w:rsidRPr="00EA0E35" w:rsidRDefault="00EA0E35" w:rsidP="00EA0E35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A0E35">
        <w:rPr>
          <w:rFonts w:ascii="Times New Roman" w:hAnsi="Times New Roman"/>
          <w:sz w:val="28"/>
          <w:szCs w:val="28"/>
        </w:rPr>
        <w:t>срок полезной службы</w:t>
      </w:r>
    </w:p>
    <w:p w:rsidR="00EA0E35" w:rsidRPr="00EA0E35" w:rsidRDefault="00EA0E35" w:rsidP="00EA0E35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A0E35">
        <w:rPr>
          <w:rFonts w:ascii="Times New Roman" w:hAnsi="Times New Roman"/>
          <w:sz w:val="28"/>
          <w:szCs w:val="28"/>
        </w:rPr>
        <w:lastRenderedPageBreak/>
        <w:t>срок нормативной службы</w:t>
      </w:r>
    </w:p>
    <w:p w:rsidR="00EA0E35" w:rsidRPr="00EA0E35" w:rsidRDefault="00EA0E35" w:rsidP="00EA0E35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A0E35">
        <w:rPr>
          <w:rFonts w:ascii="Times New Roman" w:hAnsi="Times New Roman"/>
          <w:sz w:val="28"/>
          <w:szCs w:val="28"/>
        </w:rPr>
        <w:t>амортизация</w:t>
      </w:r>
    </w:p>
    <w:p w:rsidR="00EA0E35" w:rsidRPr="00EA0E35" w:rsidRDefault="00EA0E35" w:rsidP="00EA0E35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A0E35">
        <w:rPr>
          <w:rFonts w:ascii="Times New Roman" w:hAnsi="Times New Roman"/>
          <w:sz w:val="28"/>
          <w:szCs w:val="28"/>
        </w:rPr>
        <w:t>калькуляция</w:t>
      </w:r>
    </w:p>
    <w:p w:rsidR="00EA0E35" w:rsidRDefault="00EA0E35" w:rsidP="00EA0E35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A0E35">
        <w:rPr>
          <w:rFonts w:ascii="Times New Roman" w:hAnsi="Times New Roman"/>
          <w:sz w:val="28"/>
          <w:szCs w:val="28"/>
        </w:rPr>
        <w:t>все вышеперечисленное</w:t>
      </w:r>
    </w:p>
    <w:p w:rsidR="00EA0E35" w:rsidRDefault="00EA0E35" w:rsidP="00EA0E35">
      <w:pPr>
        <w:spacing w:after="0" w:line="240" w:lineRule="auto"/>
        <w:ind w:left="786"/>
        <w:rPr>
          <w:rFonts w:ascii="Times New Roman" w:hAnsi="Times New Roman"/>
          <w:sz w:val="28"/>
          <w:szCs w:val="28"/>
        </w:rPr>
      </w:pPr>
    </w:p>
    <w:p w:rsidR="00EA0E35" w:rsidRPr="00EA0E35" w:rsidRDefault="00EA0E35" w:rsidP="00EA0E35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EA0E35">
        <w:rPr>
          <w:rFonts w:ascii="Times New Roman" w:hAnsi="Times New Roman"/>
          <w:b/>
          <w:i/>
          <w:sz w:val="28"/>
          <w:szCs w:val="28"/>
        </w:rPr>
        <w:t>3.Часть стоимости основных фондов, включаемая в годовые эксплуатационные расход</w:t>
      </w:r>
      <w:proofErr w:type="gramStart"/>
      <w:r w:rsidRPr="00EA0E35">
        <w:rPr>
          <w:rFonts w:ascii="Times New Roman" w:hAnsi="Times New Roman"/>
          <w:b/>
          <w:i/>
          <w:sz w:val="28"/>
          <w:szCs w:val="28"/>
        </w:rPr>
        <w:t>ы-</w:t>
      </w:r>
      <w:proofErr w:type="gramEnd"/>
      <w:r w:rsidRPr="00EA0E35">
        <w:rPr>
          <w:rFonts w:ascii="Times New Roman" w:hAnsi="Times New Roman"/>
          <w:b/>
          <w:i/>
          <w:sz w:val="28"/>
          <w:szCs w:val="28"/>
        </w:rPr>
        <w:t xml:space="preserve"> это</w:t>
      </w:r>
    </w:p>
    <w:p w:rsidR="00EA0E35" w:rsidRPr="00EA0E35" w:rsidRDefault="00EA0E35" w:rsidP="00EA0E35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A0E35">
        <w:rPr>
          <w:rFonts w:ascii="Times New Roman" w:hAnsi="Times New Roman"/>
          <w:sz w:val="28"/>
          <w:szCs w:val="28"/>
        </w:rPr>
        <w:t>себестоимость</w:t>
      </w:r>
    </w:p>
    <w:p w:rsidR="00EA0E35" w:rsidRPr="00EA0E35" w:rsidRDefault="00EA0E35" w:rsidP="00EA0E35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A0E35">
        <w:rPr>
          <w:rFonts w:ascii="Times New Roman" w:hAnsi="Times New Roman"/>
          <w:sz w:val="28"/>
          <w:szCs w:val="28"/>
        </w:rPr>
        <w:t>фондоотдача</w:t>
      </w:r>
    </w:p>
    <w:p w:rsidR="00EA0E35" w:rsidRPr="00EA0E35" w:rsidRDefault="00EA0E35" w:rsidP="00EA0E35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A0E35">
        <w:rPr>
          <w:rFonts w:ascii="Times New Roman" w:hAnsi="Times New Roman"/>
          <w:sz w:val="28"/>
          <w:szCs w:val="28"/>
        </w:rPr>
        <w:t>амортизационные отчисления</w:t>
      </w:r>
    </w:p>
    <w:p w:rsidR="00EA0E35" w:rsidRPr="00EA0E35" w:rsidRDefault="00EA0E35" w:rsidP="00EA0E35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EA0E35">
        <w:rPr>
          <w:rFonts w:ascii="Times New Roman" w:hAnsi="Times New Roman"/>
          <w:sz w:val="28"/>
          <w:szCs w:val="28"/>
        </w:rPr>
        <w:t>фондоемкость</w:t>
      </w:r>
      <w:proofErr w:type="spellEnd"/>
    </w:p>
    <w:p w:rsidR="00EA0E35" w:rsidRPr="00EA0E35" w:rsidRDefault="00EA0E35" w:rsidP="00EA0E35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A0E35">
        <w:rPr>
          <w:rFonts w:ascii="Times New Roman" w:hAnsi="Times New Roman"/>
          <w:sz w:val="28"/>
          <w:szCs w:val="28"/>
        </w:rPr>
        <w:t>рентабельность</w:t>
      </w:r>
    </w:p>
    <w:p w:rsidR="00EA0E35" w:rsidRPr="00EA0E35" w:rsidRDefault="00EA0E35" w:rsidP="00EA0E35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:rsidR="00824813" w:rsidRPr="00824813" w:rsidRDefault="00824813" w:rsidP="00824813">
      <w:pPr>
        <w:pStyle w:val="8"/>
        <w:shd w:val="clear" w:color="auto" w:fill="auto"/>
        <w:spacing w:after="120" w:line="276" w:lineRule="auto"/>
        <w:ind w:left="23" w:right="40" w:firstLine="278"/>
        <w:jc w:val="both"/>
        <w:rPr>
          <w:rStyle w:val="5"/>
          <w:sz w:val="28"/>
          <w:szCs w:val="28"/>
        </w:rPr>
      </w:pPr>
    </w:p>
    <w:sectPr w:rsidR="00824813" w:rsidRPr="00824813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6A1" w:rsidRDefault="006616A1" w:rsidP="006616A1">
      <w:pPr>
        <w:spacing w:after="0" w:line="240" w:lineRule="auto"/>
      </w:pPr>
      <w:r>
        <w:separator/>
      </w:r>
    </w:p>
  </w:endnote>
  <w:endnote w:type="continuationSeparator" w:id="0">
    <w:p w:rsidR="006616A1" w:rsidRDefault="006616A1" w:rsidP="00661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24992708"/>
      <w:docPartObj>
        <w:docPartGallery w:val="Page Numbers (Bottom of Page)"/>
        <w:docPartUnique/>
      </w:docPartObj>
    </w:sdtPr>
    <w:sdtEndPr/>
    <w:sdtContent>
      <w:p w:rsidR="006616A1" w:rsidRDefault="006616A1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2A4C">
          <w:rPr>
            <w:noProof/>
          </w:rPr>
          <w:t>5</w:t>
        </w:r>
        <w:r>
          <w:fldChar w:fldCharType="end"/>
        </w:r>
      </w:p>
    </w:sdtContent>
  </w:sdt>
  <w:p w:rsidR="006616A1" w:rsidRDefault="006616A1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6A1" w:rsidRDefault="006616A1" w:rsidP="006616A1">
      <w:pPr>
        <w:spacing w:after="0" w:line="240" w:lineRule="auto"/>
      </w:pPr>
      <w:r>
        <w:separator/>
      </w:r>
    </w:p>
  </w:footnote>
  <w:footnote w:type="continuationSeparator" w:id="0">
    <w:p w:rsidR="006616A1" w:rsidRDefault="006616A1" w:rsidP="006616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D27F1"/>
    <w:multiLevelType w:val="hybridMultilevel"/>
    <w:tmpl w:val="99EC6CF4"/>
    <w:lvl w:ilvl="0" w:tplc="6268B3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4038DB"/>
    <w:multiLevelType w:val="singleLevel"/>
    <w:tmpl w:val="BBB0C1A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B8F612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</w:abstractNum>
  <w:abstractNum w:abstractNumId="3">
    <w:nsid w:val="43863E4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511D0AB6"/>
    <w:multiLevelType w:val="singleLevel"/>
    <w:tmpl w:val="211CA88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>
    <w:nsid w:val="562F17B7"/>
    <w:multiLevelType w:val="hybridMultilevel"/>
    <w:tmpl w:val="B8AC3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2A08A6"/>
    <w:multiLevelType w:val="singleLevel"/>
    <w:tmpl w:val="CF4893E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>
    <w:nsid w:val="63712479"/>
    <w:multiLevelType w:val="multilevel"/>
    <w:tmpl w:val="D2523E00"/>
    <w:lvl w:ilvl="0">
      <w:start w:val="1"/>
      <w:numFmt w:val="bullet"/>
      <w:lvlText w:val="—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6"/>
  </w:num>
  <w:num w:numId="5">
    <w:abstractNumId w:val="5"/>
  </w:num>
  <w:num w:numId="6">
    <w:abstractNumId w:val="0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25A"/>
    <w:rsid w:val="0021137C"/>
    <w:rsid w:val="0023725A"/>
    <w:rsid w:val="002B5116"/>
    <w:rsid w:val="00313C04"/>
    <w:rsid w:val="005A0E15"/>
    <w:rsid w:val="006616A1"/>
    <w:rsid w:val="00824813"/>
    <w:rsid w:val="00973BDF"/>
    <w:rsid w:val="00995B0C"/>
    <w:rsid w:val="00A8472B"/>
    <w:rsid w:val="00AA6DF3"/>
    <w:rsid w:val="00AB2A4C"/>
    <w:rsid w:val="00B70DEB"/>
    <w:rsid w:val="00BE4FB3"/>
    <w:rsid w:val="00DA1C68"/>
    <w:rsid w:val="00EA0E35"/>
    <w:rsid w:val="00F332E7"/>
    <w:rsid w:val="00FB1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FB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8"/>
    <w:uiPriority w:val="99"/>
    <w:locked/>
    <w:rsid w:val="00BE4FB3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8">
    <w:name w:val="Основной текст8"/>
    <w:basedOn w:val="a"/>
    <w:link w:val="a3"/>
    <w:uiPriority w:val="99"/>
    <w:rsid w:val="00BE4FB3"/>
    <w:pPr>
      <w:shd w:val="clear" w:color="auto" w:fill="FFFFFF"/>
      <w:spacing w:after="1080" w:line="240" w:lineRule="atLeast"/>
      <w:ind w:hanging="1700"/>
    </w:pPr>
    <w:rPr>
      <w:rFonts w:ascii="Times New Roman" w:eastAsiaTheme="minorHAnsi" w:hAnsi="Times New Roman"/>
      <w:sz w:val="21"/>
      <w:szCs w:val="21"/>
    </w:rPr>
  </w:style>
  <w:style w:type="character" w:customStyle="1" w:styleId="5">
    <w:name w:val="Основной текст5"/>
    <w:basedOn w:val="a3"/>
    <w:uiPriority w:val="99"/>
    <w:rsid w:val="00BE4FB3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10pt">
    <w:name w:val="Основной текст + 10 pt"/>
    <w:aliases w:val="Полужирный4"/>
    <w:basedOn w:val="a3"/>
    <w:uiPriority w:val="99"/>
    <w:rsid w:val="00BE4FB3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23">
    <w:name w:val="Основной текст (23)_"/>
    <w:basedOn w:val="a0"/>
    <w:link w:val="231"/>
    <w:uiPriority w:val="99"/>
    <w:locked/>
    <w:rsid w:val="00BE4FB3"/>
    <w:rPr>
      <w:rFonts w:ascii="Times New Roman" w:hAnsi="Times New Roman" w:cs="Times New Roman"/>
      <w:sz w:val="15"/>
      <w:szCs w:val="15"/>
      <w:shd w:val="clear" w:color="auto" w:fill="FFFFFF"/>
    </w:rPr>
  </w:style>
  <w:style w:type="paragraph" w:customStyle="1" w:styleId="231">
    <w:name w:val="Основной текст (23)1"/>
    <w:basedOn w:val="a"/>
    <w:link w:val="23"/>
    <w:uiPriority w:val="99"/>
    <w:rsid w:val="00BE4FB3"/>
    <w:pPr>
      <w:shd w:val="clear" w:color="auto" w:fill="FFFFFF"/>
      <w:spacing w:after="0" w:line="240" w:lineRule="atLeast"/>
    </w:pPr>
    <w:rPr>
      <w:rFonts w:ascii="Times New Roman" w:eastAsiaTheme="minorHAnsi" w:hAnsi="Times New Roman"/>
      <w:sz w:val="15"/>
      <w:szCs w:val="15"/>
    </w:rPr>
  </w:style>
  <w:style w:type="character" w:customStyle="1" w:styleId="50">
    <w:name w:val="Основной текст (50)_"/>
    <w:basedOn w:val="a0"/>
    <w:link w:val="501"/>
    <w:uiPriority w:val="99"/>
    <w:locked/>
    <w:rsid w:val="00BE4FB3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501">
    <w:name w:val="Основной текст (50)1"/>
    <w:basedOn w:val="a"/>
    <w:link w:val="50"/>
    <w:uiPriority w:val="99"/>
    <w:rsid w:val="00BE4FB3"/>
    <w:pPr>
      <w:shd w:val="clear" w:color="auto" w:fill="FFFFFF"/>
      <w:spacing w:before="180" w:after="0" w:line="211" w:lineRule="exact"/>
      <w:ind w:hanging="1580"/>
    </w:pPr>
    <w:rPr>
      <w:rFonts w:ascii="Times New Roman" w:eastAsiaTheme="minorHAnsi" w:hAnsi="Times New Roman"/>
      <w:sz w:val="17"/>
      <w:szCs w:val="17"/>
    </w:rPr>
  </w:style>
  <w:style w:type="character" w:customStyle="1" w:styleId="10">
    <w:name w:val="Подпись к таблице + 10"/>
    <w:aliases w:val="5 pt,Не полужирный,Интервал 2 pt4"/>
    <w:basedOn w:val="a0"/>
    <w:uiPriority w:val="99"/>
    <w:rsid w:val="00BE4FB3"/>
    <w:rPr>
      <w:rFonts w:ascii="Times New Roman" w:hAnsi="Times New Roman" w:cs="Times New Roman"/>
      <w:b/>
      <w:bCs/>
      <w:spacing w:val="40"/>
      <w:sz w:val="21"/>
      <w:szCs w:val="21"/>
      <w:shd w:val="clear" w:color="auto" w:fill="FFFFFF"/>
    </w:rPr>
  </w:style>
  <w:style w:type="character" w:customStyle="1" w:styleId="11">
    <w:name w:val="Подпись к таблице11"/>
    <w:basedOn w:val="a0"/>
    <w:uiPriority w:val="99"/>
    <w:rsid w:val="00BE4FB3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a4">
    <w:name w:val="Основной текст + Полужирный"/>
    <w:aliases w:val="Курсив4"/>
    <w:basedOn w:val="a3"/>
    <w:uiPriority w:val="99"/>
    <w:rsid w:val="00BE4FB3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character" w:customStyle="1" w:styleId="28">
    <w:name w:val="Основной текст (28)_"/>
    <w:basedOn w:val="a0"/>
    <w:link w:val="281"/>
    <w:uiPriority w:val="99"/>
    <w:locked/>
    <w:rsid w:val="00BE4FB3"/>
    <w:rPr>
      <w:rFonts w:ascii="Times New Roman" w:hAnsi="Times New Roman" w:cs="Times New Roman"/>
      <w:sz w:val="13"/>
      <w:szCs w:val="13"/>
      <w:shd w:val="clear" w:color="auto" w:fill="FFFFFF"/>
    </w:rPr>
  </w:style>
  <w:style w:type="paragraph" w:customStyle="1" w:styleId="281">
    <w:name w:val="Основной текст (28)1"/>
    <w:basedOn w:val="a"/>
    <w:link w:val="28"/>
    <w:uiPriority w:val="99"/>
    <w:rsid w:val="00BE4FB3"/>
    <w:pPr>
      <w:shd w:val="clear" w:color="auto" w:fill="FFFFFF"/>
      <w:spacing w:after="0" w:line="240" w:lineRule="atLeast"/>
      <w:ind w:hanging="720"/>
    </w:pPr>
    <w:rPr>
      <w:rFonts w:ascii="Times New Roman" w:eastAsiaTheme="minorHAnsi" w:hAnsi="Times New Roman"/>
      <w:sz w:val="13"/>
      <w:szCs w:val="13"/>
    </w:rPr>
  </w:style>
  <w:style w:type="character" w:customStyle="1" w:styleId="282">
    <w:name w:val="Основной текст (28)2"/>
    <w:basedOn w:val="28"/>
    <w:uiPriority w:val="99"/>
    <w:rsid w:val="00BE4FB3"/>
    <w:rPr>
      <w:rFonts w:ascii="Times New Roman" w:hAnsi="Times New Roman" w:cs="Times New Roman"/>
      <w:sz w:val="13"/>
      <w:szCs w:val="13"/>
      <w:shd w:val="clear" w:color="auto" w:fill="FFFFFF"/>
    </w:rPr>
  </w:style>
  <w:style w:type="character" w:customStyle="1" w:styleId="5015">
    <w:name w:val="Основной текст (50)15"/>
    <w:basedOn w:val="50"/>
    <w:uiPriority w:val="99"/>
    <w:rsid w:val="00BE4FB3"/>
    <w:rPr>
      <w:rFonts w:ascii="Times New Roman" w:hAnsi="Times New Roman" w:cs="Times New Roman"/>
      <w:spacing w:val="0"/>
      <w:sz w:val="17"/>
      <w:szCs w:val="17"/>
      <w:shd w:val="clear" w:color="auto" w:fill="FFFFFF"/>
    </w:rPr>
  </w:style>
  <w:style w:type="character" w:customStyle="1" w:styleId="506">
    <w:name w:val="Основной текст (50) + 6"/>
    <w:aliases w:val="5 pt13"/>
    <w:basedOn w:val="50"/>
    <w:uiPriority w:val="99"/>
    <w:rsid w:val="00BE4FB3"/>
    <w:rPr>
      <w:rFonts w:ascii="Times New Roman" w:hAnsi="Times New Roman" w:cs="Times New Roman"/>
      <w:spacing w:val="0"/>
      <w:sz w:val="13"/>
      <w:szCs w:val="13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BE4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FB3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73BDF"/>
    <w:pPr>
      <w:ind w:left="720"/>
      <w:contextualSpacing/>
    </w:pPr>
  </w:style>
  <w:style w:type="paragraph" w:customStyle="1" w:styleId="Style2">
    <w:name w:val="Style2"/>
    <w:basedOn w:val="a"/>
    <w:uiPriority w:val="99"/>
    <w:rsid w:val="005A0E15"/>
    <w:pPr>
      <w:widowControl w:val="0"/>
      <w:autoSpaceDE w:val="0"/>
      <w:autoSpaceDN w:val="0"/>
      <w:adjustRightInd w:val="0"/>
      <w:spacing w:after="0" w:line="250" w:lineRule="exact"/>
      <w:ind w:firstLine="27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5A0E1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1">
    <w:name w:val="Font Style31"/>
    <w:basedOn w:val="a0"/>
    <w:uiPriority w:val="99"/>
    <w:rsid w:val="005A0E15"/>
    <w:rPr>
      <w:rFonts w:ascii="Times New Roman" w:hAnsi="Times New Roman" w:cs="Times New Roman"/>
      <w:b/>
      <w:bCs/>
      <w:sz w:val="14"/>
      <w:szCs w:val="14"/>
    </w:rPr>
  </w:style>
  <w:style w:type="character" w:customStyle="1" w:styleId="10pt24">
    <w:name w:val="Основной текст + 10 pt24"/>
    <w:aliases w:val="Полужирный3"/>
    <w:basedOn w:val="a3"/>
    <w:uiPriority w:val="99"/>
    <w:rsid w:val="00824813"/>
    <w:rPr>
      <w:rFonts w:ascii="Times New Roman" w:hAnsi="Times New Roman" w:cs="Times New Roman"/>
      <w:b/>
      <w:bCs/>
      <w:spacing w:val="0"/>
      <w:sz w:val="20"/>
      <w:szCs w:val="20"/>
      <w:shd w:val="clear" w:color="auto" w:fill="FFFFFF"/>
    </w:rPr>
  </w:style>
  <w:style w:type="character" w:customStyle="1" w:styleId="2">
    <w:name w:val="Основной текст + Курсив2"/>
    <w:basedOn w:val="a3"/>
    <w:uiPriority w:val="99"/>
    <w:rsid w:val="00824813"/>
    <w:rPr>
      <w:rFonts w:ascii="Times New Roman" w:hAnsi="Times New Roman" w:cs="Times New Roman"/>
      <w:i/>
      <w:iCs/>
      <w:spacing w:val="0"/>
      <w:sz w:val="21"/>
      <w:szCs w:val="21"/>
      <w:shd w:val="clear" w:color="auto" w:fill="FFFFFF"/>
    </w:rPr>
  </w:style>
  <w:style w:type="table" w:styleId="a8">
    <w:name w:val="Table Grid"/>
    <w:basedOn w:val="a1"/>
    <w:uiPriority w:val="39"/>
    <w:rsid w:val="008248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661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616A1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661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616A1"/>
    <w:rPr>
      <w:rFonts w:ascii="Calibri" w:eastAsia="Calibri" w:hAnsi="Calibri" w:cs="Times New Roman"/>
    </w:rPr>
  </w:style>
  <w:style w:type="character" w:styleId="ad">
    <w:name w:val="Strong"/>
    <w:basedOn w:val="a0"/>
    <w:uiPriority w:val="22"/>
    <w:qFormat/>
    <w:rsid w:val="0021137C"/>
    <w:rPr>
      <w:rFonts w:cs="Times New Roman"/>
      <w:b/>
      <w:bCs/>
    </w:rPr>
  </w:style>
  <w:style w:type="paragraph" w:styleId="ae">
    <w:name w:val="Plain Text"/>
    <w:basedOn w:val="a"/>
    <w:link w:val="af"/>
    <w:uiPriority w:val="99"/>
    <w:rsid w:val="0021137C"/>
    <w:pPr>
      <w:spacing w:after="0" w:line="240" w:lineRule="auto"/>
    </w:pPr>
    <w:rPr>
      <w:rFonts w:ascii="Courier New" w:eastAsiaTheme="minorEastAsia" w:hAnsi="Courier New"/>
      <w:sz w:val="20"/>
      <w:szCs w:val="20"/>
      <w:lang w:eastAsia="ru-RU"/>
    </w:rPr>
  </w:style>
  <w:style w:type="character" w:customStyle="1" w:styleId="af">
    <w:name w:val="Текст Знак"/>
    <w:basedOn w:val="a0"/>
    <w:link w:val="ae"/>
    <w:uiPriority w:val="99"/>
    <w:rsid w:val="0021137C"/>
    <w:rPr>
      <w:rFonts w:ascii="Courier New" w:eastAsiaTheme="minorEastAsia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FB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8"/>
    <w:uiPriority w:val="99"/>
    <w:locked/>
    <w:rsid w:val="00BE4FB3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8">
    <w:name w:val="Основной текст8"/>
    <w:basedOn w:val="a"/>
    <w:link w:val="a3"/>
    <w:uiPriority w:val="99"/>
    <w:rsid w:val="00BE4FB3"/>
    <w:pPr>
      <w:shd w:val="clear" w:color="auto" w:fill="FFFFFF"/>
      <w:spacing w:after="1080" w:line="240" w:lineRule="atLeast"/>
      <w:ind w:hanging="1700"/>
    </w:pPr>
    <w:rPr>
      <w:rFonts w:ascii="Times New Roman" w:eastAsiaTheme="minorHAnsi" w:hAnsi="Times New Roman"/>
      <w:sz w:val="21"/>
      <w:szCs w:val="21"/>
    </w:rPr>
  </w:style>
  <w:style w:type="character" w:customStyle="1" w:styleId="5">
    <w:name w:val="Основной текст5"/>
    <w:basedOn w:val="a3"/>
    <w:uiPriority w:val="99"/>
    <w:rsid w:val="00BE4FB3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10pt">
    <w:name w:val="Основной текст + 10 pt"/>
    <w:aliases w:val="Полужирный4"/>
    <w:basedOn w:val="a3"/>
    <w:uiPriority w:val="99"/>
    <w:rsid w:val="00BE4FB3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23">
    <w:name w:val="Основной текст (23)_"/>
    <w:basedOn w:val="a0"/>
    <w:link w:val="231"/>
    <w:uiPriority w:val="99"/>
    <w:locked/>
    <w:rsid w:val="00BE4FB3"/>
    <w:rPr>
      <w:rFonts w:ascii="Times New Roman" w:hAnsi="Times New Roman" w:cs="Times New Roman"/>
      <w:sz w:val="15"/>
      <w:szCs w:val="15"/>
      <w:shd w:val="clear" w:color="auto" w:fill="FFFFFF"/>
    </w:rPr>
  </w:style>
  <w:style w:type="paragraph" w:customStyle="1" w:styleId="231">
    <w:name w:val="Основной текст (23)1"/>
    <w:basedOn w:val="a"/>
    <w:link w:val="23"/>
    <w:uiPriority w:val="99"/>
    <w:rsid w:val="00BE4FB3"/>
    <w:pPr>
      <w:shd w:val="clear" w:color="auto" w:fill="FFFFFF"/>
      <w:spacing w:after="0" w:line="240" w:lineRule="atLeast"/>
    </w:pPr>
    <w:rPr>
      <w:rFonts w:ascii="Times New Roman" w:eastAsiaTheme="minorHAnsi" w:hAnsi="Times New Roman"/>
      <w:sz w:val="15"/>
      <w:szCs w:val="15"/>
    </w:rPr>
  </w:style>
  <w:style w:type="character" w:customStyle="1" w:styleId="50">
    <w:name w:val="Основной текст (50)_"/>
    <w:basedOn w:val="a0"/>
    <w:link w:val="501"/>
    <w:uiPriority w:val="99"/>
    <w:locked/>
    <w:rsid w:val="00BE4FB3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501">
    <w:name w:val="Основной текст (50)1"/>
    <w:basedOn w:val="a"/>
    <w:link w:val="50"/>
    <w:uiPriority w:val="99"/>
    <w:rsid w:val="00BE4FB3"/>
    <w:pPr>
      <w:shd w:val="clear" w:color="auto" w:fill="FFFFFF"/>
      <w:spacing w:before="180" w:after="0" w:line="211" w:lineRule="exact"/>
      <w:ind w:hanging="1580"/>
    </w:pPr>
    <w:rPr>
      <w:rFonts w:ascii="Times New Roman" w:eastAsiaTheme="minorHAnsi" w:hAnsi="Times New Roman"/>
      <w:sz w:val="17"/>
      <w:szCs w:val="17"/>
    </w:rPr>
  </w:style>
  <w:style w:type="character" w:customStyle="1" w:styleId="10">
    <w:name w:val="Подпись к таблице + 10"/>
    <w:aliases w:val="5 pt,Не полужирный,Интервал 2 pt4"/>
    <w:basedOn w:val="a0"/>
    <w:uiPriority w:val="99"/>
    <w:rsid w:val="00BE4FB3"/>
    <w:rPr>
      <w:rFonts w:ascii="Times New Roman" w:hAnsi="Times New Roman" w:cs="Times New Roman"/>
      <w:b/>
      <w:bCs/>
      <w:spacing w:val="40"/>
      <w:sz w:val="21"/>
      <w:szCs w:val="21"/>
      <w:shd w:val="clear" w:color="auto" w:fill="FFFFFF"/>
    </w:rPr>
  </w:style>
  <w:style w:type="character" w:customStyle="1" w:styleId="11">
    <w:name w:val="Подпись к таблице11"/>
    <w:basedOn w:val="a0"/>
    <w:uiPriority w:val="99"/>
    <w:rsid w:val="00BE4FB3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a4">
    <w:name w:val="Основной текст + Полужирный"/>
    <w:aliases w:val="Курсив4"/>
    <w:basedOn w:val="a3"/>
    <w:uiPriority w:val="99"/>
    <w:rsid w:val="00BE4FB3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character" w:customStyle="1" w:styleId="28">
    <w:name w:val="Основной текст (28)_"/>
    <w:basedOn w:val="a0"/>
    <w:link w:val="281"/>
    <w:uiPriority w:val="99"/>
    <w:locked/>
    <w:rsid w:val="00BE4FB3"/>
    <w:rPr>
      <w:rFonts w:ascii="Times New Roman" w:hAnsi="Times New Roman" w:cs="Times New Roman"/>
      <w:sz w:val="13"/>
      <w:szCs w:val="13"/>
      <w:shd w:val="clear" w:color="auto" w:fill="FFFFFF"/>
    </w:rPr>
  </w:style>
  <w:style w:type="paragraph" w:customStyle="1" w:styleId="281">
    <w:name w:val="Основной текст (28)1"/>
    <w:basedOn w:val="a"/>
    <w:link w:val="28"/>
    <w:uiPriority w:val="99"/>
    <w:rsid w:val="00BE4FB3"/>
    <w:pPr>
      <w:shd w:val="clear" w:color="auto" w:fill="FFFFFF"/>
      <w:spacing w:after="0" w:line="240" w:lineRule="atLeast"/>
      <w:ind w:hanging="720"/>
    </w:pPr>
    <w:rPr>
      <w:rFonts w:ascii="Times New Roman" w:eastAsiaTheme="minorHAnsi" w:hAnsi="Times New Roman"/>
      <w:sz w:val="13"/>
      <w:szCs w:val="13"/>
    </w:rPr>
  </w:style>
  <w:style w:type="character" w:customStyle="1" w:styleId="282">
    <w:name w:val="Основной текст (28)2"/>
    <w:basedOn w:val="28"/>
    <w:uiPriority w:val="99"/>
    <w:rsid w:val="00BE4FB3"/>
    <w:rPr>
      <w:rFonts w:ascii="Times New Roman" w:hAnsi="Times New Roman" w:cs="Times New Roman"/>
      <w:sz w:val="13"/>
      <w:szCs w:val="13"/>
      <w:shd w:val="clear" w:color="auto" w:fill="FFFFFF"/>
    </w:rPr>
  </w:style>
  <w:style w:type="character" w:customStyle="1" w:styleId="5015">
    <w:name w:val="Основной текст (50)15"/>
    <w:basedOn w:val="50"/>
    <w:uiPriority w:val="99"/>
    <w:rsid w:val="00BE4FB3"/>
    <w:rPr>
      <w:rFonts w:ascii="Times New Roman" w:hAnsi="Times New Roman" w:cs="Times New Roman"/>
      <w:spacing w:val="0"/>
      <w:sz w:val="17"/>
      <w:szCs w:val="17"/>
      <w:shd w:val="clear" w:color="auto" w:fill="FFFFFF"/>
    </w:rPr>
  </w:style>
  <w:style w:type="character" w:customStyle="1" w:styleId="506">
    <w:name w:val="Основной текст (50) + 6"/>
    <w:aliases w:val="5 pt13"/>
    <w:basedOn w:val="50"/>
    <w:uiPriority w:val="99"/>
    <w:rsid w:val="00BE4FB3"/>
    <w:rPr>
      <w:rFonts w:ascii="Times New Roman" w:hAnsi="Times New Roman" w:cs="Times New Roman"/>
      <w:spacing w:val="0"/>
      <w:sz w:val="13"/>
      <w:szCs w:val="13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BE4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FB3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73BDF"/>
    <w:pPr>
      <w:ind w:left="720"/>
      <w:contextualSpacing/>
    </w:pPr>
  </w:style>
  <w:style w:type="paragraph" w:customStyle="1" w:styleId="Style2">
    <w:name w:val="Style2"/>
    <w:basedOn w:val="a"/>
    <w:uiPriority w:val="99"/>
    <w:rsid w:val="005A0E15"/>
    <w:pPr>
      <w:widowControl w:val="0"/>
      <w:autoSpaceDE w:val="0"/>
      <w:autoSpaceDN w:val="0"/>
      <w:adjustRightInd w:val="0"/>
      <w:spacing w:after="0" w:line="250" w:lineRule="exact"/>
      <w:ind w:firstLine="27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5A0E1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1">
    <w:name w:val="Font Style31"/>
    <w:basedOn w:val="a0"/>
    <w:uiPriority w:val="99"/>
    <w:rsid w:val="005A0E15"/>
    <w:rPr>
      <w:rFonts w:ascii="Times New Roman" w:hAnsi="Times New Roman" w:cs="Times New Roman"/>
      <w:b/>
      <w:bCs/>
      <w:sz w:val="14"/>
      <w:szCs w:val="14"/>
    </w:rPr>
  </w:style>
  <w:style w:type="character" w:customStyle="1" w:styleId="10pt24">
    <w:name w:val="Основной текст + 10 pt24"/>
    <w:aliases w:val="Полужирный3"/>
    <w:basedOn w:val="a3"/>
    <w:uiPriority w:val="99"/>
    <w:rsid w:val="00824813"/>
    <w:rPr>
      <w:rFonts w:ascii="Times New Roman" w:hAnsi="Times New Roman" w:cs="Times New Roman"/>
      <w:b/>
      <w:bCs/>
      <w:spacing w:val="0"/>
      <w:sz w:val="20"/>
      <w:szCs w:val="20"/>
      <w:shd w:val="clear" w:color="auto" w:fill="FFFFFF"/>
    </w:rPr>
  </w:style>
  <w:style w:type="character" w:customStyle="1" w:styleId="2">
    <w:name w:val="Основной текст + Курсив2"/>
    <w:basedOn w:val="a3"/>
    <w:uiPriority w:val="99"/>
    <w:rsid w:val="00824813"/>
    <w:rPr>
      <w:rFonts w:ascii="Times New Roman" w:hAnsi="Times New Roman" w:cs="Times New Roman"/>
      <w:i/>
      <w:iCs/>
      <w:spacing w:val="0"/>
      <w:sz w:val="21"/>
      <w:szCs w:val="21"/>
      <w:shd w:val="clear" w:color="auto" w:fill="FFFFFF"/>
    </w:rPr>
  </w:style>
  <w:style w:type="table" w:styleId="a8">
    <w:name w:val="Table Grid"/>
    <w:basedOn w:val="a1"/>
    <w:uiPriority w:val="39"/>
    <w:rsid w:val="008248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661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616A1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661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616A1"/>
    <w:rPr>
      <w:rFonts w:ascii="Calibri" w:eastAsia="Calibri" w:hAnsi="Calibri" w:cs="Times New Roman"/>
    </w:rPr>
  </w:style>
  <w:style w:type="character" w:styleId="ad">
    <w:name w:val="Strong"/>
    <w:basedOn w:val="a0"/>
    <w:uiPriority w:val="22"/>
    <w:qFormat/>
    <w:rsid w:val="0021137C"/>
    <w:rPr>
      <w:rFonts w:cs="Times New Roman"/>
      <w:b/>
      <w:bCs/>
    </w:rPr>
  </w:style>
  <w:style w:type="paragraph" w:styleId="ae">
    <w:name w:val="Plain Text"/>
    <w:basedOn w:val="a"/>
    <w:link w:val="af"/>
    <w:uiPriority w:val="99"/>
    <w:rsid w:val="0021137C"/>
    <w:pPr>
      <w:spacing w:after="0" w:line="240" w:lineRule="auto"/>
    </w:pPr>
    <w:rPr>
      <w:rFonts w:ascii="Courier New" w:eastAsiaTheme="minorEastAsia" w:hAnsi="Courier New"/>
      <w:sz w:val="20"/>
      <w:szCs w:val="20"/>
      <w:lang w:eastAsia="ru-RU"/>
    </w:rPr>
  </w:style>
  <w:style w:type="character" w:customStyle="1" w:styleId="af">
    <w:name w:val="Текст Знак"/>
    <w:basedOn w:val="a0"/>
    <w:link w:val="ae"/>
    <w:uiPriority w:val="99"/>
    <w:rsid w:val="0021137C"/>
    <w:rPr>
      <w:rFonts w:ascii="Courier New" w:eastAsiaTheme="minorEastAsia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6</Pages>
  <Words>1301</Words>
  <Characters>7421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17</cp:revision>
  <cp:lastPrinted>2020-12-11T16:02:00Z</cp:lastPrinted>
  <dcterms:created xsi:type="dcterms:W3CDTF">2020-12-09T12:11:00Z</dcterms:created>
  <dcterms:modified xsi:type="dcterms:W3CDTF">2025-12-18T05:02:00Z</dcterms:modified>
</cp:coreProperties>
</file>