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738" w:rsidRDefault="008F3738" w:rsidP="008F3738">
      <w:pPr>
        <w:pStyle w:val="1"/>
        <w:spacing w:line="276" w:lineRule="auto"/>
      </w:pPr>
      <w:bookmarkStart w:id="0" w:name="_Toc434780741"/>
      <w:bookmarkStart w:id="1" w:name="_Toc462254388"/>
      <w:r>
        <w:t xml:space="preserve">Практическая работа № 6 </w:t>
      </w:r>
      <w:r>
        <w:br/>
        <w:t>«</w:t>
      </w:r>
      <w:r w:rsidRPr="00972839">
        <w:t>Испытание и регулирование форсунок на стенде</w:t>
      </w:r>
      <w:r>
        <w:t>»</w:t>
      </w:r>
      <w:bookmarkEnd w:id="0"/>
      <w:bookmarkEnd w:id="1"/>
    </w:p>
    <w:p w:rsidR="008F3738" w:rsidRDefault="008F3738" w:rsidP="008F3738">
      <w:pPr>
        <w:widowControl w:val="0"/>
        <w:spacing w:after="0"/>
        <w:ind w:firstLine="709"/>
        <w:jc w:val="both"/>
        <w:rPr>
          <w:rFonts w:ascii="Times New Roman" w:hAnsi="Times New Roman"/>
          <w:b/>
          <w:sz w:val="28"/>
          <w:szCs w:val="28"/>
        </w:rPr>
      </w:pPr>
      <w:r w:rsidRPr="00761011">
        <w:rPr>
          <w:rFonts w:ascii="Times New Roman" w:hAnsi="Times New Roman"/>
          <w:b/>
          <w:sz w:val="28"/>
          <w:szCs w:val="28"/>
        </w:rPr>
        <w:t>Цель работы:</w:t>
      </w:r>
    </w:p>
    <w:p w:rsidR="008F3738" w:rsidRPr="00E87F0C" w:rsidRDefault="008F3738" w:rsidP="008F3738">
      <w:pPr>
        <w:widowControl w:val="0"/>
        <w:spacing w:after="0"/>
        <w:ind w:firstLine="709"/>
        <w:jc w:val="both"/>
        <w:rPr>
          <w:rFonts w:ascii="Times New Roman" w:hAnsi="Times New Roman"/>
          <w:sz w:val="28"/>
          <w:szCs w:val="28"/>
        </w:rPr>
      </w:pPr>
      <w:r w:rsidRPr="00E87F0C">
        <w:rPr>
          <w:rFonts w:ascii="Times New Roman" w:hAnsi="Times New Roman"/>
          <w:sz w:val="28"/>
          <w:szCs w:val="28"/>
        </w:rPr>
        <w:t>получить практический опыт испытания и регулирования форсунок на стенде;</w:t>
      </w:r>
    </w:p>
    <w:p w:rsidR="008F3738" w:rsidRPr="00E87F0C" w:rsidRDefault="008F3738" w:rsidP="008F3738">
      <w:pPr>
        <w:widowControl w:val="0"/>
        <w:spacing w:after="0"/>
        <w:ind w:firstLine="709"/>
        <w:jc w:val="both"/>
        <w:rPr>
          <w:rFonts w:ascii="Times New Roman" w:hAnsi="Times New Roman"/>
          <w:sz w:val="28"/>
          <w:szCs w:val="28"/>
        </w:rPr>
      </w:pPr>
      <w:r w:rsidRPr="00E87F0C">
        <w:rPr>
          <w:rFonts w:ascii="Times New Roman" w:hAnsi="Times New Roman"/>
          <w:sz w:val="28"/>
          <w:szCs w:val="28"/>
        </w:rPr>
        <w:t>изучить порядок проведения испытаний и регулирования форсунок на стенде.</w:t>
      </w:r>
    </w:p>
    <w:p w:rsidR="008F3738" w:rsidRPr="00E87F0C" w:rsidRDefault="008F3738" w:rsidP="008F3738">
      <w:pPr>
        <w:widowControl w:val="0"/>
        <w:spacing w:after="0"/>
        <w:ind w:firstLine="709"/>
        <w:jc w:val="both"/>
        <w:rPr>
          <w:rFonts w:ascii="Times New Roman" w:hAnsi="Times New Roman"/>
          <w:sz w:val="28"/>
          <w:szCs w:val="28"/>
        </w:rPr>
      </w:pPr>
      <w:r w:rsidRPr="00D02BF8">
        <w:rPr>
          <w:rFonts w:ascii="Times New Roman" w:hAnsi="Times New Roman"/>
          <w:b/>
          <w:sz w:val="28"/>
          <w:szCs w:val="28"/>
        </w:rPr>
        <w:t>Оборудование:</w:t>
      </w:r>
      <w:r>
        <w:rPr>
          <w:rFonts w:ascii="Times New Roman" w:hAnsi="Times New Roman"/>
          <w:sz w:val="28"/>
          <w:szCs w:val="28"/>
        </w:rPr>
        <w:t xml:space="preserve"> </w:t>
      </w:r>
      <w:r w:rsidRPr="00E87F0C">
        <w:rPr>
          <w:rFonts w:ascii="Times New Roman" w:hAnsi="Times New Roman"/>
          <w:sz w:val="28"/>
          <w:szCs w:val="28"/>
        </w:rPr>
        <w:t>стенд типа А-106, форсунки, эталонные форсунки, секундомер, заглушка, сосуд с рабочей смесью, гаечные ключи.</w:t>
      </w:r>
    </w:p>
    <w:p w:rsidR="008F3738" w:rsidRDefault="008F3738" w:rsidP="008F3738">
      <w:pPr>
        <w:widowControl w:val="0"/>
        <w:spacing w:after="0"/>
        <w:ind w:firstLine="709"/>
        <w:jc w:val="center"/>
        <w:rPr>
          <w:rFonts w:ascii="Times New Roman" w:hAnsi="Times New Roman"/>
          <w:b/>
          <w:sz w:val="28"/>
          <w:szCs w:val="28"/>
        </w:rPr>
      </w:pPr>
    </w:p>
    <w:p w:rsidR="008F3738" w:rsidRDefault="008F3738" w:rsidP="008F3738">
      <w:pPr>
        <w:widowControl w:val="0"/>
        <w:spacing w:after="0"/>
        <w:ind w:firstLine="709"/>
        <w:jc w:val="center"/>
        <w:rPr>
          <w:rFonts w:ascii="Times New Roman" w:hAnsi="Times New Roman"/>
          <w:b/>
          <w:sz w:val="28"/>
          <w:szCs w:val="28"/>
        </w:rPr>
      </w:pPr>
      <w:r>
        <w:rPr>
          <w:rFonts w:ascii="Times New Roman" w:hAnsi="Times New Roman"/>
          <w:b/>
          <w:sz w:val="28"/>
          <w:szCs w:val="28"/>
        </w:rPr>
        <w:t>Порядок выполнения работы:</w:t>
      </w:r>
    </w:p>
    <w:p w:rsidR="008F3738" w:rsidRPr="00E87F0C" w:rsidRDefault="008F3738" w:rsidP="008F3738">
      <w:pPr>
        <w:tabs>
          <w:tab w:val="left" w:pos="993"/>
        </w:tabs>
        <w:spacing w:after="0"/>
        <w:ind w:firstLine="709"/>
        <w:jc w:val="both"/>
        <w:rPr>
          <w:rFonts w:ascii="Times New Roman" w:hAnsi="Times New Roman"/>
          <w:noProof/>
          <w:sz w:val="28"/>
          <w:szCs w:val="28"/>
        </w:rPr>
      </w:pPr>
      <w:r w:rsidRPr="00E87F0C">
        <w:rPr>
          <w:rFonts w:ascii="Times New Roman" w:hAnsi="Times New Roman"/>
          <w:noProof/>
          <w:sz w:val="28"/>
          <w:szCs w:val="28"/>
        </w:rPr>
        <w:t>1. Проверка работы форсунки на стенде (рис</w:t>
      </w:r>
      <w:r>
        <w:rPr>
          <w:rFonts w:ascii="Times New Roman" w:hAnsi="Times New Roman"/>
          <w:noProof/>
          <w:sz w:val="28"/>
          <w:szCs w:val="28"/>
        </w:rPr>
        <w:t>унок 6</w:t>
      </w:r>
      <w:r w:rsidRPr="00E87F0C">
        <w:rPr>
          <w:rFonts w:ascii="Times New Roman" w:hAnsi="Times New Roman"/>
          <w:noProof/>
          <w:sz w:val="28"/>
          <w:szCs w:val="28"/>
        </w:rPr>
        <w:t>.1)</w:t>
      </w:r>
    </w:p>
    <w:p w:rsidR="008F3738" w:rsidRDefault="008F3738" w:rsidP="008F3738">
      <w:pPr>
        <w:tabs>
          <w:tab w:val="left" w:pos="993"/>
        </w:tabs>
        <w:spacing w:after="0"/>
        <w:ind w:firstLine="709"/>
        <w:jc w:val="both"/>
        <w:rPr>
          <w:rFonts w:ascii="Times New Roman" w:hAnsi="Times New Roman"/>
          <w:noProof/>
          <w:sz w:val="28"/>
          <w:szCs w:val="28"/>
        </w:rPr>
      </w:pPr>
      <w:r w:rsidRPr="008244E8">
        <w:rPr>
          <w:rFonts w:ascii="Times New Roman" w:hAnsi="Times New Roman"/>
          <w:noProof/>
          <w:sz w:val="28"/>
          <w:szCs w:val="28"/>
        </w:rPr>
        <w:t>Топливные форсунки</w:t>
      </w:r>
      <w:r>
        <w:rPr>
          <w:rFonts w:ascii="Times New Roman" w:hAnsi="Times New Roman"/>
          <w:noProof/>
          <w:sz w:val="28"/>
          <w:szCs w:val="28"/>
        </w:rPr>
        <w:t xml:space="preserve"> </w:t>
      </w:r>
      <w:r w:rsidRPr="008244E8">
        <w:rPr>
          <w:rFonts w:ascii="Times New Roman" w:hAnsi="Times New Roman"/>
          <w:noProof/>
          <w:sz w:val="28"/>
          <w:szCs w:val="28"/>
        </w:rPr>
        <w:t xml:space="preserve">— это элемент системы впрыска </w:t>
      </w:r>
      <w:r>
        <w:rPr>
          <w:rFonts w:ascii="Times New Roman" w:hAnsi="Times New Roman"/>
          <w:noProof/>
          <w:sz w:val="28"/>
          <w:szCs w:val="28"/>
        </w:rPr>
        <w:t>тепловоза</w:t>
      </w:r>
      <w:r w:rsidRPr="008244E8">
        <w:rPr>
          <w:rFonts w:ascii="Times New Roman" w:hAnsi="Times New Roman"/>
          <w:noProof/>
          <w:sz w:val="28"/>
          <w:szCs w:val="28"/>
        </w:rPr>
        <w:t xml:space="preserve"> с двигателем внутреннего сгорания, работающего на дизельном топливе. Они отвечают за равномерную подачу горючей смеси и ее последующее эффективное сгорание. Принцип работы всех форсунок примерно одинаков, но в зависимости от типа мотора их конструкции рабочие характеристики различаются.</w:t>
      </w:r>
    </w:p>
    <w:p w:rsidR="008F3738" w:rsidRPr="008244E8" w:rsidRDefault="008F3738" w:rsidP="008F3738">
      <w:pPr>
        <w:tabs>
          <w:tab w:val="left" w:pos="993"/>
        </w:tabs>
        <w:spacing w:after="0"/>
        <w:ind w:firstLine="709"/>
        <w:jc w:val="both"/>
        <w:rPr>
          <w:rFonts w:ascii="Times New Roman" w:hAnsi="Times New Roman"/>
          <w:noProof/>
          <w:sz w:val="28"/>
          <w:szCs w:val="28"/>
        </w:rPr>
      </w:pPr>
      <w:r w:rsidRPr="008244E8">
        <w:rPr>
          <w:rFonts w:ascii="Times New Roman" w:hAnsi="Times New Roman"/>
          <w:noProof/>
          <w:sz w:val="28"/>
          <w:szCs w:val="28"/>
        </w:rPr>
        <w:t>Сегодня существует несколько видов форсунок, которые предназначены для разного впрыска и типов мо</w:t>
      </w:r>
      <w:r>
        <w:rPr>
          <w:rFonts w:ascii="Times New Roman" w:hAnsi="Times New Roman"/>
          <w:noProof/>
          <w:sz w:val="28"/>
          <w:szCs w:val="28"/>
        </w:rPr>
        <w:t>торов. Но все они обеспечивают:</w:t>
      </w:r>
    </w:p>
    <w:p w:rsidR="008F3738" w:rsidRPr="008244E8" w:rsidRDefault="008F3738" w:rsidP="008F3738">
      <w:pPr>
        <w:tabs>
          <w:tab w:val="left" w:pos="993"/>
        </w:tabs>
        <w:spacing w:after="0"/>
        <w:rPr>
          <w:rFonts w:ascii="Times New Roman" w:hAnsi="Times New Roman"/>
          <w:noProof/>
          <w:sz w:val="28"/>
          <w:szCs w:val="28"/>
        </w:rPr>
      </w:pPr>
      <w:r>
        <w:rPr>
          <w:rFonts w:ascii="Times New Roman" w:hAnsi="Times New Roman"/>
          <w:noProof/>
          <w:sz w:val="28"/>
          <w:szCs w:val="28"/>
        </w:rPr>
        <w:t xml:space="preserve">- </w:t>
      </w:r>
      <w:r w:rsidRPr="008244E8">
        <w:rPr>
          <w:rFonts w:ascii="Times New Roman" w:hAnsi="Times New Roman"/>
          <w:noProof/>
          <w:sz w:val="28"/>
          <w:szCs w:val="28"/>
        </w:rPr>
        <w:t>дозировку топлива;</w:t>
      </w:r>
    </w:p>
    <w:p w:rsidR="008F3738" w:rsidRPr="008244E8" w:rsidRDefault="008F3738" w:rsidP="008F3738">
      <w:pPr>
        <w:tabs>
          <w:tab w:val="left" w:pos="993"/>
        </w:tabs>
        <w:spacing w:after="0"/>
        <w:rPr>
          <w:rFonts w:ascii="Times New Roman" w:hAnsi="Times New Roman"/>
          <w:noProof/>
          <w:sz w:val="28"/>
          <w:szCs w:val="28"/>
        </w:rPr>
      </w:pPr>
      <w:r>
        <w:rPr>
          <w:rFonts w:ascii="Times New Roman" w:hAnsi="Times New Roman"/>
          <w:noProof/>
          <w:sz w:val="28"/>
          <w:szCs w:val="28"/>
        </w:rPr>
        <w:t xml:space="preserve">- </w:t>
      </w:r>
      <w:r w:rsidRPr="008244E8">
        <w:rPr>
          <w:rFonts w:ascii="Times New Roman" w:hAnsi="Times New Roman"/>
          <w:noProof/>
          <w:sz w:val="28"/>
          <w:szCs w:val="28"/>
        </w:rPr>
        <w:t>распыление горючей смеси;</w:t>
      </w:r>
    </w:p>
    <w:p w:rsidR="008F3738" w:rsidRPr="008244E8" w:rsidRDefault="008F3738" w:rsidP="008F3738">
      <w:pPr>
        <w:tabs>
          <w:tab w:val="left" w:pos="993"/>
        </w:tabs>
        <w:spacing w:after="0"/>
        <w:rPr>
          <w:rFonts w:ascii="Times New Roman" w:hAnsi="Times New Roman"/>
          <w:noProof/>
          <w:sz w:val="28"/>
          <w:szCs w:val="28"/>
        </w:rPr>
      </w:pPr>
      <w:r>
        <w:rPr>
          <w:rFonts w:ascii="Times New Roman" w:hAnsi="Times New Roman"/>
          <w:noProof/>
          <w:sz w:val="28"/>
          <w:szCs w:val="28"/>
        </w:rPr>
        <w:t xml:space="preserve">- </w:t>
      </w:r>
      <w:r w:rsidRPr="008244E8">
        <w:rPr>
          <w:rFonts w:ascii="Times New Roman" w:hAnsi="Times New Roman"/>
          <w:noProof/>
          <w:sz w:val="28"/>
          <w:szCs w:val="28"/>
        </w:rPr>
        <w:t>экономичный расход топлива;</w:t>
      </w:r>
    </w:p>
    <w:p w:rsidR="008F3738" w:rsidRDefault="008F3738" w:rsidP="008F3738">
      <w:pPr>
        <w:tabs>
          <w:tab w:val="left" w:pos="993"/>
        </w:tabs>
        <w:spacing w:after="0"/>
        <w:rPr>
          <w:rFonts w:ascii="Times New Roman" w:hAnsi="Times New Roman"/>
          <w:noProof/>
          <w:sz w:val="28"/>
          <w:szCs w:val="28"/>
        </w:rPr>
      </w:pPr>
      <w:r>
        <w:rPr>
          <w:rFonts w:ascii="Times New Roman" w:hAnsi="Times New Roman"/>
          <w:noProof/>
          <w:sz w:val="28"/>
          <w:szCs w:val="28"/>
        </w:rPr>
        <w:t xml:space="preserve">- </w:t>
      </w:r>
      <w:r w:rsidRPr="008244E8">
        <w:rPr>
          <w:rFonts w:ascii="Times New Roman" w:hAnsi="Times New Roman"/>
          <w:noProof/>
          <w:sz w:val="28"/>
          <w:szCs w:val="28"/>
        </w:rPr>
        <w:t>снижение вредных выбросов.</w:t>
      </w:r>
    </w:p>
    <w:p w:rsidR="008F3738" w:rsidRPr="008244E8" w:rsidRDefault="008F3738" w:rsidP="008F3738">
      <w:pPr>
        <w:tabs>
          <w:tab w:val="left" w:pos="993"/>
        </w:tabs>
        <w:spacing w:after="0"/>
        <w:ind w:firstLine="709"/>
        <w:jc w:val="both"/>
        <w:rPr>
          <w:rFonts w:ascii="Times New Roman" w:hAnsi="Times New Roman"/>
          <w:noProof/>
          <w:sz w:val="28"/>
          <w:szCs w:val="28"/>
        </w:rPr>
      </w:pPr>
      <w:r w:rsidRPr="008244E8">
        <w:rPr>
          <w:rFonts w:ascii="Times New Roman" w:hAnsi="Times New Roman"/>
          <w:noProof/>
          <w:sz w:val="28"/>
          <w:szCs w:val="28"/>
        </w:rPr>
        <w:t>В самом общем варианте</w:t>
      </w:r>
      <w:r>
        <w:rPr>
          <w:rFonts w:ascii="Times New Roman" w:hAnsi="Times New Roman"/>
          <w:noProof/>
          <w:sz w:val="28"/>
          <w:szCs w:val="28"/>
        </w:rPr>
        <w:t xml:space="preserve"> топливная форсунка состоит из:</w:t>
      </w:r>
    </w:p>
    <w:p w:rsidR="008F3738" w:rsidRPr="008244E8" w:rsidRDefault="008F3738" w:rsidP="008F3738">
      <w:pPr>
        <w:tabs>
          <w:tab w:val="left" w:pos="993"/>
        </w:tabs>
        <w:spacing w:after="0"/>
        <w:jc w:val="both"/>
        <w:rPr>
          <w:rFonts w:ascii="Times New Roman" w:hAnsi="Times New Roman"/>
          <w:noProof/>
          <w:sz w:val="28"/>
          <w:szCs w:val="28"/>
        </w:rPr>
      </w:pPr>
      <w:r>
        <w:rPr>
          <w:rFonts w:ascii="Times New Roman" w:hAnsi="Times New Roman"/>
          <w:noProof/>
          <w:sz w:val="28"/>
          <w:szCs w:val="28"/>
        </w:rPr>
        <w:t xml:space="preserve">- </w:t>
      </w:r>
      <w:r w:rsidRPr="008244E8">
        <w:rPr>
          <w:rFonts w:ascii="Times New Roman" w:hAnsi="Times New Roman"/>
          <w:noProof/>
          <w:sz w:val="28"/>
          <w:szCs w:val="28"/>
        </w:rPr>
        <w:t>герметичного корпуса;</w:t>
      </w:r>
    </w:p>
    <w:p w:rsidR="008F3738" w:rsidRPr="008244E8" w:rsidRDefault="008F3738" w:rsidP="008F3738">
      <w:pPr>
        <w:tabs>
          <w:tab w:val="left" w:pos="993"/>
        </w:tabs>
        <w:spacing w:after="0"/>
        <w:jc w:val="both"/>
        <w:rPr>
          <w:rFonts w:ascii="Times New Roman" w:hAnsi="Times New Roman"/>
          <w:noProof/>
          <w:sz w:val="28"/>
          <w:szCs w:val="28"/>
        </w:rPr>
      </w:pPr>
      <w:r>
        <w:rPr>
          <w:rFonts w:ascii="Times New Roman" w:hAnsi="Times New Roman"/>
          <w:noProof/>
          <w:sz w:val="28"/>
          <w:szCs w:val="28"/>
        </w:rPr>
        <w:t xml:space="preserve">- </w:t>
      </w:r>
      <w:r w:rsidRPr="008244E8">
        <w:rPr>
          <w:rFonts w:ascii="Times New Roman" w:hAnsi="Times New Roman"/>
          <w:noProof/>
          <w:sz w:val="28"/>
          <w:szCs w:val="28"/>
        </w:rPr>
        <w:t>сетчатого фильтра;</w:t>
      </w:r>
    </w:p>
    <w:p w:rsidR="008F3738" w:rsidRPr="008244E8" w:rsidRDefault="008F3738" w:rsidP="008F3738">
      <w:pPr>
        <w:tabs>
          <w:tab w:val="left" w:pos="993"/>
        </w:tabs>
        <w:spacing w:after="0"/>
        <w:jc w:val="both"/>
        <w:rPr>
          <w:rFonts w:ascii="Times New Roman" w:hAnsi="Times New Roman"/>
          <w:noProof/>
          <w:sz w:val="28"/>
          <w:szCs w:val="28"/>
        </w:rPr>
      </w:pPr>
      <w:r>
        <w:rPr>
          <w:rFonts w:ascii="Times New Roman" w:hAnsi="Times New Roman"/>
          <w:noProof/>
          <w:sz w:val="28"/>
          <w:szCs w:val="28"/>
        </w:rPr>
        <w:t xml:space="preserve">- </w:t>
      </w:r>
      <w:r w:rsidRPr="008244E8">
        <w:rPr>
          <w:rFonts w:ascii="Times New Roman" w:hAnsi="Times New Roman"/>
          <w:noProof/>
          <w:sz w:val="28"/>
          <w:szCs w:val="28"/>
        </w:rPr>
        <w:t>запорного клапана или иглы;</w:t>
      </w:r>
    </w:p>
    <w:p w:rsidR="008F3738" w:rsidRPr="008244E8" w:rsidRDefault="008F3738" w:rsidP="008F3738">
      <w:pPr>
        <w:tabs>
          <w:tab w:val="left" w:pos="993"/>
        </w:tabs>
        <w:spacing w:after="0"/>
        <w:jc w:val="both"/>
        <w:rPr>
          <w:rFonts w:ascii="Times New Roman" w:hAnsi="Times New Roman"/>
          <w:noProof/>
          <w:sz w:val="28"/>
          <w:szCs w:val="28"/>
        </w:rPr>
      </w:pPr>
      <w:r>
        <w:rPr>
          <w:rFonts w:ascii="Times New Roman" w:hAnsi="Times New Roman"/>
          <w:noProof/>
          <w:sz w:val="28"/>
          <w:szCs w:val="28"/>
        </w:rPr>
        <w:t xml:space="preserve">- </w:t>
      </w:r>
      <w:r w:rsidRPr="008244E8">
        <w:rPr>
          <w:rFonts w:ascii="Times New Roman" w:hAnsi="Times New Roman"/>
          <w:noProof/>
          <w:sz w:val="28"/>
          <w:szCs w:val="28"/>
        </w:rPr>
        <w:t>распы</w:t>
      </w:r>
      <w:r>
        <w:rPr>
          <w:rFonts w:ascii="Times New Roman" w:hAnsi="Times New Roman"/>
          <w:noProof/>
          <w:sz w:val="28"/>
          <w:szCs w:val="28"/>
        </w:rPr>
        <w:t>лителя с одним или более сопел.</w:t>
      </w:r>
    </w:p>
    <w:p w:rsidR="008F3738" w:rsidRPr="008244E8" w:rsidRDefault="008F3738" w:rsidP="008F3738">
      <w:pPr>
        <w:tabs>
          <w:tab w:val="left" w:pos="993"/>
        </w:tabs>
        <w:spacing w:after="0"/>
        <w:jc w:val="both"/>
        <w:rPr>
          <w:rFonts w:ascii="Times New Roman" w:hAnsi="Times New Roman"/>
          <w:noProof/>
          <w:sz w:val="28"/>
          <w:szCs w:val="28"/>
        </w:rPr>
      </w:pPr>
      <w:r>
        <w:rPr>
          <w:rFonts w:ascii="Times New Roman" w:hAnsi="Times New Roman"/>
          <w:noProof/>
          <w:sz w:val="28"/>
          <w:szCs w:val="28"/>
        </w:rPr>
        <w:tab/>
      </w:r>
      <w:r w:rsidRPr="008244E8">
        <w:rPr>
          <w:rFonts w:ascii="Times New Roman" w:hAnsi="Times New Roman"/>
          <w:noProof/>
          <w:sz w:val="28"/>
          <w:szCs w:val="28"/>
        </w:rPr>
        <w:t>Как и любое механическое устройство, топливные форсунки подвержены износу и другим неисправностям. Они могут засоряться, если заливается некачественное топливо, подтекать из-за старения уплотнителей или треснуть. Некоторые элементы форсунок можно заменить или почистить, но в случае серьезных повреждений они требуют полной замены. Помимо самой форсунки выходить из строя могут элек</w:t>
      </w:r>
      <w:r>
        <w:rPr>
          <w:rFonts w:ascii="Times New Roman" w:hAnsi="Times New Roman"/>
          <w:noProof/>
          <w:sz w:val="28"/>
          <w:szCs w:val="28"/>
        </w:rPr>
        <w:t>трические компоненты инжектора.</w:t>
      </w:r>
      <w:r>
        <w:rPr>
          <w:rFonts w:ascii="Times New Roman" w:hAnsi="Times New Roman"/>
          <w:noProof/>
          <w:sz w:val="28"/>
          <w:szCs w:val="28"/>
        </w:rPr>
        <w:tab/>
      </w:r>
    </w:p>
    <w:p w:rsidR="008F3738" w:rsidRPr="008244E8" w:rsidRDefault="008F3738" w:rsidP="008F3738">
      <w:pPr>
        <w:tabs>
          <w:tab w:val="left" w:pos="993"/>
        </w:tabs>
        <w:spacing w:after="0"/>
        <w:jc w:val="both"/>
        <w:rPr>
          <w:rFonts w:ascii="Times New Roman" w:hAnsi="Times New Roman"/>
          <w:noProof/>
          <w:sz w:val="28"/>
          <w:szCs w:val="28"/>
        </w:rPr>
      </w:pPr>
      <w:r>
        <w:rPr>
          <w:rFonts w:ascii="Times New Roman" w:hAnsi="Times New Roman"/>
          <w:noProof/>
          <w:sz w:val="28"/>
          <w:szCs w:val="28"/>
        </w:rPr>
        <w:tab/>
      </w:r>
      <w:r w:rsidRPr="008244E8">
        <w:rPr>
          <w:rFonts w:ascii="Times New Roman" w:hAnsi="Times New Roman"/>
          <w:noProof/>
          <w:sz w:val="28"/>
          <w:szCs w:val="28"/>
        </w:rPr>
        <w:t>Если форсунка</w:t>
      </w:r>
      <w:r>
        <w:rPr>
          <w:rFonts w:ascii="Times New Roman" w:hAnsi="Times New Roman"/>
          <w:noProof/>
          <w:sz w:val="28"/>
          <w:szCs w:val="28"/>
        </w:rPr>
        <w:t xml:space="preserve"> неисправна, это может вызвать:</w:t>
      </w:r>
    </w:p>
    <w:p w:rsidR="008F3738" w:rsidRPr="008244E8" w:rsidRDefault="008F3738" w:rsidP="008F3738">
      <w:pPr>
        <w:tabs>
          <w:tab w:val="left" w:pos="993"/>
        </w:tabs>
        <w:spacing w:after="0"/>
        <w:jc w:val="both"/>
        <w:rPr>
          <w:rFonts w:ascii="Times New Roman" w:hAnsi="Times New Roman"/>
          <w:noProof/>
          <w:sz w:val="28"/>
          <w:szCs w:val="28"/>
        </w:rPr>
      </w:pPr>
      <w:r>
        <w:rPr>
          <w:rFonts w:ascii="Times New Roman" w:hAnsi="Times New Roman"/>
          <w:noProof/>
          <w:sz w:val="28"/>
          <w:szCs w:val="28"/>
        </w:rPr>
        <w:t xml:space="preserve">- </w:t>
      </w:r>
      <w:r w:rsidRPr="008244E8">
        <w:rPr>
          <w:rFonts w:ascii="Times New Roman" w:hAnsi="Times New Roman"/>
          <w:noProof/>
          <w:sz w:val="28"/>
          <w:szCs w:val="28"/>
        </w:rPr>
        <w:t>проблемы с запуском;</w:t>
      </w:r>
    </w:p>
    <w:p w:rsidR="008F3738" w:rsidRPr="008244E8" w:rsidRDefault="008F3738" w:rsidP="008F3738">
      <w:pPr>
        <w:tabs>
          <w:tab w:val="left" w:pos="993"/>
        </w:tabs>
        <w:spacing w:after="0"/>
        <w:jc w:val="both"/>
        <w:rPr>
          <w:rFonts w:ascii="Times New Roman" w:hAnsi="Times New Roman"/>
          <w:noProof/>
          <w:sz w:val="28"/>
          <w:szCs w:val="28"/>
        </w:rPr>
      </w:pPr>
      <w:r>
        <w:rPr>
          <w:rFonts w:ascii="Times New Roman" w:hAnsi="Times New Roman"/>
          <w:noProof/>
          <w:sz w:val="28"/>
          <w:szCs w:val="28"/>
        </w:rPr>
        <w:lastRenderedPageBreak/>
        <w:t xml:space="preserve">- </w:t>
      </w:r>
      <w:r w:rsidRPr="008244E8">
        <w:rPr>
          <w:rFonts w:ascii="Times New Roman" w:hAnsi="Times New Roman"/>
          <w:noProof/>
          <w:sz w:val="28"/>
          <w:szCs w:val="28"/>
        </w:rPr>
        <w:t>повышенный расход топлива;</w:t>
      </w:r>
    </w:p>
    <w:p w:rsidR="008F3738" w:rsidRPr="008244E8" w:rsidRDefault="008F3738" w:rsidP="008F3738">
      <w:pPr>
        <w:tabs>
          <w:tab w:val="left" w:pos="993"/>
        </w:tabs>
        <w:spacing w:after="0"/>
        <w:jc w:val="both"/>
        <w:rPr>
          <w:rFonts w:ascii="Times New Roman" w:hAnsi="Times New Roman"/>
          <w:noProof/>
          <w:sz w:val="28"/>
          <w:szCs w:val="28"/>
        </w:rPr>
      </w:pPr>
      <w:r>
        <w:rPr>
          <w:rFonts w:ascii="Times New Roman" w:hAnsi="Times New Roman"/>
          <w:noProof/>
          <w:sz w:val="28"/>
          <w:szCs w:val="28"/>
        </w:rPr>
        <w:t xml:space="preserve">- </w:t>
      </w:r>
      <w:r w:rsidRPr="008244E8">
        <w:rPr>
          <w:rFonts w:ascii="Times New Roman" w:hAnsi="Times New Roman"/>
          <w:noProof/>
          <w:sz w:val="28"/>
          <w:szCs w:val="28"/>
        </w:rPr>
        <w:t>потерю мощности;</w:t>
      </w:r>
    </w:p>
    <w:p w:rsidR="008F3738" w:rsidRPr="008244E8" w:rsidRDefault="008F3738" w:rsidP="008F3738">
      <w:pPr>
        <w:tabs>
          <w:tab w:val="left" w:pos="993"/>
        </w:tabs>
        <w:spacing w:after="0"/>
        <w:jc w:val="both"/>
        <w:rPr>
          <w:rFonts w:ascii="Times New Roman" w:hAnsi="Times New Roman"/>
          <w:noProof/>
          <w:sz w:val="28"/>
          <w:szCs w:val="28"/>
        </w:rPr>
      </w:pPr>
      <w:r>
        <w:rPr>
          <w:rFonts w:ascii="Times New Roman" w:hAnsi="Times New Roman"/>
          <w:noProof/>
          <w:sz w:val="28"/>
          <w:szCs w:val="28"/>
        </w:rPr>
        <w:t xml:space="preserve">- </w:t>
      </w:r>
      <w:r w:rsidRPr="008244E8">
        <w:rPr>
          <w:rFonts w:ascii="Times New Roman" w:hAnsi="Times New Roman"/>
          <w:noProof/>
          <w:sz w:val="28"/>
          <w:szCs w:val="28"/>
        </w:rPr>
        <w:t>колебания холостого хода;</w:t>
      </w:r>
    </w:p>
    <w:p w:rsidR="008F3738" w:rsidRPr="008244E8" w:rsidRDefault="008F3738" w:rsidP="008F3738">
      <w:pPr>
        <w:tabs>
          <w:tab w:val="left" w:pos="993"/>
        </w:tabs>
        <w:spacing w:after="0"/>
        <w:jc w:val="both"/>
        <w:rPr>
          <w:rFonts w:ascii="Times New Roman" w:hAnsi="Times New Roman"/>
          <w:noProof/>
          <w:sz w:val="28"/>
          <w:szCs w:val="28"/>
        </w:rPr>
      </w:pPr>
      <w:r>
        <w:rPr>
          <w:rFonts w:ascii="Times New Roman" w:hAnsi="Times New Roman"/>
          <w:noProof/>
          <w:sz w:val="28"/>
          <w:szCs w:val="28"/>
        </w:rPr>
        <w:t xml:space="preserve">- </w:t>
      </w:r>
      <w:r w:rsidRPr="008244E8">
        <w:rPr>
          <w:rFonts w:ascii="Times New Roman" w:hAnsi="Times New Roman"/>
          <w:noProof/>
          <w:sz w:val="28"/>
          <w:szCs w:val="28"/>
        </w:rPr>
        <w:t>повреждение каталитического нейтрализатора и сажевого фильтра.</w:t>
      </w:r>
    </w:p>
    <w:p w:rsidR="008F3738" w:rsidRPr="008244E8" w:rsidRDefault="008F3738" w:rsidP="008F3738">
      <w:pPr>
        <w:tabs>
          <w:tab w:val="left" w:pos="993"/>
        </w:tabs>
        <w:spacing w:after="0"/>
        <w:jc w:val="both"/>
        <w:rPr>
          <w:rFonts w:ascii="Times New Roman" w:hAnsi="Times New Roman"/>
          <w:noProof/>
          <w:sz w:val="28"/>
          <w:szCs w:val="28"/>
        </w:rPr>
      </w:pPr>
      <w:r>
        <w:rPr>
          <w:rFonts w:ascii="Times New Roman" w:hAnsi="Times New Roman"/>
          <w:noProof/>
          <w:sz w:val="28"/>
          <w:szCs w:val="28"/>
        </w:rPr>
        <w:tab/>
        <w:t>Основные причины неисправности:</w:t>
      </w:r>
    </w:p>
    <w:p w:rsidR="008F3738" w:rsidRPr="008244E8" w:rsidRDefault="008F3738" w:rsidP="008F3738">
      <w:pPr>
        <w:tabs>
          <w:tab w:val="left" w:pos="993"/>
        </w:tabs>
        <w:spacing w:after="0"/>
        <w:jc w:val="both"/>
        <w:rPr>
          <w:rFonts w:ascii="Times New Roman" w:hAnsi="Times New Roman"/>
          <w:noProof/>
          <w:sz w:val="28"/>
          <w:szCs w:val="28"/>
        </w:rPr>
      </w:pPr>
      <w:r>
        <w:rPr>
          <w:rFonts w:ascii="Times New Roman" w:hAnsi="Times New Roman"/>
          <w:noProof/>
          <w:sz w:val="28"/>
          <w:szCs w:val="28"/>
        </w:rPr>
        <w:t xml:space="preserve">- </w:t>
      </w:r>
      <w:r w:rsidRPr="008244E8">
        <w:rPr>
          <w:rFonts w:ascii="Times New Roman" w:hAnsi="Times New Roman"/>
          <w:noProof/>
          <w:sz w:val="28"/>
          <w:szCs w:val="28"/>
        </w:rPr>
        <w:t>засорение сетчатого фильтра из-за загрязненного топлива;</w:t>
      </w:r>
    </w:p>
    <w:p w:rsidR="008F3738" w:rsidRPr="008244E8" w:rsidRDefault="008F3738" w:rsidP="008F3738">
      <w:pPr>
        <w:tabs>
          <w:tab w:val="left" w:pos="993"/>
        </w:tabs>
        <w:spacing w:after="0"/>
        <w:jc w:val="both"/>
        <w:rPr>
          <w:rFonts w:ascii="Times New Roman" w:hAnsi="Times New Roman"/>
          <w:noProof/>
          <w:sz w:val="28"/>
          <w:szCs w:val="28"/>
        </w:rPr>
      </w:pPr>
      <w:r>
        <w:rPr>
          <w:rFonts w:ascii="Times New Roman" w:hAnsi="Times New Roman"/>
          <w:noProof/>
          <w:sz w:val="28"/>
          <w:szCs w:val="28"/>
        </w:rPr>
        <w:t xml:space="preserve">- </w:t>
      </w:r>
      <w:r w:rsidRPr="008244E8">
        <w:rPr>
          <w:rFonts w:ascii="Times New Roman" w:hAnsi="Times New Roman"/>
          <w:noProof/>
          <w:sz w:val="28"/>
          <w:szCs w:val="28"/>
        </w:rPr>
        <w:t xml:space="preserve">плохо закрывающийся игольчатый клапан из-за мельчайших частиц грязи </w:t>
      </w:r>
      <w:r>
        <w:rPr>
          <w:rFonts w:ascii="Times New Roman" w:hAnsi="Times New Roman"/>
          <w:noProof/>
          <w:sz w:val="28"/>
          <w:szCs w:val="28"/>
        </w:rPr>
        <w:t xml:space="preserve">- </w:t>
      </w:r>
      <w:r w:rsidRPr="008244E8">
        <w:rPr>
          <w:rFonts w:ascii="Times New Roman" w:hAnsi="Times New Roman"/>
          <w:noProof/>
          <w:sz w:val="28"/>
          <w:szCs w:val="28"/>
        </w:rPr>
        <w:t>изнутри или отложений присадок;</w:t>
      </w:r>
    </w:p>
    <w:p w:rsidR="008F3738" w:rsidRPr="008244E8" w:rsidRDefault="008F3738" w:rsidP="008F3738">
      <w:pPr>
        <w:tabs>
          <w:tab w:val="left" w:pos="993"/>
        </w:tabs>
        <w:spacing w:after="0"/>
        <w:jc w:val="both"/>
        <w:rPr>
          <w:rFonts w:ascii="Times New Roman" w:hAnsi="Times New Roman"/>
          <w:noProof/>
          <w:sz w:val="28"/>
          <w:szCs w:val="28"/>
        </w:rPr>
      </w:pPr>
      <w:r>
        <w:rPr>
          <w:rFonts w:ascii="Times New Roman" w:hAnsi="Times New Roman"/>
          <w:noProof/>
          <w:sz w:val="28"/>
          <w:szCs w:val="28"/>
        </w:rPr>
        <w:t xml:space="preserve">- </w:t>
      </w:r>
      <w:r w:rsidRPr="008244E8">
        <w:rPr>
          <w:rFonts w:ascii="Times New Roman" w:hAnsi="Times New Roman"/>
          <w:noProof/>
          <w:sz w:val="28"/>
          <w:szCs w:val="28"/>
        </w:rPr>
        <w:t>забитое выпускное отверстие;</w:t>
      </w:r>
    </w:p>
    <w:p w:rsidR="008F3738" w:rsidRPr="008244E8" w:rsidRDefault="008F3738" w:rsidP="008F3738">
      <w:pPr>
        <w:tabs>
          <w:tab w:val="left" w:pos="993"/>
        </w:tabs>
        <w:spacing w:after="0"/>
        <w:jc w:val="both"/>
        <w:rPr>
          <w:rFonts w:ascii="Times New Roman" w:hAnsi="Times New Roman"/>
          <w:noProof/>
          <w:sz w:val="28"/>
          <w:szCs w:val="28"/>
        </w:rPr>
      </w:pPr>
      <w:r>
        <w:rPr>
          <w:rFonts w:ascii="Times New Roman" w:hAnsi="Times New Roman"/>
          <w:noProof/>
          <w:sz w:val="28"/>
          <w:szCs w:val="28"/>
        </w:rPr>
        <w:t xml:space="preserve">- </w:t>
      </w:r>
      <w:r w:rsidRPr="008244E8">
        <w:rPr>
          <w:rFonts w:ascii="Times New Roman" w:hAnsi="Times New Roman"/>
          <w:noProof/>
          <w:sz w:val="28"/>
          <w:szCs w:val="28"/>
        </w:rPr>
        <w:t>короткое замыкание в катушке;</w:t>
      </w:r>
    </w:p>
    <w:p w:rsidR="008F3738" w:rsidRPr="008244E8" w:rsidRDefault="008F3738" w:rsidP="008F3738">
      <w:pPr>
        <w:tabs>
          <w:tab w:val="left" w:pos="993"/>
        </w:tabs>
        <w:spacing w:after="0"/>
        <w:jc w:val="both"/>
        <w:rPr>
          <w:rFonts w:ascii="Times New Roman" w:hAnsi="Times New Roman"/>
          <w:noProof/>
          <w:sz w:val="28"/>
          <w:szCs w:val="28"/>
        </w:rPr>
      </w:pPr>
      <w:r>
        <w:rPr>
          <w:rFonts w:ascii="Times New Roman" w:hAnsi="Times New Roman"/>
          <w:noProof/>
          <w:sz w:val="28"/>
          <w:szCs w:val="28"/>
        </w:rPr>
        <w:t xml:space="preserve">- </w:t>
      </w:r>
      <w:r w:rsidRPr="008244E8">
        <w:rPr>
          <w:rFonts w:ascii="Times New Roman" w:hAnsi="Times New Roman"/>
          <w:noProof/>
          <w:sz w:val="28"/>
          <w:szCs w:val="28"/>
        </w:rPr>
        <w:t>обрыв кабеля к блоку управления.</w:t>
      </w:r>
    </w:p>
    <w:p w:rsidR="008F3738" w:rsidRDefault="008F3738" w:rsidP="008F3738">
      <w:pPr>
        <w:tabs>
          <w:tab w:val="left" w:pos="993"/>
        </w:tabs>
        <w:spacing w:after="0"/>
        <w:jc w:val="both"/>
        <w:rPr>
          <w:rFonts w:ascii="Times New Roman" w:hAnsi="Times New Roman"/>
          <w:noProof/>
          <w:sz w:val="28"/>
          <w:szCs w:val="28"/>
        </w:rPr>
      </w:pPr>
      <w:r>
        <w:rPr>
          <w:rFonts w:ascii="Times New Roman" w:hAnsi="Times New Roman"/>
          <w:noProof/>
          <w:sz w:val="28"/>
          <w:szCs w:val="28"/>
        </w:rPr>
        <w:tab/>
      </w:r>
      <w:r w:rsidRPr="00E87F0C">
        <w:rPr>
          <w:rFonts w:ascii="Times New Roman" w:hAnsi="Times New Roman"/>
          <w:noProof/>
          <w:sz w:val="28"/>
          <w:szCs w:val="28"/>
        </w:rPr>
        <w:t>Проверка состоит из следующих операций: проверки герметичности запорного конуса распылителя, определения плотности форсунки, регулирования затяжки пружины (давления начала подъема иглы), контроля качества распыливания и отсечки топлива. Проверяемую форсунку монтируют в зажимном устройстве стенда.</w:t>
      </w:r>
    </w:p>
    <w:p w:rsidR="008F3738" w:rsidRDefault="008F3738" w:rsidP="008F3738">
      <w:pPr>
        <w:tabs>
          <w:tab w:val="left" w:pos="993"/>
        </w:tabs>
        <w:spacing w:after="0"/>
        <w:jc w:val="both"/>
        <w:rPr>
          <w:rFonts w:ascii="Times New Roman" w:hAnsi="Times New Roman"/>
          <w:noProof/>
          <w:sz w:val="28"/>
          <w:szCs w:val="28"/>
        </w:rPr>
      </w:pPr>
    </w:p>
    <w:p w:rsidR="008F3738" w:rsidRDefault="008F3738" w:rsidP="008F3738">
      <w:pPr>
        <w:tabs>
          <w:tab w:val="left" w:pos="993"/>
        </w:tabs>
        <w:spacing w:after="0"/>
        <w:ind w:firstLine="709"/>
        <w:jc w:val="center"/>
        <w:rPr>
          <w:rFonts w:ascii="Times New Roman" w:hAnsi="Times New Roman"/>
          <w:noProof/>
          <w:sz w:val="28"/>
          <w:szCs w:val="28"/>
        </w:rPr>
      </w:pPr>
      <w:r>
        <w:rPr>
          <w:noProof/>
          <w:lang w:eastAsia="ru-RU"/>
        </w:rPr>
        <w:drawing>
          <wp:inline distT="0" distB="0" distL="0" distR="0" wp14:anchorId="79F44145" wp14:editId="2A78E7D5">
            <wp:extent cx="3493661" cy="2647950"/>
            <wp:effectExtent l="0" t="0" r="0" b="0"/>
            <wp:docPr id="40" name="Рисунок 7"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9"/>
                    <pic:cNvPicPr>
                      <a:picLocks noChangeAspect="1" noChangeArrowheads="1"/>
                    </pic:cNvPicPr>
                  </pic:nvPicPr>
                  <pic:blipFill>
                    <a:blip r:embed="rId6"/>
                    <a:srcRect/>
                    <a:stretch>
                      <a:fillRect/>
                    </a:stretch>
                  </pic:blipFill>
                  <pic:spPr bwMode="auto">
                    <a:xfrm>
                      <a:off x="0" y="0"/>
                      <a:ext cx="3497120" cy="2650572"/>
                    </a:xfrm>
                    <a:prstGeom prst="rect">
                      <a:avLst/>
                    </a:prstGeom>
                    <a:noFill/>
                    <a:ln w="9525">
                      <a:noFill/>
                      <a:miter lim="800000"/>
                      <a:headEnd/>
                      <a:tailEnd/>
                    </a:ln>
                  </pic:spPr>
                </pic:pic>
              </a:graphicData>
            </a:graphic>
          </wp:inline>
        </w:drawing>
      </w:r>
      <w:bookmarkStart w:id="2" w:name="_GoBack"/>
      <w:bookmarkEnd w:id="2"/>
    </w:p>
    <w:p w:rsidR="008F3738" w:rsidRDefault="008F3738" w:rsidP="008F3738">
      <w:pPr>
        <w:tabs>
          <w:tab w:val="left" w:pos="993"/>
        </w:tabs>
        <w:spacing w:after="0"/>
        <w:ind w:firstLine="709"/>
        <w:jc w:val="center"/>
        <w:rPr>
          <w:rFonts w:ascii="Times New Roman" w:hAnsi="Times New Roman"/>
          <w:noProof/>
          <w:sz w:val="28"/>
          <w:szCs w:val="28"/>
        </w:rPr>
      </w:pPr>
    </w:p>
    <w:p w:rsidR="008F3738" w:rsidRDefault="008F3738" w:rsidP="008F3738">
      <w:pPr>
        <w:tabs>
          <w:tab w:val="left" w:pos="993"/>
        </w:tabs>
        <w:spacing w:after="0"/>
        <w:ind w:firstLine="709"/>
        <w:jc w:val="center"/>
        <w:rPr>
          <w:rFonts w:ascii="Times New Roman" w:hAnsi="Times New Roman"/>
          <w:noProof/>
          <w:sz w:val="28"/>
          <w:szCs w:val="28"/>
        </w:rPr>
      </w:pPr>
      <w:r w:rsidRPr="000537E5">
        <w:rPr>
          <w:rFonts w:ascii="Times New Roman" w:hAnsi="Times New Roman"/>
          <w:noProof/>
          <w:sz w:val="28"/>
          <w:szCs w:val="28"/>
        </w:rPr>
        <w:t>Рис</w:t>
      </w:r>
      <w:r>
        <w:rPr>
          <w:rFonts w:ascii="Times New Roman" w:hAnsi="Times New Roman"/>
          <w:noProof/>
          <w:sz w:val="28"/>
          <w:szCs w:val="28"/>
        </w:rPr>
        <w:t xml:space="preserve">унок 6.1 </w:t>
      </w:r>
      <w:r>
        <w:rPr>
          <w:rFonts w:ascii="Times New Roman" w:hAnsi="Times New Roman"/>
          <w:noProof/>
          <w:sz w:val="28"/>
          <w:szCs w:val="28"/>
        </w:rPr>
        <w:noBreakHyphen/>
      </w:r>
      <w:r w:rsidRPr="000537E5">
        <w:rPr>
          <w:rFonts w:ascii="Times New Roman" w:hAnsi="Times New Roman"/>
          <w:noProof/>
          <w:sz w:val="28"/>
          <w:szCs w:val="28"/>
        </w:rPr>
        <w:t xml:space="preserve"> Стенд А106 для проверки работы форсунок ДВС: </w:t>
      </w:r>
    </w:p>
    <w:p w:rsidR="008F3738" w:rsidRPr="008F3738" w:rsidRDefault="008F3738" w:rsidP="008F3738">
      <w:pPr>
        <w:tabs>
          <w:tab w:val="left" w:pos="993"/>
        </w:tabs>
        <w:spacing w:after="0"/>
        <w:ind w:firstLine="709"/>
        <w:jc w:val="both"/>
        <w:rPr>
          <w:rFonts w:ascii="Times New Roman" w:hAnsi="Times New Roman"/>
          <w:noProof/>
          <w:sz w:val="28"/>
          <w:szCs w:val="28"/>
        </w:rPr>
      </w:pPr>
      <w:proofErr w:type="gramStart"/>
      <w:r w:rsidRPr="008F3738">
        <w:rPr>
          <w:rFonts w:ascii="Times New Roman" w:hAnsi="Times New Roman"/>
          <w:noProof/>
          <w:sz w:val="28"/>
          <w:szCs w:val="28"/>
        </w:rPr>
        <w:t>1 – стол; 2 – сборник; 3 – проверяемая форсунка; 4 – зажимное устройство; 5, 9 – краны; 6 – манометр; 7 – пневмоцилиндр; 8 – топливный насос; 10 – ручка насоса; 11 – выключатель; 12 – топливный бак; 13 – фильтр; 14 – промывочный аккумулятор; 15 – отстойник; 16 – вентиляционный патрубок</w:t>
      </w:r>
      <w:proofErr w:type="gramEnd"/>
    </w:p>
    <w:p w:rsidR="008F3738" w:rsidRDefault="008F3738" w:rsidP="008F3738">
      <w:pPr>
        <w:tabs>
          <w:tab w:val="left" w:pos="993"/>
        </w:tabs>
        <w:spacing w:after="0"/>
        <w:ind w:firstLine="709"/>
        <w:jc w:val="both"/>
        <w:rPr>
          <w:rFonts w:ascii="Times New Roman" w:hAnsi="Times New Roman"/>
          <w:noProof/>
          <w:sz w:val="28"/>
          <w:szCs w:val="28"/>
        </w:rPr>
      </w:pPr>
    </w:p>
    <w:p w:rsidR="008F3738" w:rsidRPr="00E87F0C" w:rsidRDefault="008F3738" w:rsidP="008F3738">
      <w:pPr>
        <w:tabs>
          <w:tab w:val="left" w:pos="993"/>
        </w:tabs>
        <w:spacing w:after="0"/>
        <w:ind w:firstLine="709"/>
        <w:jc w:val="both"/>
        <w:rPr>
          <w:rFonts w:ascii="Times New Roman" w:hAnsi="Times New Roman"/>
          <w:noProof/>
          <w:sz w:val="28"/>
          <w:szCs w:val="28"/>
        </w:rPr>
      </w:pPr>
      <w:r w:rsidRPr="00E87F0C">
        <w:rPr>
          <w:rFonts w:ascii="Times New Roman" w:hAnsi="Times New Roman"/>
          <w:noProof/>
          <w:sz w:val="28"/>
          <w:szCs w:val="28"/>
        </w:rPr>
        <w:t xml:space="preserve">Для контроля герметичности запорного конуса распылителя, постепенно зажимая пружину форсунки и подкачивая рычагом топливного насоса, создают </w:t>
      </w:r>
      <w:r>
        <w:rPr>
          <w:rFonts w:ascii="Times New Roman" w:hAnsi="Times New Roman"/>
          <w:noProof/>
          <w:sz w:val="28"/>
          <w:szCs w:val="28"/>
        </w:rPr>
        <w:t>давление топлива 400 кгс/см</w:t>
      </w:r>
      <w:r w:rsidRPr="00E87F0C">
        <w:rPr>
          <w:rFonts w:ascii="Times New Roman" w:hAnsi="Times New Roman"/>
          <w:noProof/>
          <w:sz w:val="28"/>
          <w:szCs w:val="28"/>
        </w:rPr>
        <w:t xml:space="preserve">. Такое давление выдерживают </w:t>
      </w:r>
      <w:r w:rsidRPr="00E87F0C">
        <w:rPr>
          <w:rFonts w:ascii="Times New Roman" w:hAnsi="Times New Roman"/>
          <w:noProof/>
          <w:sz w:val="28"/>
          <w:szCs w:val="28"/>
        </w:rPr>
        <w:lastRenderedPageBreak/>
        <w:t>1÷2 минуты, периодически подкачивая топливо насосом. Если за это время на кончике распылителя не появится капля топлива, то герметичность запорного конуса распылителя считается удовлетворительной. Проверку производят дважды.</w:t>
      </w:r>
    </w:p>
    <w:p w:rsidR="008F3738" w:rsidRPr="00E87F0C" w:rsidRDefault="008F3738" w:rsidP="008F3738">
      <w:pPr>
        <w:tabs>
          <w:tab w:val="left" w:pos="993"/>
        </w:tabs>
        <w:spacing w:after="0"/>
        <w:ind w:firstLine="709"/>
        <w:jc w:val="both"/>
        <w:rPr>
          <w:rFonts w:ascii="Times New Roman" w:hAnsi="Times New Roman"/>
          <w:noProof/>
          <w:sz w:val="28"/>
          <w:szCs w:val="28"/>
        </w:rPr>
      </w:pPr>
      <w:r w:rsidRPr="00E87F0C">
        <w:rPr>
          <w:rFonts w:ascii="Times New Roman" w:hAnsi="Times New Roman"/>
          <w:noProof/>
          <w:sz w:val="28"/>
          <w:szCs w:val="28"/>
        </w:rPr>
        <w:t>2. Проверка плотности форсунки</w:t>
      </w:r>
      <w:r>
        <w:rPr>
          <w:rFonts w:ascii="Times New Roman" w:hAnsi="Times New Roman"/>
          <w:noProof/>
          <w:sz w:val="28"/>
          <w:szCs w:val="28"/>
        </w:rPr>
        <w:t>.</w:t>
      </w:r>
    </w:p>
    <w:p w:rsidR="008F3738" w:rsidRPr="00E87F0C" w:rsidRDefault="008F3738" w:rsidP="008F3738">
      <w:pPr>
        <w:tabs>
          <w:tab w:val="left" w:pos="993"/>
        </w:tabs>
        <w:spacing w:after="0"/>
        <w:ind w:firstLine="709"/>
        <w:jc w:val="both"/>
        <w:rPr>
          <w:rFonts w:ascii="Times New Roman" w:hAnsi="Times New Roman"/>
          <w:noProof/>
          <w:sz w:val="28"/>
          <w:szCs w:val="28"/>
        </w:rPr>
      </w:pPr>
      <w:r w:rsidRPr="00E87F0C">
        <w:rPr>
          <w:rFonts w:ascii="Times New Roman" w:hAnsi="Times New Roman"/>
          <w:noProof/>
          <w:sz w:val="28"/>
          <w:szCs w:val="28"/>
        </w:rPr>
        <w:t xml:space="preserve">За плотность форсунки условно принято время падения давления в </w:t>
      </w:r>
      <w:r>
        <w:rPr>
          <w:rFonts w:ascii="Times New Roman" w:hAnsi="Times New Roman"/>
          <w:noProof/>
          <w:sz w:val="28"/>
          <w:szCs w:val="28"/>
        </w:rPr>
        <w:t>системе стенда на 50 кгс/см</w:t>
      </w:r>
      <w:r w:rsidRPr="00E87F0C">
        <w:rPr>
          <w:rFonts w:ascii="Times New Roman" w:hAnsi="Times New Roman"/>
          <w:noProof/>
          <w:sz w:val="28"/>
          <w:szCs w:val="28"/>
        </w:rPr>
        <w:t xml:space="preserve"> от начального. Определяют эту величину следующим образом. Ослабив затяжку пружины форсунки делают несколько вспрысков топлива. Затем увеличивают затяжку пружины форсунки, пока давление в системе сте</w:t>
      </w:r>
      <w:r>
        <w:rPr>
          <w:rFonts w:ascii="Times New Roman" w:hAnsi="Times New Roman"/>
          <w:noProof/>
          <w:sz w:val="28"/>
          <w:szCs w:val="28"/>
        </w:rPr>
        <w:t>нда не достигнет 400 кгс/см</w:t>
      </w:r>
      <w:r w:rsidRPr="00E87F0C">
        <w:rPr>
          <w:rFonts w:ascii="Times New Roman" w:hAnsi="Times New Roman"/>
          <w:noProof/>
          <w:sz w:val="28"/>
          <w:szCs w:val="28"/>
        </w:rPr>
        <w:t>.</w:t>
      </w:r>
    </w:p>
    <w:p w:rsidR="008F3738" w:rsidRDefault="008F3738" w:rsidP="008F3738">
      <w:pPr>
        <w:tabs>
          <w:tab w:val="left" w:pos="993"/>
        </w:tabs>
        <w:spacing w:after="0"/>
        <w:ind w:firstLine="709"/>
        <w:jc w:val="both"/>
        <w:rPr>
          <w:rFonts w:ascii="Times New Roman" w:hAnsi="Times New Roman"/>
          <w:noProof/>
          <w:sz w:val="28"/>
          <w:szCs w:val="28"/>
        </w:rPr>
      </w:pPr>
      <w:r w:rsidRPr="00E87F0C">
        <w:rPr>
          <w:rFonts w:ascii="Times New Roman" w:hAnsi="Times New Roman"/>
          <w:noProof/>
          <w:sz w:val="28"/>
          <w:szCs w:val="28"/>
        </w:rPr>
        <w:t>После этого подкачку топлива прекращают и следят за понижением его давления. По секундомеру засекают время падения давления в системе</w:t>
      </w:r>
      <w:r>
        <w:rPr>
          <w:rFonts w:ascii="Times New Roman" w:hAnsi="Times New Roman"/>
          <w:noProof/>
          <w:sz w:val="28"/>
          <w:szCs w:val="28"/>
        </w:rPr>
        <w:t xml:space="preserve"> стенда с 330 до 280 кгс/см</w:t>
      </w:r>
      <w:r w:rsidRPr="00E87F0C">
        <w:rPr>
          <w:rFonts w:ascii="Times New Roman" w:hAnsi="Times New Roman"/>
          <w:noProof/>
          <w:sz w:val="28"/>
          <w:szCs w:val="28"/>
        </w:rPr>
        <w:t>. Операцию повторяют дважды. Полученную плотность сравнивают с плотностью эталонной форсунки.</w:t>
      </w:r>
    </w:p>
    <w:p w:rsidR="008F3738" w:rsidRPr="000537E5" w:rsidRDefault="008F3738" w:rsidP="008F3738">
      <w:pPr>
        <w:tabs>
          <w:tab w:val="left" w:pos="993"/>
        </w:tabs>
        <w:spacing w:after="0"/>
        <w:ind w:firstLine="709"/>
        <w:jc w:val="both"/>
        <w:rPr>
          <w:rFonts w:ascii="Times New Roman" w:hAnsi="Times New Roman"/>
          <w:noProof/>
          <w:sz w:val="28"/>
          <w:szCs w:val="28"/>
        </w:rPr>
      </w:pPr>
      <w:r w:rsidRPr="000537E5">
        <w:rPr>
          <w:rFonts w:ascii="Times New Roman" w:hAnsi="Times New Roman"/>
          <w:noProof/>
          <w:sz w:val="28"/>
          <w:szCs w:val="28"/>
        </w:rPr>
        <w:t>Среднеарифметическое время двух измерений принимается за плотность распылителя контролируемой форсунки.</w:t>
      </w:r>
    </w:p>
    <w:p w:rsidR="008F3738" w:rsidRPr="000537E5" w:rsidRDefault="008F3738" w:rsidP="008F3738">
      <w:pPr>
        <w:tabs>
          <w:tab w:val="left" w:pos="993"/>
        </w:tabs>
        <w:spacing w:after="0"/>
        <w:ind w:firstLine="709"/>
        <w:jc w:val="both"/>
        <w:rPr>
          <w:rFonts w:ascii="Times New Roman" w:hAnsi="Times New Roman"/>
          <w:noProof/>
          <w:sz w:val="28"/>
          <w:szCs w:val="28"/>
        </w:rPr>
      </w:pPr>
      <w:r w:rsidRPr="000537E5">
        <w:rPr>
          <w:rFonts w:ascii="Times New Roman" w:hAnsi="Times New Roman"/>
          <w:noProof/>
          <w:sz w:val="28"/>
          <w:szCs w:val="28"/>
        </w:rPr>
        <w:t>3. Затяжка пружины форсунки (давление начала подъёма иглы) регулируется поворотом регулировочной пробки таким образом, чтобы при медленном нажатии на рычаг топливного насоса впрыск топлива произошел (игла начала подниматься) при давлении 210 (±5) кгс/см.</w:t>
      </w:r>
    </w:p>
    <w:p w:rsidR="008F3738" w:rsidRPr="000537E5" w:rsidRDefault="008F3738" w:rsidP="008F3738">
      <w:pPr>
        <w:tabs>
          <w:tab w:val="left" w:pos="993"/>
        </w:tabs>
        <w:spacing w:after="0"/>
        <w:ind w:firstLine="709"/>
        <w:jc w:val="both"/>
        <w:rPr>
          <w:rFonts w:ascii="Times New Roman" w:hAnsi="Times New Roman"/>
          <w:noProof/>
          <w:sz w:val="28"/>
          <w:szCs w:val="28"/>
        </w:rPr>
      </w:pPr>
      <w:r w:rsidRPr="000537E5">
        <w:rPr>
          <w:rFonts w:ascii="Times New Roman" w:hAnsi="Times New Roman"/>
          <w:noProof/>
          <w:sz w:val="28"/>
          <w:szCs w:val="28"/>
        </w:rPr>
        <w:t>4. Качество распыливания и отсечки топливафорсункой контролируют визуально. Для этого производят равномерно около 30 вспрысков топлива в минуту.</w:t>
      </w:r>
    </w:p>
    <w:p w:rsidR="008F3738" w:rsidRPr="000537E5" w:rsidRDefault="008F3738" w:rsidP="008F3738">
      <w:pPr>
        <w:tabs>
          <w:tab w:val="left" w:pos="993"/>
        </w:tabs>
        <w:spacing w:after="0"/>
        <w:ind w:firstLine="709"/>
        <w:jc w:val="both"/>
        <w:rPr>
          <w:rFonts w:ascii="Times New Roman" w:hAnsi="Times New Roman"/>
          <w:noProof/>
          <w:sz w:val="28"/>
          <w:szCs w:val="28"/>
        </w:rPr>
      </w:pPr>
      <w:r w:rsidRPr="000537E5">
        <w:rPr>
          <w:rFonts w:ascii="Times New Roman" w:hAnsi="Times New Roman"/>
          <w:noProof/>
          <w:sz w:val="28"/>
          <w:szCs w:val="28"/>
        </w:rPr>
        <w:t>Нормально работающая форсунка впрыскивает топливо в туманообразном виде, длина и форма струй (факелов) из всех ее распыливающих отверстий одинаковы. Начало и конец каждого впрыска сопровождается чётким и резким звуком, факел топлива как бы отсекается от распылителя. После 4÷6 впрысков на кончике распылителя форсунки не должна появляться капля топлива. Подтекание топлива в виде капель или «подвпрысков» в виде слабых струй указывает на неудовлетворительное распыливание и плохую отсечку топлива форсункой.</w:t>
      </w:r>
    </w:p>
    <w:p w:rsidR="008F3738" w:rsidRPr="000537E5" w:rsidRDefault="008F3738" w:rsidP="008F3738">
      <w:pPr>
        <w:tabs>
          <w:tab w:val="left" w:pos="993"/>
        </w:tabs>
        <w:spacing w:after="0"/>
        <w:ind w:firstLine="709"/>
        <w:jc w:val="both"/>
        <w:rPr>
          <w:rFonts w:ascii="Times New Roman" w:hAnsi="Times New Roman"/>
          <w:noProof/>
          <w:sz w:val="28"/>
          <w:szCs w:val="28"/>
        </w:rPr>
      </w:pPr>
      <w:r w:rsidRPr="000537E5">
        <w:rPr>
          <w:rFonts w:ascii="Times New Roman" w:hAnsi="Times New Roman"/>
          <w:noProof/>
          <w:sz w:val="28"/>
          <w:szCs w:val="28"/>
        </w:rPr>
        <w:t>Наглядным признаком правильной сборки форсунки служит так называемый «дробящий впрыск», то есть когда при медленном опускании рычага топливного насоса происходят частые, следующие один за другим четкие впрыски топлива. При удовлетворительном распыливании и отсечки топлива отсутствие «дробящего впрыска» не является признаком негодности форсунки. После всех операций регулировочную пробку форсунки крепят контргайкой, а штуцера закрывают заглушками.</w:t>
      </w:r>
    </w:p>
    <w:p w:rsidR="008F3738" w:rsidRDefault="008F3738" w:rsidP="008F3738">
      <w:pPr>
        <w:tabs>
          <w:tab w:val="left" w:pos="993"/>
        </w:tabs>
        <w:spacing w:after="0"/>
        <w:ind w:firstLine="709"/>
        <w:jc w:val="both"/>
        <w:rPr>
          <w:rFonts w:ascii="Times New Roman" w:hAnsi="Times New Roman"/>
          <w:noProof/>
          <w:sz w:val="28"/>
          <w:szCs w:val="28"/>
        </w:rPr>
      </w:pPr>
      <w:r w:rsidRPr="000537E5">
        <w:rPr>
          <w:rFonts w:ascii="Times New Roman" w:hAnsi="Times New Roman"/>
          <w:noProof/>
          <w:sz w:val="28"/>
          <w:szCs w:val="28"/>
        </w:rPr>
        <w:lastRenderedPageBreak/>
        <w:t xml:space="preserve">Перед испытанием форсунок проверяют плотность стенда и работу эталонной форсунки. На эталонной форсунке указывается ее номинальная плотность (в нормальных условиях). </w:t>
      </w:r>
      <w:proofErr w:type="gramStart"/>
      <w:r w:rsidRPr="000537E5">
        <w:rPr>
          <w:rFonts w:ascii="Times New Roman" w:hAnsi="Times New Roman"/>
          <w:noProof/>
          <w:sz w:val="28"/>
          <w:szCs w:val="28"/>
        </w:rPr>
        <w:t>Если при испытаниях показания плотности эталонной форсунки в данных условиях меньше или больше указанного значения, то разность этих значений прибавляют к значению плотности испытываемой форсунки с соответствующим знаком ( + или -). Для проверки плотности стенда установочное гнездо стенда под форсунку устанавливают заглушку и доводят насосом давление до 400 кгс/см</w:t>
      </w:r>
      <w:r>
        <w:rPr>
          <w:rFonts w:ascii="Times New Roman" w:hAnsi="Times New Roman"/>
          <w:noProof/>
          <w:sz w:val="28"/>
          <w:szCs w:val="28"/>
        </w:rPr>
        <w:t xml:space="preserve">, </w:t>
      </w:r>
      <w:r w:rsidRPr="000537E5">
        <w:rPr>
          <w:rFonts w:ascii="Times New Roman" w:hAnsi="Times New Roman"/>
          <w:noProof/>
          <w:sz w:val="28"/>
          <w:szCs w:val="28"/>
        </w:rPr>
        <w:t xml:space="preserve"> после этого давление долж</w:t>
      </w:r>
      <w:r>
        <w:rPr>
          <w:rFonts w:ascii="Times New Roman" w:hAnsi="Times New Roman"/>
          <w:noProof/>
          <w:sz w:val="28"/>
          <w:szCs w:val="28"/>
        </w:rPr>
        <w:t>но понизиться до 350 кгс/см</w:t>
      </w:r>
      <w:r w:rsidRPr="000537E5">
        <w:rPr>
          <w:rFonts w:ascii="Times New Roman" w:hAnsi="Times New Roman"/>
          <w:noProof/>
          <w:sz w:val="28"/>
          <w:szCs w:val="28"/>
        </w:rPr>
        <w:t xml:space="preserve"> не менее чем</w:t>
      </w:r>
      <w:proofErr w:type="gramEnd"/>
      <w:r w:rsidRPr="000537E5">
        <w:rPr>
          <w:rFonts w:ascii="Times New Roman" w:hAnsi="Times New Roman"/>
          <w:noProof/>
          <w:sz w:val="28"/>
          <w:szCs w:val="28"/>
        </w:rPr>
        <w:t xml:space="preserve"> за 50 минут.</w:t>
      </w:r>
    </w:p>
    <w:p w:rsidR="008F3738" w:rsidRDefault="008F3738" w:rsidP="008F3738">
      <w:pPr>
        <w:tabs>
          <w:tab w:val="left" w:pos="993"/>
        </w:tabs>
        <w:spacing w:after="0"/>
        <w:ind w:firstLine="709"/>
        <w:jc w:val="both"/>
        <w:rPr>
          <w:rFonts w:ascii="Times New Roman" w:hAnsi="Times New Roman"/>
          <w:noProof/>
          <w:sz w:val="28"/>
          <w:szCs w:val="28"/>
        </w:rPr>
      </w:pPr>
    </w:p>
    <w:p w:rsidR="008F3738" w:rsidRDefault="008F3738" w:rsidP="008F3738">
      <w:pPr>
        <w:tabs>
          <w:tab w:val="left" w:pos="993"/>
        </w:tabs>
        <w:spacing w:after="0" w:line="360" w:lineRule="auto"/>
        <w:ind w:firstLine="709"/>
        <w:jc w:val="both"/>
        <w:rPr>
          <w:rFonts w:ascii="Times New Roman" w:hAnsi="Times New Roman"/>
          <w:noProof/>
          <w:sz w:val="28"/>
          <w:szCs w:val="28"/>
        </w:rPr>
      </w:pPr>
    </w:p>
    <w:p w:rsidR="008F3738" w:rsidRDefault="008F3738" w:rsidP="008F3738">
      <w:pPr>
        <w:tabs>
          <w:tab w:val="left" w:pos="993"/>
        </w:tabs>
        <w:spacing w:after="0" w:line="360" w:lineRule="auto"/>
        <w:ind w:firstLine="709"/>
        <w:jc w:val="both"/>
        <w:rPr>
          <w:rFonts w:ascii="Times New Roman" w:hAnsi="Times New Roman"/>
          <w:noProof/>
          <w:sz w:val="28"/>
          <w:szCs w:val="28"/>
        </w:rPr>
      </w:pPr>
    </w:p>
    <w:p w:rsidR="008F3738" w:rsidRDefault="008F3738" w:rsidP="008F3738">
      <w:pPr>
        <w:tabs>
          <w:tab w:val="left" w:pos="993"/>
        </w:tabs>
        <w:spacing w:after="0" w:line="360" w:lineRule="auto"/>
        <w:ind w:firstLine="709"/>
        <w:jc w:val="both"/>
        <w:rPr>
          <w:rFonts w:ascii="Times New Roman" w:hAnsi="Times New Roman"/>
          <w:noProof/>
          <w:sz w:val="28"/>
          <w:szCs w:val="28"/>
        </w:rPr>
      </w:pPr>
    </w:p>
    <w:p w:rsidR="00EA7672" w:rsidRDefault="00EA7672"/>
    <w:sectPr w:rsidR="00EA76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02594B"/>
    <w:multiLevelType w:val="hybridMultilevel"/>
    <w:tmpl w:val="A11E7EA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44A6FA9"/>
    <w:multiLevelType w:val="hybridMultilevel"/>
    <w:tmpl w:val="95A0AE48"/>
    <w:lvl w:ilvl="0" w:tplc="8E944AAE">
      <w:start w:val="1"/>
      <w:numFmt w:val="decimal"/>
      <w:lvlText w:val="%1."/>
      <w:lvlJc w:val="left"/>
      <w:pPr>
        <w:tabs>
          <w:tab w:val="num" w:pos="1069"/>
        </w:tabs>
        <w:ind w:left="1069" w:hanging="36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8432777"/>
    <w:multiLevelType w:val="hybridMultilevel"/>
    <w:tmpl w:val="2A2C21CE"/>
    <w:lvl w:ilvl="0" w:tplc="8E944AAE">
      <w:start w:val="1"/>
      <w:numFmt w:val="decimal"/>
      <w:lvlText w:val="%1."/>
      <w:lvlJc w:val="left"/>
      <w:pPr>
        <w:tabs>
          <w:tab w:val="num" w:pos="1069"/>
        </w:tabs>
        <w:ind w:left="1069" w:hanging="36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AE3"/>
    <w:rsid w:val="00274D2B"/>
    <w:rsid w:val="003B6AE3"/>
    <w:rsid w:val="00647902"/>
    <w:rsid w:val="00827E0A"/>
    <w:rsid w:val="008D1055"/>
    <w:rsid w:val="008D6A31"/>
    <w:rsid w:val="008F3738"/>
    <w:rsid w:val="009F7C1E"/>
    <w:rsid w:val="00EA7672"/>
    <w:rsid w:val="00F859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A31"/>
    <w:rPr>
      <w:rFonts w:ascii="Calibri" w:eastAsia="Times New Roman" w:hAnsi="Calibri" w:cs="Times New Roman"/>
    </w:rPr>
  </w:style>
  <w:style w:type="paragraph" w:styleId="1">
    <w:name w:val="heading 1"/>
    <w:basedOn w:val="a"/>
    <w:next w:val="a"/>
    <w:link w:val="10"/>
    <w:uiPriority w:val="9"/>
    <w:qFormat/>
    <w:rsid w:val="008D6A31"/>
    <w:pPr>
      <w:keepNext/>
      <w:keepLines/>
      <w:spacing w:after="0" w:line="360" w:lineRule="auto"/>
      <w:jc w:val="center"/>
      <w:outlineLvl w:val="0"/>
    </w:pPr>
    <w:rPr>
      <w:rFonts w:ascii="Times New Roman" w:eastAsiaTheme="majorEastAsia" w:hAnsi="Times New Roman" w:cstheme="majorBidi"/>
      <w:b/>
      <w:bCs/>
      <w:color w:val="000000" w:themeColor="text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6A31"/>
    <w:rPr>
      <w:rFonts w:ascii="Times New Roman" w:eastAsiaTheme="majorEastAsia" w:hAnsi="Times New Roman" w:cstheme="majorBidi"/>
      <w:b/>
      <w:bCs/>
      <w:color w:val="000000" w:themeColor="text1"/>
      <w:sz w:val="28"/>
      <w:szCs w:val="28"/>
    </w:rPr>
  </w:style>
  <w:style w:type="paragraph" w:styleId="a3">
    <w:name w:val="List Paragraph"/>
    <w:basedOn w:val="a"/>
    <w:uiPriority w:val="34"/>
    <w:qFormat/>
    <w:rsid w:val="008D6A31"/>
    <w:pPr>
      <w:ind w:left="720"/>
      <w:contextualSpacing/>
    </w:pPr>
  </w:style>
  <w:style w:type="paragraph" w:styleId="a4">
    <w:name w:val="Balloon Text"/>
    <w:basedOn w:val="a"/>
    <w:link w:val="a5"/>
    <w:uiPriority w:val="99"/>
    <w:semiHidden/>
    <w:unhideWhenUsed/>
    <w:rsid w:val="008D6A3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D6A31"/>
    <w:rPr>
      <w:rFonts w:ascii="Tahoma" w:eastAsia="Times New Roman" w:hAnsi="Tahoma" w:cs="Tahoma"/>
      <w:sz w:val="16"/>
      <w:szCs w:val="16"/>
    </w:rPr>
  </w:style>
  <w:style w:type="character" w:styleId="a6">
    <w:name w:val="Hyperlink"/>
    <w:basedOn w:val="a0"/>
    <w:uiPriority w:val="99"/>
    <w:unhideWhenUsed/>
    <w:rsid w:val="008D105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A31"/>
    <w:rPr>
      <w:rFonts w:ascii="Calibri" w:eastAsia="Times New Roman" w:hAnsi="Calibri" w:cs="Times New Roman"/>
    </w:rPr>
  </w:style>
  <w:style w:type="paragraph" w:styleId="1">
    <w:name w:val="heading 1"/>
    <w:basedOn w:val="a"/>
    <w:next w:val="a"/>
    <w:link w:val="10"/>
    <w:uiPriority w:val="9"/>
    <w:qFormat/>
    <w:rsid w:val="008D6A31"/>
    <w:pPr>
      <w:keepNext/>
      <w:keepLines/>
      <w:spacing w:after="0" w:line="360" w:lineRule="auto"/>
      <w:jc w:val="center"/>
      <w:outlineLvl w:val="0"/>
    </w:pPr>
    <w:rPr>
      <w:rFonts w:ascii="Times New Roman" w:eastAsiaTheme="majorEastAsia" w:hAnsi="Times New Roman" w:cstheme="majorBidi"/>
      <w:b/>
      <w:bCs/>
      <w:color w:val="000000" w:themeColor="text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6A31"/>
    <w:rPr>
      <w:rFonts w:ascii="Times New Roman" w:eastAsiaTheme="majorEastAsia" w:hAnsi="Times New Roman" w:cstheme="majorBidi"/>
      <w:b/>
      <w:bCs/>
      <w:color w:val="000000" w:themeColor="text1"/>
      <w:sz w:val="28"/>
      <w:szCs w:val="28"/>
    </w:rPr>
  </w:style>
  <w:style w:type="paragraph" w:styleId="a3">
    <w:name w:val="List Paragraph"/>
    <w:basedOn w:val="a"/>
    <w:uiPriority w:val="34"/>
    <w:qFormat/>
    <w:rsid w:val="008D6A31"/>
    <w:pPr>
      <w:ind w:left="720"/>
      <w:contextualSpacing/>
    </w:pPr>
  </w:style>
  <w:style w:type="paragraph" w:styleId="a4">
    <w:name w:val="Balloon Text"/>
    <w:basedOn w:val="a"/>
    <w:link w:val="a5"/>
    <w:uiPriority w:val="99"/>
    <w:semiHidden/>
    <w:unhideWhenUsed/>
    <w:rsid w:val="008D6A3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D6A31"/>
    <w:rPr>
      <w:rFonts w:ascii="Tahoma" w:eastAsia="Times New Roman" w:hAnsi="Tahoma" w:cs="Tahoma"/>
      <w:sz w:val="16"/>
      <w:szCs w:val="16"/>
    </w:rPr>
  </w:style>
  <w:style w:type="character" w:styleId="a6">
    <w:name w:val="Hyperlink"/>
    <w:basedOn w:val="a0"/>
    <w:uiPriority w:val="99"/>
    <w:unhideWhenUsed/>
    <w:rsid w:val="008D105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330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4</Pages>
  <Words>875</Words>
  <Characters>4989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mps</dc:creator>
  <cp:keywords/>
  <dc:description/>
  <cp:lastModifiedBy>mps</cp:lastModifiedBy>
  <cp:revision>7</cp:revision>
  <cp:lastPrinted>2024-01-26T06:43:00Z</cp:lastPrinted>
  <dcterms:created xsi:type="dcterms:W3CDTF">2024-01-16T03:56:00Z</dcterms:created>
  <dcterms:modified xsi:type="dcterms:W3CDTF">2025-12-10T06:13:00Z</dcterms:modified>
</cp:coreProperties>
</file>