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47B" w:rsidRPr="00967CEA" w:rsidRDefault="007E5431" w:rsidP="00967C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7CEA">
        <w:rPr>
          <w:rFonts w:ascii="Times New Roman" w:hAnsi="Times New Roman" w:cs="Times New Roman"/>
          <w:b/>
          <w:sz w:val="24"/>
          <w:szCs w:val="24"/>
        </w:rPr>
        <w:t xml:space="preserve">МДК 01.01 Тема 1.7 </w:t>
      </w:r>
      <w:r w:rsidR="008F4325" w:rsidRPr="00967CEA">
        <w:rPr>
          <w:rFonts w:ascii="Times New Roman" w:hAnsi="Times New Roman" w:cs="Times New Roman"/>
          <w:b/>
          <w:sz w:val="24"/>
          <w:szCs w:val="24"/>
        </w:rPr>
        <w:t>Автоматические тормоза подвижного состава</w:t>
      </w:r>
    </w:p>
    <w:p w:rsidR="009649A6" w:rsidRPr="00967CEA" w:rsidRDefault="00760C62" w:rsidP="00967C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7CEA">
        <w:rPr>
          <w:rFonts w:ascii="Times New Roman" w:hAnsi="Times New Roman" w:cs="Times New Roman"/>
          <w:b/>
          <w:sz w:val="24"/>
          <w:szCs w:val="24"/>
        </w:rPr>
        <w:t>Инструкционная карта</w:t>
      </w:r>
    </w:p>
    <w:p w:rsidR="00760C62" w:rsidRPr="00967CEA" w:rsidRDefault="009649A6" w:rsidP="00967C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7CEA">
        <w:rPr>
          <w:rFonts w:ascii="Times New Roman" w:hAnsi="Times New Roman" w:cs="Times New Roman"/>
          <w:b/>
          <w:sz w:val="24"/>
          <w:szCs w:val="24"/>
        </w:rPr>
        <w:t>Л</w:t>
      </w:r>
      <w:r w:rsidR="008F4325" w:rsidRPr="00967CEA">
        <w:rPr>
          <w:rFonts w:ascii="Times New Roman" w:hAnsi="Times New Roman" w:cs="Times New Roman"/>
          <w:b/>
          <w:sz w:val="24"/>
          <w:szCs w:val="24"/>
        </w:rPr>
        <w:t>абораторн</w:t>
      </w:r>
      <w:r w:rsidRPr="00967CEA">
        <w:rPr>
          <w:rFonts w:ascii="Times New Roman" w:hAnsi="Times New Roman" w:cs="Times New Roman"/>
          <w:b/>
          <w:sz w:val="24"/>
          <w:szCs w:val="24"/>
        </w:rPr>
        <w:t>ая</w:t>
      </w:r>
      <w:r w:rsidR="00760C62" w:rsidRPr="00967CEA">
        <w:rPr>
          <w:rFonts w:ascii="Times New Roman" w:hAnsi="Times New Roman" w:cs="Times New Roman"/>
          <w:b/>
          <w:sz w:val="24"/>
          <w:szCs w:val="24"/>
        </w:rPr>
        <w:t xml:space="preserve"> работ</w:t>
      </w:r>
      <w:r w:rsidRPr="00967CEA">
        <w:rPr>
          <w:rFonts w:ascii="Times New Roman" w:hAnsi="Times New Roman" w:cs="Times New Roman"/>
          <w:b/>
          <w:sz w:val="24"/>
          <w:szCs w:val="24"/>
        </w:rPr>
        <w:t>а</w:t>
      </w:r>
      <w:r w:rsidR="00760C62" w:rsidRPr="00967CEA">
        <w:rPr>
          <w:rFonts w:ascii="Times New Roman" w:hAnsi="Times New Roman" w:cs="Times New Roman"/>
          <w:b/>
          <w:sz w:val="24"/>
          <w:szCs w:val="24"/>
        </w:rPr>
        <w:t xml:space="preserve"> №</w:t>
      </w:r>
      <w:r w:rsidR="00774830" w:rsidRPr="00967CEA">
        <w:rPr>
          <w:rFonts w:ascii="Times New Roman" w:hAnsi="Times New Roman" w:cs="Times New Roman"/>
          <w:b/>
          <w:sz w:val="24"/>
          <w:szCs w:val="24"/>
        </w:rPr>
        <w:t>3</w:t>
      </w:r>
      <w:bookmarkStart w:id="0" w:name="_GoBack"/>
      <w:bookmarkEnd w:id="0"/>
    </w:p>
    <w:p w:rsidR="00760C62" w:rsidRPr="00967CEA" w:rsidRDefault="00760C62" w:rsidP="00967C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60C62" w:rsidRPr="00967CEA" w:rsidRDefault="00760C62" w:rsidP="00967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7CEA">
        <w:rPr>
          <w:rFonts w:ascii="Times New Roman" w:hAnsi="Times New Roman" w:cs="Times New Roman"/>
          <w:b/>
          <w:sz w:val="24"/>
          <w:szCs w:val="24"/>
        </w:rPr>
        <w:t xml:space="preserve">Тема работы: </w:t>
      </w:r>
      <w:r w:rsidR="0080073B" w:rsidRPr="00967CEA">
        <w:rPr>
          <w:rFonts w:ascii="Times New Roman" w:hAnsi="Times New Roman" w:cs="Times New Roman"/>
          <w:sz w:val="24"/>
          <w:szCs w:val="24"/>
        </w:rPr>
        <w:t>Регуляторы давления</w:t>
      </w:r>
      <w:r w:rsidRPr="00967CEA">
        <w:rPr>
          <w:rFonts w:ascii="Times New Roman" w:hAnsi="Times New Roman" w:cs="Times New Roman"/>
          <w:sz w:val="24"/>
          <w:szCs w:val="24"/>
        </w:rPr>
        <w:t>.</w:t>
      </w:r>
    </w:p>
    <w:p w:rsidR="00760C62" w:rsidRPr="00967CEA" w:rsidRDefault="00760C62" w:rsidP="00967CE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7CEA">
        <w:rPr>
          <w:rFonts w:ascii="Times New Roman" w:hAnsi="Times New Roman" w:cs="Times New Roman"/>
          <w:b/>
          <w:sz w:val="24"/>
          <w:szCs w:val="24"/>
        </w:rPr>
        <w:t>Цель работы:</w:t>
      </w:r>
      <w:r w:rsidRPr="00967CEA">
        <w:rPr>
          <w:rFonts w:ascii="Times New Roman" w:hAnsi="Times New Roman" w:cs="Times New Roman"/>
          <w:sz w:val="24"/>
          <w:szCs w:val="24"/>
        </w:rPr>
        <w:t xml:space="preserve"> Изучить </w:t>
      </w:r>
      <w:r w:rsidR="000B3523" w:rsidRPr="00967CEA">
        <w:rPr>
          <w:rFonts w:ascii="Times New Roman" w:hAnsi="Times New Roman" w:cs="Times New Roman"/>
          <w:sz w:val="24"/>
          <w:szCs w:val="24"/>
        </w:rPr>
        <w:t xml:space="preserve">устройство и принцип работы </w:t>
      </w:r>
      <w:r w:rsidR="0080073B" w:rsidRPr="00967CEA">
        <w:rPr>
          <w:rFonts w:ascii="Times New Roman" w:hAnsi="Times New Roman" w:cs="Times New Roman"/>
          <w:sz w:val="24"/>
          <w:szCs w:val="24"/>
        </w:rPr>
        <w:t>регуляторов давления 3РД и АК-11Б</w:t>
      </w:r>
    </w:p>
    <w:p w:rsidR="00300598" w:rsidRDefault="00300598" w:rsidP="00967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7CEA">
        <w:rPr>
          <w:rFonts w:ascii="Times New Roman" w:hAnsi="Times New Roman" w:cs="Times New Roman"/>
          <w:b/>
          <w:sz w:val="24"/>
          <w:szCs w:val="24"/>
        </w:rPr>
        <w:t xml:space="preserve">Используемое оборудование и инструмент: </w:t>
      </w:r>
      <w:proofErr w:type="spellStart"/>
      <w:r w:rsidRPr="00967CEA">
        <w:rPr>
          <w:rFonts w:ascii="Times New Roman" w:hAnsi="Times New Roman" w:cs="Times New Roman"/>
          <w:sz w:val="24"/>
          <w:szCs w:val="24"/>
        </w:rPr>
        <w:t>мультимедийный</w:t>
      </w:r>
      <w:proofErr w:type="spellEnd"/>
      <w:r w:rsidRPr="00967CEA">
        <w:rPr>
          <w:rFonts w:ascii="Times New Roman" w:hAnsi="Times New Roman" w:cs="Times New Roman"/>
          <w:sz w:val="24"/>
          <w:szCs w:val="24"/>
        </w:rPr>
        <w:t xml:space="preserve"> проектор</w:t>
      </w:r>
      <w:r w:rsidR="00906D12" w:rsidRPr="00967CEA">
        <w:rPr>
          <w:rFonts w:ascii="Times New Roman" w:hAnsi="Times New Roman" w:cs="Times New Roman"/>
          <w:sz w:val="24"/>
          <w:szCs w:val="24"/>
        </w:rPr>
        <w:t>, схемы.</w:t>
      </w:r>
    </w:p>
    <w:p w:rsidR="00967CEA" w:rsidRDefault="00967CEA" w:rsidP="00967CEA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67CEA">
        <w:rPr>
          <w:rFonts w:ascii="Times New Roman" w:hAnsi="Times New Roman" w:cs="Times New Roman"/>
          <w:b/>
          <w:i/>
          <w:sz w:val="24"/>
          <w:szCs w:val="24"/>
        </w:rPr>
        <w:t>Теоретические сведения</w:t>
      </w:r>
    </w:p>
    <w:p w:rsidR="00967CEA" w:rsidRDefault="00967CEA" w:rsidP="00967CEA">
      <w:pPr>
        <w:pStyle w:val="aa"/>
        <w:spacing w:line="276" w:lineRule="auto"/>
        <w:ind w:left="0" w:right="768" w:firstLine="708"/>
        <w:jc w:val="both"/>
        <w:rPr>
          <w:szCs w:val="28"/>
        </w:rPr>
      </w:pPr>
      <w:r w:rsidRPr="00967CEA">
        <w:rPr>
          <w:sz w:val="24"/>
          <w:szCs w:val="24"/>
        </w:rPr>
        <w:t>Регуляторы давления служат для автоматического включения и выключения электродвигателя компрессора или перевода компрессора в режим холостого хода и обратно в зависимости от давления в главных резервуарах</w:t>
      </w:r>
      <w:r w:rsidRPr="003E022B">
        <w:rPr>
          <w:szCs w:val="28"/>
        </w:rPr>
        <w:t>.</w:t>
      </w:r>
    </w:p>
    <w:p w:rsidR="00967CEA" w:rsidRPr="00967CEA" w:rsidRDefault="00967CEA" w:rsidP="00967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7CEA">
        <w:rPr>
          <w:rFonts w:ascii="Times New Roman" w:hAnsi="Times New Roman" w:cs="Times New Roman"/>
          <w:sz w:val="24"/>
          <w:szCs w:val="24"/>
        </w:rPr>
        <w:t>Регулятор давления 3РД используется на тепловозах с приводом     компрессора от дизеля</w:t>
      </w:r>
    </w:p>
    <w:p w:rsidR="00967CEA" w:rsidRPr="00967CEA" w:rsidRDefault="00086915" w:rsidP="00967C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23.85pt;margin-top:29.1pt;width:269.25pt;height:147.1pt;z-index:251664384;mso-height-percent:200;mso-height-percent:200;mso-width-relative:margin;mso-height-relative:margin">
            <v:textbox style="mso-fit-shape-to-text:t">
              <w:txbxContent>
                <w:p w:rsidR="00967CEA" w:rsidRDefault="00967CEA" w:rsidP="00967CEA">
                  <w:pPr>
                    <w:pStyle w:val="aa"/>
                    <w:spacing w:line="276" w:lineRule="auto"/>
                    <w:ind w:left="0" w:right="765"/>
                    <w:jc w:val="both"/>
                    <w:rPr>
                      <w:sz w:val="24"/>
                      <w:szCs w:val="24"/>
                    </w:rPr>
                  </w:pPr>
                  <w:r w:rsidRPr="00967CEA">
                    <w:rPr>
                      <w:sz w:val="24"/>
                      <w:szCs w:val="24"/>
                    </w:rPr>
                    <w:t xml:space="preserve">1-обратный клапан; 2, 12- направляющие; 3- выключающий клапан; </w:t>
                  </w:r>
                </w:p>
                <w:p w:rsidR="00967CEA" w:rsidRPr="00967CEA" w:rsidRDefault="00967CEA" w:rsidP="00967CEA">
                  <w:pPr>
                    <w:pStyle w:val="aa"/>
                    <w:spacing w:line="276" w:lineRule="auto"/>
                    <w:ind w:left="0" w:right="765"/>
                    <w:jc w:val="both"/>
                    <w:rPr>
                      <w:sz w:val="24"/>
                      <w:szCs w:val="24"/>
                    </w:rPr>
                  </w:pPr>
                  <w:r w:rsidRPr="00967CEA">
                    <w:rPr>
                      <w:sz w:val="24"/>
                      <w:szCs w:val="24"/>
                    </w:rPr>
                    <w:t>4, 10 – пружины; 5- винтовой стержень; 6- фильтр; 7- контргайка; 8- фасонная гайка; 9- корпус; 11- включающий клапан; 13- седло обратного клапана.</w:t>
                  </w:r>
                </w:p>
                <w:p w:rsidR="00967CEA" w:rsidRPr="003E022B" w:rsidRDefault="00967CEA" w:rsidP="00967CEA">
                  <w:pPr>
                    <w:pStyle w:val="aa"/>
                    <w:spacing w:line="276" w:lineRule="auto"/>
                    <w:ind w:left="709" w:right="765"/>
                    <w:jc w:val="both"/>
                    <w:rPr>
                      <w:szCs w:val="28"/>
                    </w:rPr>
                  </w:pPr>
                </w:p>
                <w:p w:rsidR="00967CEA" w:rsidRDefault="00967CEA"/>
              </w:txbxContent>
            </v:textbox>
          </v:shape>
        </w:pict>
      </w:r>
      <w:r w:rsidR="00967CE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column">
              <wp:posOffset>117475</wp:posOffset>
            </wp:positionH>
            <wp:positionV relativeFrom="paragraph">
              <wp:posOffset>199390</wp:posOffset>
            </wp:positionV>
            <wp:extent cx="2700020" cy="2615565"/>
            <wp:effectExtent l="19050" t="0" r="5080" b="0"/>
            <wp:wrapTopAndBottom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20" cy="2615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67CEA" w:rsidRPr="00967CEA" w:rsidRDefault="00967CEA" w:rsidP="00967CE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67CEA" w:rsidRPr="00967CEA" w:rsidRDefault="00967CEA" w:rsidP="00967CEA">
      <w:pPr>
        <w:pStyle w:val="aa"/>
        <w:spacing w:line="276" w:lineRule="auto"/>
        <w:ind w:left="0" w:right="768" w:firstLine="708"/>
        <w:jc w:val="both"/>
        <w:rPr>
          <w:sz w:val="24"/>
          <w:szCs w:val="24"/>
        </w:rPr>
      </w:pPr>
      <w:r w:rsidRPr="00967CEA">
        <w:rPr>
          <w:sz w:val="24"/>
          <w:szCs w:val="24"/>
        </w:rPr>
        <w:t>Регулятор давления АК-11Б применяется на подвижном составе с приводом  компрессора от электродвигателя.</w:t>
      </w:r>
    </w:p>
    <w:p w:rsidR="00967CEA" w:rsidRPr="00967CEA" w:rsidRDefault="00967CEA" w:rsidP="00967CE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67CEA" w:rsidRDefault="00967CEA" w:rsidP="00967CE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7CE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align>top</wp:align>
            </wp:positionV>
            <wp:extent cx="2668447" cy="3370521"/>
            <wp:effectExtent l="19050" t="0" r="2540" b="0"/>
            <wp:wrapSquare wrapText="bothSides"/>
            <wp:docPr id="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4460" cy="3369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67CEA" w:rsidRPr="00967CEA" w:rsidRDefault="00967CEA" w:rsidP="00967CEA">
      <w:pPr>
        <w:pStyle w:val="aa"/>
        <w:spacing w:line="276" w:lineRule="auto"/>
        <w:ind w:left="0" w:right="768" w:firstLine="708"/>
        <w:jc w:val="both"/>
        <w:rPr>
          <w:sz w:val="24"/>
          <w:szCs w:val="24"/>
        </w:rPr>
      </w:pPr>
      <w:r w:rsidRPr="00967CEA">
        <w:rPr>
          <w:sz w:val="24"/>
          <w:szCs w:val="24"/>
        </w:rPr>
        <w:t xml:space="preserve">Регулятор давления  состоит из пластмассового основания (плиты) </w:t>
      </w:r>
      <w:r w:rsidRPr="00967CEA">
        <w:rPr>
          <w:color w:val="FF0000"/>
          <w:sz w:val="24"/>
          <w:szCs w:val="24"/>
        </w:rPr>
        <w:t>6</w:t>
      </w:r>
      <w:r w:rsidRPr="00967CEA">
        <w:rPr>
          <w:sz w:val="24"/>
          <w:szCs w:val="24"/>
        </w:rPr>
        <w:t xml:space="preserve"> с фланцем </w:t>
      </w:r>
      <w:r w:rsidRPr="00967CEA">
        <w:rPr>
          <w:color w:val="FF0000"/>
          <w:sz w:val="24"/>
          <w:szCs w:val="24"/>
        </w:rPr>
        <w:t>4</w:t>
      </w:r>
      <w:r w:rsidRPr="00967CEA">
        <w:rPr>
          <w:sz w:val="24"/>
          <w:szCs w:val="24"/>
        </w:rPr>
        <w:t xml:space="preserve"> и кожуха </w:t>
      </w:r>
      <w:r w:rsidRPr="00967CEA">
        <w:rPr>
          <w:color w:val="FF0000"/>
          <w:sz w:val="24"/>
          <w:szCs w:val="24"/>
        </w:rPr>
        <w:t>10</w:t>
      </w:r>
      <w:r w:rsidRPr="00967CEA">
        <w:rPr>
          <w:sz w:val="24"/>
          <w:szCs w:val="24"/>
        </w:rPr>
        <w:t xml:space="preserve">. Между фланцем и основанием помещена резиновая диафрагма </w:t>
      </w:r>
      <w:r w:rsidRPr="00967CEA">
        <w:rPr>
          <w:color w:val="FF0000"/>
          <w:sz w:val="24"/>
          <w:szCs w:val="24"/>
        </w:rPr>
        <w:t>3</w:t>
      </w:r>
      <w:r w:rsidRPr="00967CEA">
        <w:rPr>
          <w:sz w:val="24"/>
          <w:szCs w:val="24"/>
        </w:rPr>
        <w:t xml:space="preserve">. На плите </w:t>
      </w:r>
      <w:r w:rsidRPr="00967CEA">
        <w:rPr>
          <w:color w:val="FF0000"/>
          <w:sz w:val="24"/>
          <w:szCs w:val="24"/>
        </w:rPr>
        <w:t xml:space="preserve">6 </w:t>
      </w:r>
      <w:r w:rsidRPr="00967CEA">
        <w:rPr>
          <w:sz w:val="24"/>
          <w:szCs w:val="24"/>
        </w:rPr>
        <w:t xml:space="preserve">укреплены кронштейн </w:t>
      </w:r>
      <w:r w:rsidRPr="00967CEA">
        <w:rPr>
          <w:color w:val="FF0000"/>
          <w:sz w:val="24"/>
          <w:szCs w:val="24"/>
        </w:rPr>
        <w:t>9</w:t>
      </w:r>
      <w:r w:rsidRPr="00967CEA">
        <w:rPr>
          <w:sz w:val="24"/>
          <w:szCs w:val="24"/>
        </w:rPr>
        <w:t xml:space="preserve"> с винтом </w:t>
      </w:r>
      <w:r w:rsidRPr="00967CEA">
        <w:rPr>
          <w:color w:val="FF0000"/>
          <w:sz w:val="24"/>
          <w:szCs w:val="24"/>
        </w:rPr>
        <w:t>11</w:t>
      </w:r>
      <w:r w:rsidRPr="00967CEA">
        <w:rPr>
          <w:sz w:val="24"/>
          <w:szCs w:val="24"/>
        </w:rPr>
        <w:t xml:space="preserve">, неподвижный контакт </w:t>
      </w:r>
      <w:r w:rsidRPr="00967CEA">
        <w:rPr>
          <w:color w:val="FF0000"/>
          <w:sz w:val="24"/>
          <w:szCs w:val="24"/>
        </w:rPr>
        <w:t>8</w:t>
      </w:r>
      <w:r w:rsidRPr="00967CEA">
        <w:rPr>
          <w:sz w:val="24"/>
          <w:szCs w:val="24"/>
        </w:rPr>
        <w:t xml:space="preserve">, две стойки </w:t>
      </w:r>
      <w:r w:rsidRPr="00967CEA">
        <w:rPr>
          <w:color w:val="FF0000"/>
          <w:sz w:val="24"/>
          <w:szCs w:val="24"/>
        </w:rPr>
        <w:t>17</w:t>
      </w:r>
      <w:r w:rsidRPr="00967CEA">
        <w:rPr>
          <w:sz w:val="24"/>
          <w:szCs w:val="24"/>
        </w:rPr>
        <w:t xml:space="preserve"> с металлической планкой </w:t>
      </w:r>
      <w:r w:rsidRPr="00967CEA">
        <w:rPr>
          <w:color w:val="FF0000"/>
          <w:sz w:val="24"/>
          <w:szCs w:val="24"/>
        </w:rPr>
        <w:t>14</w:t>
      </w:r>
      <w:r w:rsidRPr="00967CEA">
        <w:rPr>
          <w:sz w:val="24"/>
          <w:szCs w:val="24"/>
        </w:rPr>
        <w:t xml:space="preserve"> и пластмассовая направляющая </w:t>
      </w:r>
      <w:r w:rsidRPr="00967CEA">
        <w:rPr>
          <w:color w:val="FF0000"/>
          <w:sz w:val="24"/>
          <w:szCs w:val="24"/>
        </w:rPr>
        <w:t>19</w:t>
      </w:r>
      <w:r w:rsidRPr="00967CEA">
        <w:rPr>
          <w:sz w:val="24"/>
          <w:szCs w:val="24"/>
        </w:rPr>
        <w:t xml:space="preserve">. В основание помещен пластмассовый шток </w:t>
      </w:r>
      <w:r w:rsidRPr="00967CEA">
        <w:rPr>
          <w:color w:val="FF0000"/>
          <w:sz w:val="24"/>
          <w:szCs w:val="24"/>
        </w:rPr>
        <w:t>1</w:t>
      </w:r>
      <w:r w:rsidRPr="00967CEA">
        <w:rPr>
          <w:sz w:val="24"/>
          <w:szCs w:val="24"/>
        </w:rPr>
        <w:t xml:space="preserve">, который одним концом упирается в резиновую диафрагму </w:t>
      </w:r>
      <w:r w:rsidRPr="00967CEA">
        <w:rPr>
          <w:color w:val="FF0000"/>
          <w:sz w:val="24"/>
          <w:szCs w:val="24"/>
        </w:rPr>
        <w:t>3</w:t>
      </w:r>
      <w:r w:rsidRPr="00967CEA">
        <w:rPr>
          <w:sz w:val="24"/>
          <w:szCs w:val="24"/>
        </w:rPr>
        <w:t xml:space="preserve">, а другим – в регулировочную пружину </w:t>
      </w:r>
      <w:r w:rsidRPr="00967CEA">
        <w:rPr>
          <w:color w:val="FF0000"/>
          <w:sz w:val="24"/>
          <w:szCs w:val="24"/>
        </w:rPr>
        <w:t>18</w:t>
      </w:r>
      <w:r w:rsidRPr="00967CEA">
        <w:rPr>
          <w:sz w:val="24"/>
          <w:szCs w:val="24"/>
        </w:rPr>
        <w:t xml:space="preserve">, которая в свою очередь упирается в пластмассовую планку </w:t>
      </w:r>
      <w:r w:rsidRPr="00967CEA">
        <w:rPr>
          <w:color w:val="FF0000"/>
          <w:sz w:val="24"/>
          <w:szCs w:val="24"/>
        </w:rPr>
        <w:t>16</w:t>
      </w:r>
      <w:r w:rsidRPr="00967CEA">
        <w:rPr>
          <w:sz w:val="24"/>
          <w:szCs w:val="24"/>
        </w:rPr>
        <w:t xml:space="preserve">. На металлической планке </w:t>
      </w:r>
      <w:r w:rsidRPr="00967CEA">
        <w:rPr>
          <w:color w:val="FF0000"/>
          <w:sz w:val="24"/>
          <w:szCs w:val="24"/>
        </w:rPr>
        <w:t>14</w:t>
      </w:r>
      <w:r w:rsidRPr="00967CEA">
        <w:rPr>
          <w:sz w:val="24"/>
          <w:szCs w:val="24"/>
        </w:rPr>
        <w:t xml:space="preserve"> имеется  винт </w:t>
      </w:r>
      <w:r w:rsidRPr="00967CEA">
        <w:rPr>
          <w:color w:val="FF0000"/>
          <w:sz w:val="24"/>
          <w:szCs w:val="24"/>
        </w:rPr>
        <w:t>15</w:t>
      </w:r>
      <w:r w:rsidRPr="00967CEA">
        <w:rPr>
          <w:sz w:val="24"/>
          <w:szCs w:val="24"/>
        </w:rPr>
        <w:t xml:space="preserve">, вращением которого можно перемещать планку </w:t>
      </w:r>
      <w:r w:rsidRPr="00967CEA">
        <w:rPr>
          <w:color w:val="FF0000"/>
          <w:sz w:val="24"/>
          <w:szCs w:val="24"/>
        </w:rPr>
        <w:t>16</w:t>
      </w:r>
      <w:r w:rsidRPr="00967CEA">
        <w:rPr>
          <w:sz w:val="24"/>
          <w:szCs w:val="24"/>
        </w:rPr>
        <w:t xml:space="preserve">, и тем самым изменять затяжку пружины </w:t>
      </w:r>
      <w:r w:rsidRPr="00967CEA">
        <w:rPr>
          <w:color w:val="FF0000"/>
          <w:sz w:val="24"/>
          <w:szCs w:val="24"/>
        </w:rPr>
        <w:t>18</w:t>
      </w:r>
      <w:r w:rsidRPr="00967CEA">
        <w:rPr>
          <w:sz w:val="24"/>
          <w:szCs w:val="24"/>
        </w:rPr>
        <w:t xml:space="preserve">. Рычаг </w:t>
      </w:r>
      <w:r w:rsidRPr="00967CEA">
        <w:rPr>
          <w:color w:val="FF0000"/>
          <w:sz w:val="24"/>
          <w:szCs w:val="24"/>
        </w:rPr>
        <w:t>13</w:t>
      </w:r>
      <w:r w:rsidRPr="00967CEA">
        <w:rPr>
          <w:sz w:val="24"/>
          <w:szCs w:val="24"/>
        </w:rPr>
        <w:t xml:space="preserve"> имеет две оси: подвижную </w:t>
      </w:r>
      <w:r w:rsidRPr="00967CEA">
        <w:rPr>
          <w:color w:val="FF0000"/>
          <w:sz w:val="24"/>
          <w:szCs w:val="24"/>
        </w:rPr>
        <w:t>2</w:t>
      </w:r>
      <w:r w:rsidRPr="00967CEA">
        <w:rPr>
          <w:sz w:val="24"/>
          <w:szCs w:val="24"/>
        </w:rPr>
        <w:t xml:space="preserve">, проходящую через шток </w:t>
      </w:r>
      <w:r w:rsidRPr="00967CEA">
        <w:rPr>
          <w:color w:val="FF0000"/>
          <w:sz w:val="24"/>
          <w:szCs w:val="24"/>
        </w:rPr>
        <w:t>1</w:t>
      </w:r>
      <w:r w:rsidRPr="00967CEA">
        <w:rPr>
          <w:sz w:val="24"/>
          <w:szCs w:val="24"/>
        </w:rPr>
        <w:t xml:space="preserve">, и неподвижную </w:t>
      </w:r>
      <w:r w:rsidRPr="00967CEA">
        <w:rPr>
          <w:color w:val="FF0000"/>
          <w:sz w:val="24"/>
          <w:szCs w:val="24"/>
        </w:rPr>
        <w:t>5</w:t>
      </w:r>
      <w:r w:rsidRPr="00967CEA">
        <w:rPr>
          <w:sz w:val="24"/>
          <w:szCs w:val="24"/>
        </w:rPr>
        <w:t xml:space="preserve"> в направляющей </w:t>
      </w:r>
      <w:r w:rsidRPr="00967CEA">
        <w:rPr>
          <w:color w:val="FF0000"/>
          <w:sz w:val="24"/>
          <w:szCs w:val="24"/>
        </w:rPr>
        <w:t>19</w:t>
      </w:r>
      <w:r w:rsidRPr="00967CEA">
        <w:rPr>
          <w:sz w:val="24"/>
          <w:szCs w:val="24"/>
        </w:rPr>
        <w:t xml:space="preserve">. К рычагу </w:t>
      </w:r>
      <w:r w:rsidRPr="00967CEA">
        <w:rPr>
          <w:color w:val="FF0000"/>
          <w:sz w:val="24"/>
          <w:szCs w:val="24"/>
        </w:rPr>
        <w:t>13</w:t>
      </w:r>
      <w:r w:rsidRPr="00967CEA">
        <w:rPr>
          <w:sz w:val="24"/>
          <w:szCs w:val="24"/>
        </w:rPr>
        <w:t xml:space="preserve"> с помощью пружины </w:t>
      </w:r>
      <w:r w:rsidRPr="00967CEA">
        <w:rPr>
          <w:color w:val="FF0000"/>
          <w:sz w:val="24"/>
          <w:szCs w:val="24"/>
        </w:rPr>
        <w:t>7</w:t>
      </w:r>
      <w:r w:rsidRPr="00967CEA">
        <w:rPr>
          <w:sz w:val="24"/>
          <w:szCs w:val="24"/>
        </w:rPr>
        <w:t xml:space="preserve"> прижат подвижный контакт </w:t>
      </w:r>
      <w:r w:rsidRPr="00967CEA">
        <w:rPr>
          <w:color w:val="FF0000"/>
          <w:sz w:val="24"/>
          <w:szCs w:val="24"/>
        </w:rPr>
        <w:t>12</w:t>
      </w:r>
      <w:r w:rsidRPr="00967CEA">
        <w:rPr>
          <w:sz w:val="24"/>
          <w:szCs w:val="24"/>
        </w:rPr>
        <w:t>.</w:t>
      </w:r>
    </w:p>
    <w:p w:rsidR="00044A6A" w:rsidRPr="00044A6A" w:rsidRDefault="00044A6A" w:rsidP="00044A6A">
      <w:pPr>
        <w:pStyle w:val="aa"/>
        <w:spacing w:line="276" w:lineRule="auto"/>
        <w:ind w:left="0" w:right="768" w:firstLine="708"/>
        <w:jc w:val="both"/>
        <w:rPr>
          <w:sz w:val="24"/>
          <w:szCs w:val="24"/>
        </w:rPr>
      </w:pPr>
      <w:r w:rsidRPr="00044A6A">
        <w:rPr>
          <w:sz w:val="24"/>
          <w:szCs w:val="24"/>
        </w:rPr>
        <w:lastRenderedPageBreak/>
        <w:t>На электровозах регулятор давления регулируется на выключение электродвигателя компрессора при давлении в ГР 9,0 кгс/см</w:t>
      </w:r>
      <w:proofErr w:type="gramStart"/>
      <w:r w:rsidRPr="00044A6A">
        <w:rPr>
          <w:sz w:val="24"/>
          <w:szCs w:val="24"/>
          <w:vertAlign w:val="superscript"/>
        </w:rPr>
        <w:t>2</w:t>
      </w:r>
      <w:proofErr w:type="gramEnd"/>
      <w:r w:rsidRPr="00044A6A">
        <w:rPr>
          <w:sz w:val="24"/>
          <w:szCs w:val="24"/>
        </w:rPr>
        <w:t xml:space="preserve"> и на включение при давлении в ГР 7,5 кгс/см</w:t>
      </w:r>
      <w:r w:rsidRPr="00044A6A">
        <w:rPr>
          <w:sz w:val="24"/>
          <w:szCs w:val="24"/>
          <w:vertAlign w:val="superscript"/>
        </w:rPr>
        <w:t>2</w:t>
      </w:r>
      <w:r w:rsidRPr="00044A6A">
        <w:rPr>
          <w:sz w:val="24"/>
          <w:szCs w:val="24"/>
        </w:rPr>
        <w:t>.</w:t>
      </w:r>
    </w:p>
    <w:p w:rsidR="00044A6A" w:rsidRPr="00044A6A" w:rsidRDefault="00044A6A" w:rsidP="00044A6A">
      <w:pPr>
        <w:pStyle w:val="aa"/>
        <w:spacing w:line="276" w:lineRule="auto"/>
        <w:ind w:left="0" w:right="768" w:firstLine="708"/>
        <w:jc w:val="both"/>
        <w:rPr>
          <w:sz w:val="24"/>
          <w:szCs w:val="24"/>
        </w:rPr>
      </w:pPr>
      <w:r w:rsidRPr="00044A6A">
        <w:rPr>
          <w:sz w:val="24"/>
          <w:szCs w:val="24"/>
        </w:rPr>
        <w:t xml:space="preserve"> Давление включения компрессора, точнее перепад давлений включения и выключения компрессора, зависит от величины раствора контактов «С», который может изменяться винтом. Чем меньше раствор контактов, тем при большем давлении в ГР включается компрессор. </w:t>
      </w:r>
    </w:p>
    <w:p w:rsidR="00044A6A" w:rsidRPr="003E022B" w:rsidRDefault="00044A6A" w:rsidP="00044A6A">
      <w:pPr>
        <w:pStyle w:val="aa"/>
        <w:spacing w:line="276" w:lineRule="auto"/>
        <w:ind w:left="0" w:right="768" w:hanging="709"/>
        <w:jc w:val="both"/>
        <w:rPr>
          <w:b/>
          <w:szCs w:val="28"/>
        </w:rPr>
      </w:pPr>
    </w:p>
    <w:p w:rsidR="00DF6D21" w:rsidRPr="004960C4" w:rsidRDefault="00DF6D21" w:rsidP="00DF6D21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960C4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Порядок выполнения</w:t>
      </w:r>
    </w:p>
    <w:p w:rsidR="00DF6D21" w:rsidRPr="004960C4" w:rsidRDefault="00DF6D21" w:rsidP="00DF6D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60C4">
        <w:rPr>
          <w:rFonts w:ascii="Times New Roman" w:hAnsi="Times New Roman" w:cs="Times New Roman"/>
          <w:sz w:val="24"/>
          <w:szCs w:val="24"/>
        </w:rPr>
        <w:t>1.Ознакомится с теоретическими сведениями.</w:t>
      </w:r>
    </w:p>
    <w:p w:rsidR="00DF6D21" w:rsidRPr="004960C4" w:rsidRDefault="00DF6D21" w:rsidP="00DF6D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60C4">
        <w:rPr>
          <w:rFonts w:ascii="Times New Roman" w:hAnsi="Times New Roman" w:cs="Times New Roman"/>
          <w:sz w:val="24"/>
          <w:szCs w:val="24"/>
        </w:rPr>
        <w:t>2.Начертить схему</w:t>
      </w:r>
      <w:r>
        <w:rPr>
          <w:rFonts w:ascii="Times New Roman" w:hAnsi="Times New Roman" w:cs="Times New Roman"/>
          <w:sz w:val="24"/>
          <w:szCs w:val="24"/>
        </w:rPr>
        <w:t>, написать</w:t>
      </w:r>
      <w:r w:rsidRPr="004960C4">
        <w:rPr>
          <w:rFonts w:ascii="Times New Roman" w:hAnsi="Times New Roman" w:cs="Times New Roman"/>
          <w:sz w:val="24"/>
          <w:szCs w:val="24"/>
        </w:rPr>
        <w:t xml:space="preserve">  обозначения.</w:t>
      </w:r>
    </w:p>
    <w:p w:rsidR="00DF6D21" w:rsidRDefault="00DF6D21" w:rsidP="00DF6D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60C4">
        <w:rPr>
          <w:rFonts w:ascii="Times New Roman" w:hAnsi="Times New Roman" w:cs="Times New Roman"/>
          <w:sz w:val="24"/>
          <w:szCs w:val="24"/>
        </w:rPr>
        <w:t>3.Ответить на вопросы</w:t>
      </w:r>
      <w:r>
        <w:rPr>
          <w:rFonts w:ascii="Times New Roman" w:hAnsi="Times New Roman" w:cs="Times New Roman"/>
          <w:sz w:val="24"/>
          <w:szCs w:val="24"/>
        </w:rPr>
        <w:t xml:space="preserve"> и тестовые задания.</w:t>
      </w:r>
    </w:p>
    <w:p w:rsidR="00DF6D21" w:rsidRPr="004960C4" w:rsidRDefault="00DF6D21" w:rsidP="00DF6D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4.Разобрать и собрать ЗРД</w:t>
      </w:r>
    </w:p>
    <w:p w:rsidR="00DF6D21" w:rsidRPr="004960C4" w:rsidRDefault="00DF6D21" w:rsidP="00DF6D21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960C4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Вопросы</w:t>
      </w:r>
    </w:p>
    <w:p w:rsidR="00DF6D21" w:rsidRPr="004960C4" w:rsidRDefault="00DF6D21" w:rsidP="00DF6D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60C4">
        <w:rPr>
          <w:rFonts w:ascii="Times New Roman" w:hAnsi="Times New Roman" w:cs="Times New Roman"/>
          <w:sz w:val="24"/>
          <w:szCs w:val="24"/>
        </w:rPr>
        <w:t xml:space="preserve">1. </w:t>
      </w:r>
      <w:r w:rsidRPr="00DF6D21">
        <w:rPr>
          <w:rFonts w:ascii="Times New Roman" w:hAnsi="Times New Roman" w:cs="Times New Roman"/>
          <w:sz w:val="24"/>
          <w:szCs w:val="24"/>
        </w:rPr>
        <w:t>Назначение регуляторов давления</w:t>
      </w:r>
      <w:r w:rsidRPr="004960C4">
        <w:rPr>
          <w:rFonts w:ascii="Times New Roman" w:hAnsi="Times New Roman" w:cs="Times New Roman"/>
          <w:sz w:val="24"/>
          <w:szCs w:val="24"/>
        </w:rPr>
        <w:t>?</w:t>
      </w:r>
    </w:p>
    <w:p w:rsidR="00DF6D21" w:rsidRPr="004960C4" w:rsidRDefault="00DF6D21" w:rsidP="00DF6D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60C4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6D21">
        <w:rPr>
          <w:rFonts w:ascii="Times New Roman" w:hAnsi="Times New Roman" w:cs="Times New Roman"/>
          <w:sz w:val="24"/>
          <w:szCs w:val="24"/>
        </w:rPr>
        <w:t>Принцип работы регуляторов давления</w:t>
      </w:r>
      <w:r w:rsidRPr="004960C4">
        <w:rPr>
          <w:rFonts w:ascii="Times New Roman" w:hAnsi="Times New Roman" w:cs="Times New Roman"/>
          <w:sz w:val="24"/>
          <w:szCs w:val="24"/>
        </w:rPr>
        <w:t>?</w:t>
      </w:r>
    </w:p>
    <w:p w:rsidR="00967CEA" w:rsidRPr="00967CEA" w:rsidRDefault="00DF6D21" w:rsidP="00DF6D21">
      <w:pPr>
        <w:rPr>
          <w:sz w:val="24"/>
          <w:szCs w:val="24"/>
        </w:rPr>
      </w:pPr>
      <w:r w:rsidRPr="004960C4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Применение регуляторов давления</w:t>
      </w:r>
    </w:p>
    <w:p w:rsidR="00DF6D21" w:rsidRPr="004960C4" w:rsidRDefault="00DF6D21" w:rsidP="00DF6D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F6D21" w:rsidRPr="004960C4" w:rsidRDefault="00DF6D21" w:rsidP="00DF6D21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960C4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Вывод.</w:t>
      </w:r>
    </w:p>
    <w:p w:rsidR="00967CEA" w:rsidRPr="00967CEA" w:rsidRDefault="00967CEA" w:rsidP="00967CE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67CEA" w:rsidRDefault="00967CEA" w:rsidP="00967CE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67CEA" w:rsidRDefault="00967CEA" w:rsidP="00967CE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67CEA" w:rsidRDefault="00967CEA" w:rsidP="00967CE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67CEA" w:rsidRDefault="00967CEA" w:rsidP="00967CE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67CEA" w:rsidRDefault="00967CEA" w:rsidP="00967CE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67CEA" w:rsidRDefault="00967CEA" w:rsidP="00967CE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67CEA" w:rsidRDefault="00967CEA" w:rsidP="00967CE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67CEA" w:rsidRDefault="00967CEA" w:rsidP="00967CE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67CEA" w:rsidRDefault="00967CEA" w:rsidP="00967CE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67CEA" w:rsidRDefault="00967CEA" w:rsidP="00967CE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67CEA" w:rsidRDefault="00967CEA" w:rsidP="00967CE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67CEA" w:rsidRDefault="00967CEA" w:rsidP="00967CE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67CEA" w:rsidRDefault="00967CEA" w:rsidP="00967CE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67CEA" w:rsidRDefault="00967CEA" w:rsidP="00967CE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67CEA" w:rsidRDefault="00967CEA" w:rsidP="00967CE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44A6A" w:rsidRDefault="00044A6A" w:rsidP="00967CE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44A6A" w:rsidRPr="009649A6" w:rsidRDefault="00044A6A" w:rsidP="00967CE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C62BE" w:rsidRDefault="001C62BE" w:rsidP="009649A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C62BE" w:rsidRDefault="001C62BE" w:rsidP="009649A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C62BE" w:rsidRPr="009649A6" w:rsidRDefault="001C62BE" w:rsidP="009649A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C62BE" w:rsidRDefault="001C62BE" w:rsidP="009649A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C62BE" w:rsidRDefault="001C62BE" w:rsidP="009649A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C62BE" w:rsidRDefault="001C62BE" w:rsidP="009649A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C62BE" w:rsidRDefault="001C62BE" w:rsidP="009649A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C62BE" w:rsidRPr="009649A6" w:rsidRDefault="001C62BE" w:rsidP="009649A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6D12" w:rsidRPr="009649A6" w:rsidRDefault="00906D12" w:rsidP="00DF6D2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9A6"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</w:p>
    <w:p w:rsidR="00906D12" w:rsidRPr="009649A6" w:rsidRDefault="00906D12" w:rsidP="009649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906D12" w:rsidRPr="009649A6" w:rsidSect="009649A6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2382" w:rsidRDefault="00012382" w:rsidP="009B182C">
      <w:pPr>
        <w:spacing w:after="0" w:line="240" w:lineRule="auto"/>
      </w:pPr>
      <w:r>
        <w:separator/>
      </w:r>
    </w:p>
  </w:endnote>
  <w:endnote w:type="continuationSeparator" w:id="1">
    <w:p w:rsidR="00012382" w:rsidRDefault="00012382" w:rsidP="009B18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2382" w:rsidRDefault="00012382" w:rsidP="009B182C">
      <w:pPr>
        <w:spacing w:after="0" w:line="240" w:lineRule="auto"/>
      </w:pPr>
      <w:r>
        <w:separator/>
      </w:r>
    </w:p>
  </w:footnote>
  <w:footnote w:type="continuationSeparator" w:id="1">
    <w:p w:rsidR="00012382" w:rsidRDefault="00012382" w:rsidP="009B182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60C62"/>
    <w:rsid w:val="00012382"/>
    <w:rsid w:val="00044A6A"/>
    <w:rsid w:val="00086915"/>
    <w:rsid w:val="000B3523"/>
    <w:rsid w:val="000C513E"/>
    <w:rsid w:val="001812B2"/>
    <w:rsid w:val="001C62BE"/>
    <w:rsid w:val="00256304"/>
    <w:rsid w:val="00300598"/>
    <w:rsid w:val="003840C6"/>
    <w:rsid w:val="0039056B"/>
    <w:rsid w:val="00407069"/>
    <w:rsid w:val="00565C15"/>
    <w:rsid w:val="00586A75"/>
    <w:rsid w:val="0065047B"/>
    <w:rsid w:val="006E559C"/>
    <w:rsid w:val="00760C62"/>
    <w:rsid w:val="00774830"/>
    <w:rsid w:val="007E5431"/>
    <w:rsid w:val="0080073B"/>
    <w:rsid w:val="00870EF8"/>
    <w:rsid w:val="008F4325"/>
    <w:rsid w:val="00906D12"/>
    <w:rsid w:val="009649A6"/>
    <w:rsid w:val="00967CEA"/>
    <w:rsid w:val="009A6502"/>
    <w:rsid w:val="009B182C"/>
    <w:rsid w:val="00A13B8D"/>
    <w:rsid w:val="00A7537E"/>
    <w:rsid w:val="00BD5F2A"/>
    <w:rsid w:val="00DF6D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5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18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182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9B18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B182C"/>
  </w:style>
  <w:style w:type="paragraph" w:styleId="a7">
    <w:name w:val="footer"/>
    <w:basedOn w:val="a"/>
    <w:link w:val="a8"/>
    <w:uiPriority w:val="99"/>
    <w:unhideWhenUsed/>
    <w:rsid w:val="009B18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B182C"/>
  </w:style>
  <w:style w:type="paragraph" w:styleId="a9">
    <w:name w:val="List Paragraph"/>
    <w:basedOn w:val="a"/>
    <w:uiPriority w:val="34"/>
    <w:qFormat/>
    <w:rsid w:val="0080073B"/>
    <w:pPr>
      <w:ind w:left="720"/>
      <w:contextualSpacing/>
    </w:pPr>
  </w:style>
  <w:style w:type="paragraph" w:styleId="aa">
    <w:name w:val="Body Text Indent"/>
    <w:basedOn w:val="a"/>
    <w:link w:val="ab"/>
    <w:rsid w:val="00967CEA"/>
    <w:pPr>
      <w:spacing w:after="0" w:line="480" w:lineRule="auto"/>
      <w:ind w:left="36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b">
    <w:name w:val="Основной текст с отступом Знак"/>
    <w:basedOn w:val="a0"/>
    <w:link w:val="aa"/>
    <w:rsid w:val="00967CEA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18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182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9B18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B182C"/>
  </w:style>
  <w:style w:type="paragraph" w:styleId="a7">
    <w:name w:val="footer"/>
    <w:basedOn w:val="a"/>
    <w:link w:val="a8"/>
    <w:uiPriority w:val="99"/>
    <w:unhideWhenUsed/>
    <w:rsid w:val="009B18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B182C"/>
  </w:style>
  <w:style w:type="paragraph" w:styleId="a9">
    <w:name w:val="List Paragraph"/>
    <w:basedOn w:val="a"/>
    <w:uiPriority w:val="34"/>
    <w:qFormat/>
    <w:rsid w:val="0080073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3</Pages>
  <Words>336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 Мухина</dc:creator>
  <cp:lastModifiedBy>ф</cp:lastModifiedBy>
  <cp:revision>15</cp:revision>
  <cp:lastPrinted>2021-10-02T05:58:00Z</cp:lastPrinted>
  <dcterms:created xsi:type="dcterms:W3CDTF">2014-09-11T15:56:00Z</dcterms:created>
  <dcterms:modified xsi:type="dcterms:W3CDTF">2021-10-02T06:00:00Z</dcterms:modified>
</cp:coreProperties>
</file>