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EAC0A" w14:textId="77777777" w:rsidR="003F2E4A" w:rsidRPr="003F2E4A" w:rsidRDefault="003F2E4A" w:rsidP="003F2E4A">
      <w:pPr>
        <w:spacing w:after="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 1</w:t>
      </w:r>
    </w:p>
    <w:p w14:paraId="4D5AB52D" w14:textId="77777777" w:rsidR="003F2E4A" w:rsidRPr="003F2E4A" w:rsidRDefault="003F2E4A" w:rsidP="003F2E4A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«Классификация электрических цепей электровозов ВЛ-80С</w:t>
      </w:r>
    </w:p>
    <w:p w14:paraId="2BE56C5F" w14:textId="77777777" w:rsidR="003F2E4A" w:rsidRPr="003F2E4A" w:rsidRDefault="003F2E4A" w:rsidP="003F2E4A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по цветовому обозначению»</w:t>
      </w:r>
    </w:p>
    <w:p w14:paraId="1B7B3701" w14:textId="77777777" w:rsidR="003F2E4A" w:rsidRPr="003F2E4A" w:rsidRDefault="003F2E4A" w:rsidP="003F2E4A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60F9E792" w14:textId="77777777" w:rsidR="003F2E4A" w:rsidRPr="003F2E4A" w:rsidRDefault="003F2E4A" w:rsidP="003F2E4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занятия: Научиться разделять электрические цепи электровозов ВЛ80С по цветовому обозначению.</w:t>
      </w:r>
    </w:p>
    <w:p w14:paraId="6E35AD71" w14:textId="77777777" w:rsidR="003F2E4A" w:rsidRPr="003F2E4A" w:rsidRDefault="003F2E4A" w:rsidP="003F2E4A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0" w:name="_Hlk129505550"/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Оборудование и инструмент:</w:t>
      </w:r>
    </w:p>
    <w:p w14:paraId="1C4BCD5A" w14:textId="77777777" w:rsidR="003F2E4A" w:rsidRPr="003F2E4A" w:rsidRDefault="003F2E4A" w:rsidP="003F2E4A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Схема электрических цепей электровозов ВЛ80С.</w:t>
      </w:r>
    </w:p>
    <w:p w14:paraId="2311AE91" w14:textId="77777777" w:rsidR="003F2E4A" w:rsidRPr="003F2E4A" w:rsidRDefault="003F2E4A" w:rsidP="003F2E4A">
      <w:pPr>
        <w:spacing w:after="0" w:line="360" w:lineRule="auto"/>
        <w:ind w:firstLine="709"/>
        <w:rPr>
          <w:rFonts w:ascii="Arial" w:eastAsia="Calibri" w:hAnsi="Arial" w:cs="Arial"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Курс лекций Игумнов В.А.</w:t>
      </w:r>
    </w:p>
    <w:p w14:paraId="7862C557" w14:textId="77777777" w:rsidR="003F2E4A" w:rsidRPr="003F2E4A" w:rsidRDefault="003F2E4A" w:rsidP="003F2E4A">
      <w:pPr>
        <w:spacing w:after="200" w:line="240" w:lineRule="auto"/>
        <w:ind w:left="-1134" w:right="-425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  <w:bookmarkStart w:id="1" w:name="_Hlk129523399"/>
      <w:bookmarkEnd w:id="0"/>
    </w:p>
    <w:p w14:paraId="0039A48D" w14:textId="77777777" w:rsidR="003F2E4A" w:rsidRPr="003F2E4A" w:rsidRDefault="003F2E4A" w:rsidP="003F2E4A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2" w:name="_Hlk129505910"/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3E6A7822" w14:textId="77777777" w:rsidR="003F2E4A" w:rsidRPr="003F2E4A" w:rsidRDefault="003F2E4A" w:rsidP="003F2E4A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2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Начертить </w:t>
      </w:r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 цепи электровозов ВЛ80С.</w:t>
      </w:r>
    </w:p>
    <w:p w14:paraId="158F9210" w14:textId="77777777" w:rsidR="003F2E4A" w:rsidRPr="003F2E4A" w:rsidRDefault="003F2E4A" w:rsidP="003F2E4A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Разделить электрические цепи электровозов ВЛ80С по цветовому обозначению.</w:t>
      </w:r>
    </w:p>
    <w:p w14:paraId="3FE32C48" w14:textId="77777777" w:rsidR="003F2E4A" w:rsidRPr="003F2E4A" w:rsidRDefault="003F2E4A" w:rsidP="003F2E4A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Составить отчет по лабораторному занятию с ответами на контрольные вопросы.</w:t>
      </w:r>
    </w:p>
    <w:p w14:paraId="0926900A" w14:textId="77777777" w:rsidR="003F2E4A" w:rsidRPr="003F2E4A" w:rsidRDefault="003F2E4A" w:rsidP="003F2E4A">
      <w:pPr>
        <w:numPr>
          <w:ilvl w:val="0"/>
          <w:numId w:val="1"/>
        </w:numPr>
        <w:spacing w:after="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2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 ответов на контрольные вопросы сделать общий вывод по лабораторному занятию и отчитаться преподавателю.</w:t>
      </w:r>
    </w:p>
    <w:bookmarkEnd w:id="1"/>
    <w:bookmarkEnd w:id="2"/>
    <w:p w14:paraId="6B3AEEF2" w14:textId="77777777" w:rsidR="00AB5CE4" w:rsidRDefault="00AB5CE4" w:rsidP="00AB5CE4">
      <w:pPr>
        <w:spacing w:after="200" w:line="240" w:lineRule="auto"/>
        <w:ind w:left="-1134" w:right="-426" w:firstLine="1843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0E77A057" w14:textId="77777777" w:rsidR="00AB5CE4" w:rsidRDefault="00AB5CE4" w:rsidP="00AB5CE4">
      <w:pPr>
        <w:spacing w:after="200" w:line="240" w:lineRule="auto"/>
        <w:ind w:left="-1134" w:right="-426" w:firstLine="1843"/>
        <w:jc w:val="center"/>
        <w:rPr>
          <w:rFonts w:ascii="Times New Roman" w:eastAsia="Calibri" w:hAnsi="Times New Roman" w:cs="Times New Roman"/>
          <w:b/>
          <w:i/>
          <w:kern w:val="0"/>
          <w:sz w:val="28"/>
          <w:szCs w:val="28"/>
          <w14:ligatures w14:val="none"/>
        </w:rPr>
      </w:pPr>
    </w:p>
    <w:p w14:paraId="7208E91E" w14:textId="3FFCD9F9" w:rsidR="003F2E4A" w:rsidRPr="003F2E4A" w:rsidRDefault="0000683B" w:rsidP="0000683B">
      <w:pPr>
        <w:spacing w:after="200" w:line="240" w:lineRule="auto"/>
        <w:ind w:right="-426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</w:t>
      </w:r>
      <w:r w:rsidR="003F2E4A" w:rsidRPr="003F2E4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</w:t>
      </w:r>
    </w:p>
    <w:p w14:paraId="5AE41EA1" w14:textId="7AA9E3DE" w:rsidR="003F2E4A" w:rsidRPr="003F2E4A" w:rsidRDefault="003F2E4A" w:rsidP="003F2E4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2E4A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74ECCCA4" wp14:editId="3BF9B682">
            <wp:extent cx="7234321" cy="5016737"/>
            <wp:effectExtent l="3810" t="0" r="8890" b="8890"/>
            <wp:docPr id="51165609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3" t="6886" r="18420" b="132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5074" cy="505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7F4B4" w14:textId="77777777" w:rsidR="003F2E4A" w:rsidRP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4A44759" w14:textId="77777777" w:rsid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3B5B3F3" w14:textId="5505B355" w:rsidR="003F2E4A" w:rsidRDefault="003F2E4A" w:rsidP="00AB5CE4">
      <w:pPr>
        <w:widowControl w:val="0"/>
        <w:spacing w:after="0" w:line="240" w:lineRule="auto"/>
        <w:ind w:left="851"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Рис. 1 Схема силовых цепей электровозов ВЛ8</w:t>
      </w:r>
      <w:r w:rsidR="0069194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0</w:t>
      </w:r>
      <w:r w:rsidR="008F5CF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С</w:t>
      </w:r>
    </w:p>
    <w:p w14:paraId="032845E4" w14:textId="77777777" w:rsidR="003F2E4A" w:rsidRDefault="003F2E4A" w:rsidP="00AB5CE4">
      <w:pPr>
        <w:widowControl w:val="0"/>
        <w:spacing w:after="0" w:line="240" w:lineRule="auto"/>
        <w:ind w:left="851"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13D8E07" w14:textId="77777777" w:rsid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B3D3B5E" w14:textId="77777777" w:rsid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41A1369" w14:textId="77777777" w:rsid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BE176E0" w14:textId="77777777" w:rsid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098B8EB" w14:textId="77777777" w:rsid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10E24AFC" w14:textId="77777777" w:rsid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3E0E353D" w14:textId="77777777" w:rsidR="003F2E4A" w:rsidRPr="003F2E4A" w:rsidRDefault="003F2E4A" w:rsidP="003F2E4A">
      <w:pPr>
        <w:widowControl w:val="0"/>
        <w:spacing w:after="0" w:line="240" w:lineRule="auto"/>
        <w:ind w:left="851" w:firstLine="709"/>
        <w:jc w:val="both"/>
        <w:rPr>
          <w:rFonts w:ascii="Calibri" w:eastAsia="Times New Roman" w:hAnsi="Calibri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AEDD5D7" w14:textId="77777777" w:rsidR="00AB5CE4" w:rsidRDefault="003F2E4A" w:rsidP="003F2E4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noProof/>
          <w:kern w:val="0"/>
          <w:lang w:eastAsia="ru-RU"/>
          <w14:ligatures w14:val="none"/>
        </w:rPr>
        <w:drawing>
          <wp:inline distT="0" distB="0" distL="0" distR="0" wp14:anchorId="3B7392C9" wp14:editId="022FA5A3">
            <wp:extent cx="6990295" cy="4823750"/>
            <wp:effectExtent l="0" t="2540" r="0" b="0"/>
            <wp:docPr id="11165835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3" t="7713" r="17957" b="129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7511" cy="488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FFC27" w14:textId="77777777" w:rsidR="00AB5CE4" w:rsidRDefault="00AB5CE4" w:rsidP="003F2E4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16C09BA" w14:textId="2FA941AE" w:rsidR="003F2E4A" w:rsidRPr="003F2E4A" w:rsidRDefault="003F2E4A" w:rsidP="003F2E4A">
      <w:pPr>
        <w:widowControl w:val="0"/>
        <w:spacing w:after="0" w:line="240" w:lineRule="auto"/>
        <w:ind w:left="851" w:firstLine="709"/>
        <w:jc w:val="both"/>
        <w:rPr>
          <w:rFonts w:ascii="Calibri" w:eastAsia="Times New Roman" w:hAnsi="Calibri" w:cs="Times New Roman"/>
          <w:i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Рис. 2 Схема вспомогательных цепей электровозов ВЛ80С</w:t>
      </w:r>
    </w:p>
    <w:p w14:paraId="08BE0934" w14:textId="132D1260" w:rsidR="003F2E4A" w:rsidRPr="003F2E4A" w:rsidRDefault="003F2E4A" w:rsidP="003F2E4A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7D73C131" w14:textId="77777777" w:rsidR="003F2E4A" w:rsidRPr="003F2E4A" w:rsidRDefault="003F2E4A" w:rsidP="003F2E4A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522E5B93" w14:textId="77777777" w:rsidR="00AB5CE4" w:rsidRDefault="00AB5CE4" w:rsidP="00AB5CE4">
      <w:pPr>
        <w:widowControl w:val="0"/>
        <w:tabs>
          <w:tab w:val="left" w:pos="9781"/>
        </w:tabs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4982A346" w14:textId="77777777" w:rsidR="00AB5CE4" w:rsidRDefault="00AB5CE4" w:rsidP="00AB5CE4">
      <w:pPr>
        <w:widowControl w:val="0"/>
        <w:tabs>
          <w:tab w:val="left" w:pos="9781"/>
        </w:tabs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2DF4FACE" w14:textId="77777777" w:rsidR="00AB5CE4" w:rsidRDefault="00AB5CE4" w:rsidP="00AB5CE4">
      <w:pPr>
        <w:widowControl w:val="0"/>
        <w:tabs>
          <w:tab w:val="left" w:pos="9781"/>
        </w:tabs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</w:p>
    <w:p w14:paraId="6258E254" w14:textId="33BE7E03" w:rsidR="003F2E4A" w:rsidRPr="003F2E4A" w:rsidRDefault="003F2E4A" w:rsidP="00AB5CE4">
      <w:pPr>
        <w:widowControl w:val="0"/>
        <w:tabs>
          <w:tab w:val="left" w:pos="9781"/>
        </w:tabs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lastRenderedPageBreak/>
        <w:t>Электрические цепи электровозов ВЛ-80С по цветовому обозначению подразделяются следующим образом:</w:t>
      </w:r>
    </w:p>
    <w:p w14:paraId="06EF8A82" w14:textId="77777777" w:rsidR="003F2E4A" w:rsidRPr="003F2E4A" w:rsidRDefault="003F2E4A" w:rsidP="003F2E4A">
      <w:pPr>
        <w:widowControl w:val="0"/>
        <w:numPr>
          <w:ilvl w:val="0"/>
          <w:numId w:val="2"/>
        </w:numPr>
        <w:spacing w:after="0" w:line="360" w:lineRule="auto"/>
        <w:ind w:right="283"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Красным цветом – обозначены высоковольтные цепи напряжением 25 кВ; силовые цепи, работающие в режиме тяги; а также цепи управления электрическим оборудованием и аппаратами, работающими в режиме тяги.</w:t>
      </w:r>
    </w:p>
    <w:p w14:paraId="2EA15679" w14:textId="77777777" w:rsidR="003F2E4A" w:rsidRPr="003F2E4A" w:rsidRDefault="003F2E4A" w:rsidP="003F2E4A">
      <w:pPr>
        <w:widowControl w:val="0"/>
        <w:numPr>
          <w:ilvl w:val="0"/>
          <w:numId w:val="2"/>
        </w:numPr>
        <w:spacing w:after="0" w:line="360" w:lineRule="auto"/>
        <w:ind w:right="283"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Синим цветом - обозначены силовые цепи, работающие в режиме электрического торможения; а также цепи управления электрическим оборудованием и аппаратами, работающими в режиме электрического торможения.</w:t>
      </w:r>
    </w:p>
    <w:p w14:paraId="7E7F311A" w14:textId="77777777" w:rsidR="003F2E4A" w:rsidRPr="003F2E4A" w:rsidRDefault="003F2E4A" w:rsidP="003F2E4A">
      <w:pPr>
        <w:widowControl w:val="0"/>
        <w:numPr>
          <w:ilvl w:val="0"/>
          <w:numId w:val="2"/>
        </w:numPr>
        <w:spacing w:after="0" w:line="360" w:lineRule="auto"/>
        <w:ind w:right="283"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Зеленым цветом – обозначены цепи защиты электрооборудования; а также цепи управления аппаратами и устройствами защиты.</w:t>
      </w:r>
    </w:p>
    <w:p w14:paraId="708BA7C8" w14:textId="77777777" w:rsidR="003F2E4A" w:rsidRPr="003F2E4A" w:rsidRDefault="003F2E4A" w:rsidP="003F2E4A">
      <w:pPr>
        <w:widowControl w:val="0"/>
        <w:numPr>
          <w:ilvl w:val="0"/>
          <w:numId w:val="2"/>
        </w:numPr>
        <w:spacing w:after="0" w:line="360" w:lineRule="auto"/>
        <w:ind w:right="283" w:firstLine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Голубым цветом – обозначены вспомогательные цепи, питающиеся от обмотки собственных нужд (ОСН); а также цепи управления электрическим оборудованием и аппаратами вспомогательных цепей.</w:t>
      </w:r>
    </w:p>
    <w:p w14:paraId="38B08EE1" w14:textId="77777777" w:rsidR="003F2E4A" w:rsidRPr="003F2E4A" w:rsidRDefault="003F2E4A" w:rsidP="003F2E4A">
      <w:pPr>
        <w:widowControl w:val="0"/>
        <w:spacing w:after="0" w:line="360" w:lineRule="auto"/>
        <w:ind w:right="283" w:firstLine="851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</w:pPr>
      <w:r w:rsidRPr="003F2E4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  <w:t>5. Черным цветом – обозначены цепи: освещения, сигнализации, питания приборов безопасности, подачи звуковых сигналов, подачи песка под колесные пары, включения вспомогательного компрессора и другие прочие цепи.</w:t>
      </w:r>
    </w:p>
    <w:p w14:paraId="31A1AF18" w14:textId="77777777" w:rsidR="003F2E4A" w:rsidRPr="003F2E4A" w:rsidRDefault="003F2E4A" w:rsidP="003F2E4A">
      <w:pPr>
        <w:spacing w:after="0" w:line="360" w:lineRule="auto"/>
        <w:ind w:right="283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Контрольные вопросы:</w:t>
      </w:r>
    </w:p>
    <w:p w14:paraId="22C70004" w14:textId="77777777" w:rsidR="003F2E4A" w:rsidRPr="003F2E4A" w:rsidRDefault="003F2E4A" w:rsidP="003F2E4A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Какие цепи обозначены на схеме ВЛ80С зеленым цветом .</w:t>
      </w:r>
    </w:p>
    <w:p w14:paraId="47585A31" w14:textId="77777777" w:rsidR="003F2E4A" w:rsidRPr="003F2E4A" w:rsidRDefault="003F2E4A" w:rsidP="003F2E4A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Каким цветом на схеме ВЛ80С обозначены фазорасщепитель и мотор-компрессор .</w:t>
      </w:r>
    </w:p>
    <w:p w14:paraId="2388E13F" w14:textId="77777777" w:rsidR="003F2E4A" w:rsidRPr="003F2E4A" w:rsidRDefault="003F2E4A" w:rsidP="003F2E4A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3F2E4A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Каким цветом обозначена на схеме ВЛ80С первичная обмотка тягового трансформатора А-Х . </w:t>
      </w:r>
    </w:p>
    <w:p w14:paraId="5535E063" w14:textId="77777777" w:rsidR="003F2E4A" w:rsidRPr="003F2E4A" w:rsidRDefault="003F2E4A" w:rsidP="003F2E4A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sectPr w:rsidR="003F2E4A" w:rsidRPr="003F2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317E1" w14:textId="77777777" w:rsidR="00526EA0" w:rsidRDefault="00526EA0" w:rsidP="003F2E4A">
      <w:pPr>
        <w:spacing w:after="0" w:line="240" w:lineRule="auto"/>
      </w:pPr>
      <w:r>
        <w:separator/>
      </w:r>
    </w:p>
  </w:endnote>
  <w:endnote w:type="continuationSeparator" w:id="0">
    <w:p w14:paraId="7A53E4D2" w14:textId="77777777" w:rsidR="00526EA0" w:rsidRDefault="00526EA0" w:rsidP="003F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51AFE5" w14:textId="77777777" w:rsidR="00526EA0" w:rsidRDefault="00526EA0" w:rsidP="003F2E4A">
      <w:pPr>
        <w:spacing w:after="0" w:line="240" w:lineRule="auto"/>
      </w:pPr>
      <w:r>
        <w:separator/>
      </w:r>
    </w:p>
  </w:footnote>
  <w:footnote w:type="continuationSeparator" w:id="0">
    <w:p w14:paraId="38047244" w14:textId="77777777" w:rsidR="00526EA0" w:rsidRDefault="00526EA0" w:rsidP="003F2E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01D04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6E70B0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C306A9"/>
    <w:multiLevelType w:val="hybridMultilevel"/>
    <w:tmpl w:val="2B3CE540"/>
    <w:lvl w:ilvl="0" w:tplc="E4DC5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54288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6385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950"/>
    <w:rsid w:val="0000683B"/>
    <w:rsid w:val="003F2E4A"/>
    <w:rsid w:val="004D75D6"/>
    <w:rsid w:val="00526EA0"/>
    <w:rsid w:val="00691945"/>
    <w:rsid w:val="00784950"/>
    <w:rsid w:val="008F5CF1"/>
    <w:rsid w:val="00916B37"/>
    <w:rsid w:val="00AB5CE4"/>
    <w:rsid w:val="00D77797"/>
    <w:rsid w:val="00D9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8961"/>
  <w15:chartTrackingRefBased/>
  <w15:docId w15:val="{0EA50EEC-3364-4554-B25E-0A7CE2EE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2E4A"/>
  </w:style>
  <w:style w:type="paragraph" w:styleId="a5">
    <w:name w:val="footer"/>
    <w:basedOn w:val="a"/>
    <w:link w:val="a6"/>
    <w:uiPriority w:val="99"/>
    <w:unhideWhenUsed/>
    <w:rsid w:val="003F2E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2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5</cp:revision>
  <cp:lastPrinted>2024-08-31T13:03:00Z</cp:lastPrinted>
  <dcterms:created xsi:type="dcterms:W3CDTF">2024-08-29T15:45:00Z</dcterms:created>
  <dcterms:modified xsi:type="dcterms:W3CDTF">2024-08-31T13:09:00Z</dcterms:modified>
</cp:coreProperties>
</file>