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C8" w:rsidRDefault="0058451F">
      <w:pPr>
        <w:pStyle w:val="a4"/>
        <w:widowControl/>
        <w:spacing w:before="240" w:line="276" w:lineRule="auto"/>
        <w:ind w:left="3820" w:hanging="3100"/>
        <w:jc w:val="both"/>
        <w:rPr>
          <w:lang w:val="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"/>
        </w:rPr>
        <w:t xml:space="preserve">Практическое занятие 26 – </w:t>
      </w:r>
      <w:r>
        <w:rPr>
          <w:rFonts w:ascii="Times New Roman" w:hAnsi="Times New Roman"/>
          <w:i/>
          <w:sz w:val="28"/>
          <w:szCs w:val="28"/>
          <w:lang w:val="ru"/>
        </w:rPr>
        <w:t>Выполнение схемы железнодорожной станции в САПР</w:t>
      </w:r>
    </w:p>
    <w:p w:rsidR="00FE6BC8" w:rsidRDefault="0058451F">
      <w:pPr>
        <w:pStyle w:val="a3"/>
        <w:spacing w:before="240" w:afterAutospacing="1"/>
        <w:ind w:firstLine="700"/>
        <w:contextualSpacing/>
        <w:jc w:val="both"/>
        <w:rPr>
          <w:lang w:val="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ru"/>
        </w:rPr>
        <w:t xml:space="preserve">Цель: </w:t>
      </w:r>
      <w:r>
        <w:rPr>
          <w:rFonts w:ascii="Times New Roman" w:hAnsi="Times New Roman" w:cs="Times New Roman"/>
          <w:bCs/>
          <w:sz w:val="28"/>
          <w:szCs w:val="28"/>
          <w:lang w:val="ru"/>
        </w:rPr>
        <w:t xml:space="preserve">продолжить знакомство с основными элементами интерфейса чертежно – графического редактора КОМПАС – ГРАФИК; закрепить навыки выполнения геометрических построений в чертежно – </w:t>
      </w:r>
      <w:r>
        <w:rPr>
          <w:rFonts w:ascii="Times New Roman" w:hAnsi="Times New Roman" w:cs="Times New Roman"/>
          <w:bCs/>
          <w:sz w:val="28"/>
          <w:szCs w:val="28"/>
          <w:lang w:val="ru"/>
        </w:rPr>
        <w:t>графическом редакторе КОМАС – ГРАФИК.</w:t>
      </w:r>
    </w:p>
    <w:p w:rsidR="00FE6BC8" w:rsidRDefault="0058451F">
      <w:pPr>
        <w:suppressAutoHyphens/>
        <w:spacing w:before="240" w:line="252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  <w:lang w:val="ru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ru" w:bidi="ar"/>
        </w:rPr>
        <w:t xml:space="preserve">Содержание: </w:t>
      </w:r>
      <w:r>
        <w:rPr>
          <w:rFonts w:ascii="Times New Roman" w:eastAsia="Calibri" w:hAnsi="Times New Roman" w:cs="Times New Roman"/>
          <w:bCs/>
          <w:sz w:val="28"/>
          <w:szCs w:val="28"/>
          <w:lang w:val="ru" w:bidi="ar"/>
        </w:rPr>
        <w:t xml:space="preserve">ознакомиться с краткими теоретическими сведениями </w:t>
      </w: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о применении компьютерной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графики и о преимуществах графических способов получения изображений схем станций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. </w:t>
      </w:r>
      <w:r>
        <w:rPr>
          <w:rFonts w:ascii="Times New Roman" w:eastAsia="Calibri" w:hAnsi="Times New Roman" w:cs="Times New Roman"/>
          <w:bCs/>
          <w:sz w:val="28"/>
          <w:szCs w:val="28"/>
          <w:lang w:val="ru" w:bidi="ar"/>
        </w:rPr>
        <w:t>Выполнить по заданию преподавателя схему станци</w:t>
      </w:r>
      <w:r>
        <w:rPr>
          <w:rFonts w:ascii="Times New Roman" w:eastAsia="Calibri" w:hAnsi="Times New Roman" w:cs="Times New Roman"/>
          <w:bCs/>
          <w:sz w:val="28"/>
          <w:szCs w:val="28"/>
          <w:lang w:val="ru" w:bidi="ar"/>
        </w:rPr>
        <w:t>и.</w:t>
      </w:r>
    </w:p>
    <w:p w:rsidR="00FE6BC8" w:rsidRDefault="0058451F">
      <w:pPr>
        <w:suppressAutoHyphens/>
        <w:spacing w:before="240"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" w:bidi="ar"/>
        </w:rPr>
        <w:t>Образец выполнения работы на рисунке 52.</w:t>
      </w:r>
    </w:p>
    <w:p w:rsidR="00FE6BC8" w:rsidRDefault="0058451F">
      <w:pPr>
        <w:suppressAutoHyphens/>
        <w:autoSpaceDE w:val="0"/>
        <w:spacing w:before="240" w:after="160"/>
        <w:ind w:firstLine="700"/>
        <w:rPr>
          <w:lang w:val="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ru" w:bidi="ar"/>
        </w:rPr>
        <w:t>Краткие теоретические сведения</w:t>
      </w:r>
    </w:p>
    <w:p w:rsidR="00FE6BC8" w:rsidRDefault="0058451F">
      <w:pPr>
        <w:suppressAutoHyphens/>
        <w:autoSpaceDE w:val="0"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Порядок выполнения данной практической работы по разработке немасштабной схемы железнодорожной станции может существенно отличаться от объема решаемых задач дисциплин междисциплинар</w:t>
      </w: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ного курса.</w:t>
      </w:r>
    </w:p>
    <w:p w:rsidR="00FE6BC8" w:rsidRDefault="0058451F">
      <w:pPr>
        <w:suppressAutoHyphens/>
        <w:autoSpaceDE w:val="0"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Изучение дисциплин профессиональных модулей и «Инженерной графики» студенты приобретают знания по устройству и комплексному проектированию магистральных и промышленных станций и узлов с применением компьютерной техники и САПРа. Дипломные работы</w:t>
      </w: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 по проектированию станций и узлов студенты выполняют с применением различных компьютерных технологий. Это является хорошей подготовкой к их профессиональной деятельности по разработке технологии работы решающих производственных единиц в общей системе желе</w:t>
      </w: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знодорожного и других видов транспорта в новых условиях рыночной экономики, при значительных колебаниях объемов перевозочной работы, расширении сферы и сервисного транспортного обслуживания и увеличении требований клиентуры к качеству предлагаемых услуг. </w:t>
      </w:r>
    </w:p>
    <w:p w:rsidR="00FE6BC8" w:rsidRDefault="0058451F">
      <w:pPr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highlight w:val="yellow"/>
          <w:lang w:val="ru"/>
        </w:rPr>
      </w:pPr>
      <w:r>
        <w:rPr>
          <w:rFonts w:ascii="Calibri" w:eastAsia="Calibri" w:hAnsi="Calibri" w:cs="Calibri"/>
          <w:noProof/>
          <w:sz w:val="22"/>
          <w:szCs w:val="22"/>
          <w:lang w:val="ru-RU" w:eastAsia="ru-RU"/>
        </w:rPr>
        <w:lastRenderedPageBreak/>
        <w:drawing>
          <wp:inline distT="0" distB="0" distL="114300" distR="114300">
            <wp:extent cx="6115050" cy="2333625"/>
            <wp:effectExtent l="0" t="0" r="0" b="9525"/>
            <wp:docPr id="1" name="Изображение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333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BC8" w:rsidRDefault="0058451F">
      <w:pPr>
        <w:suppressAutoHyphens/>
        <w:spacing w:after="160" w:line="252" w:lineRule="auto"/>
        <w:jc w:val="center"/>
        <w:rPr>
          <w:lang w:val="ru"/>
        </w:rPr>
      </w:pPr>
      <w:r>
        <w:rPr>
          <w:rFonts w:ascii="Times New Roman" w:eastAsia="Calibri" w:hAnsi="Times New Roman" w:cs="Times New Roman"/>
          <w:sz w:val="24"/>
          <w:szCs w:val="24"/>
          <w:lang w:val="ru" w:bidi="ar"/>
        </w:rPr>
        <w:t xml:space="preserve">Рисунок 52 –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" w:bidi="ar"/>
        </w:rPr>
        <w:t>Схема промежуточной станции «Б»</w:t>
      </w:r>
    </w:p>
    <w:p w:rsidR="00FE6BC8" w:rsidRDefault="0058451F">
      <w:pPr>
        <w:widowControl w:val="0"/>
        <w:suppressAutoHyphens/>
        <w:spacing w:after="240" w:line="276" w:lineRule="auto"/>
        <w:ind w:firstLine="700"/>
        <w:rPr>
          <w:lang w:val="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ru" w:bidi="ar"/>
        </w:rPr>
        <w:t>Требования к заданию и рекомендации по выполнению</w:t>
      </w:r>
    </w:p>
    <w:p w:rsidR="00FE6BC8" w:rsidRDefault="0058451F">
      <w:pPr>
        <w:suppressAutoHyphens/>
        <w:spacing w:before="240"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Так как схема железнодорожной станции не масштабна, расстояние между путями принимаем – 5 мм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ри наличии между железнодорожными путями пассажирках платформ – </w:t>
      </w: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10 мм.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Расстояние между центрами стрелочных переводов расположенных на одном железнодорожном пути принять равным – 10 мм.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Все предельные столбики необходимо ставить на одинаковом расстоянии (7 мм) от центров стрелочных переводов.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Выходные светофоры необход</w:t>
      </w: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имо ставить на расстоянии 10 мм от центров ближайших стрелочных переездов, но, если светофор стоит между сходящимися железнодорожными путями расстояние увеличивается до 15 мм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асстояние от входных светофоров до центров ближайших стрелочных переводов приня</w:t>
      </w: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ть 20 мм.</w:t>
      </w:r>
    </w:p>
    <w:p w:rsidR="00FE6BC8" w:rsidRDefault="0058451F">
      <w:pPr>
        <w:suppressAutoHyphens/>
        <w:spacing w:before="240"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ru" w:bidi="ar"/>
        </w:rPr>
        <w:t>Алгоритм выполнения:</w:t>
      </w:r>
    </w:p>
    <w:p w:rsidR="00FE6BC8" w:rsidRDefault="0058451F">
      <w:pPr>
        <w:suppressAutoHyphens/>
        <w:spacing w:before="240"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1 Построение осей путей – построить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прямые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 xml:space="preserve"> параллельные друг другу на заданном расстоянию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bidi="ar"/>
        </w:rPr>
        <w:t>2 Построение съездов – построить отрезки под заданным углом.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 xml:space="preserve">3 Указание расстояния между центрами всех соседних стрелочных переводов,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расположенных на прямых (главных и параллельных главным) железнодорожных путях – проставить размеры.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4 Указать марку крестовины, произвести нумерацию путей, а также нумерацию стрелочных переводов – ввести и отредактировать текст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в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вод текста под наклоном.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5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 xml:space="preserve"> П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ровести специализацию железнодорожных путей – построить геометрические примитивы (стрелки).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lastRenderedPageBreak/>
        <w:t>6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 xml:space="preserve"> Р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асставить на схеме железнодорожной станции предельные столбики – построить геометрические примитивы: точки.</w:t>
      </w:r>
    </w:p>
    <w:p w:rsidR="00FE6BC8" w:rsidRDefault="0058451F">
      <w:pPr>
        <w:suppressAutoHyphens/>
        <w:spacing w:line="252" w:lineRule="auto"/>
        <w:ind w:firstLine="700"/>
        <w:jc w:val="both"/>
        <w:rPr>
          <w:lang w:val="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7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 xml:space="preserve"> Р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 xml:space="preserve">асставить на схеме железнодорожной станции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" w:bidi="ar"/>
        </w:rPr>
        <w:t>сигналы с маркировкой – построить геометрические примитивы: окружности.</w:t>
      </w:r>
    </w:p>
    <w:p w:rsidR="00FE6BC8" w:rsidRPr="0058451F" w:rsidRDefault="00FE6BC8">
      <w:pPr>
        <w:rPr>
          <w:lang w:val="ru-RU"/>
        </w:rPr>
      </w:pPr>
    </w:p>
    <w:sectPr w:rsidR="00FE6BC8" w:rsidRPr="0058451F" w:rsidSect="0058451F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imbus Mono L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C8"/>
    <w:rsid w:val="0058451F"/>
    <w:rsid w:val="00FE6BC8"/>
    <w:rsid w:val="50F8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  <w:style w:type="paragraph" w:customStyle="1" w:styleId="a4">
    <w:name w:val="Текст в заданном формате"/>
    <w:pPr>
      <w:widowControl w:val="0"/>
      <w:suppressAutoHyphens/>
    </w:pPr>
    <w:rPr>
      <w:rFonts w:ascii="Liberation Mono" w:eastAsia="Nimbus Mono L" w:hAnsi="Liberation Mono"/>
      <w:lang w:val="en-US" w:eastAsia="zh-CN"/>
    </w:rPr>
  </w:style>
  <w:style w:type="paragraph" w:styleId="a5">
    <w:name w:val="Balloon Text"/>
    <w:basedOn w:val="a"/>
    <w:link w:val="a6"/>
    <w:rsid w:val="005845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451F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  <w:style w:type="paragraph" w:customStyle="1" w:styleId="a4">
    <w:name w:val="Текст в заданном формате"/>
    <w:pPr>
      <w:widowControl w:val="0"/>
      <w:suppressAutoHyphens/>
    </w:pPr>
    <w:rPr>
      <w:rFonts w:ascii="Liberation Mono" w:eastAsia="Nimbus Mono L" w:hAnsi="Liberation Mono"/>
      <w:lang w:val="en-US" w:eastAsia="zh-CN"/>
    </w:rPr>
  </w:style>
  <w:style w:type="paragraph" w:styleId="a5">
    <w:name w:val="Balloon Text"/>
    <w:basedOn w:val="a"/>
    <w:link w:val="a6"/>
    <w:rsid w:val="005845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451F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</cp:lastModifiedBy>
  <cp:revision>2</cp:revision>
  <dcterms:created xsi:type="dcterms:W3CDTF">2025-06-13T04:40:00Z</dcterms:created>
  <dcterms:modified xsi:type="dcterms:W3CDTF">2025-06-13T04:42:00Z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AA689659611243D2B5F9091CFE96BC8F_12</vt:lpwstr>
  </property>
</Properties>
</file>