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="268.8" w:lineRule="auto"/>
        <w:ind w:left="20" w:right="2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Практическая работа №18. Разработка проекта решения одной из глобальных проблем человечества.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Rule="auto"/>
        <w:ind w:right="540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Задание:</w:t>
      </w:r>
      <w:r w:rsidDel="00000000" w:rsidR="00000000" w:rsidRPr="00000000">
        <w:rPr>
          <w:rtl w:val="0"/>
        </w:rPr>
        <w:t xml:space="preserve"> Вам необходимо выбрать одну глобальную проблему человечества и предложить пути решения данной проблемы. </w:t>
      </w:r>
      <w:r w:rsidDel="00000000" w:rsidR="00000000" w:rsidRPr="00000000">
        <w:rPr>
          <w:b w:val="1"/>
          <w:rtl w:val="0"/>
        </w:rPr>
        <w:t xml:space="preserve">Перечень глобальных проблем:</w:t>
      </w:r>
    </w:p>
    <w:p w:rsidR="00000000" w:rsidDel="00000000" w:rsidP="00000000" w:rsidRDefault="00000000" w:rsidRPr="00000000" w14:paraId="00000003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Нерешённость проблемы отмены старения у людей и слабая информированность общественности о пренебрежимом старении;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Проблема «Север-Юг» — разрыв в развитии между богатыми и бедными странами, нищета, голод и неграмотность;</w:t>
      </w:r>
    </w:p>
    <w:p w:rsidR="00000000" w:rsidDel="00000000" w:rsidP="00000000" w:rsidRDefault="00000000" w:rsidRPr="00000000" w14:paraId="00000005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Угроза термоядерной войны и обеспечение мира для всех народов, недопущение мировым сообществом несанкционированного распространения ядерных технологий, радиоактивного загрязнения окружающей среды;</w:t>
      </w:r>
    </w:p>
    <w:p w:rsidR="00000000" w:rsidDel="00000000" w:rsidP="00000000" w:rsidRDefault="00000000" w:rsidRPr="00000000" w14:paraId="00000006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Катастрофическое загрязнение окружающей среды;</w:t>
      </w:r>
    </w:p>
    <w:p w:rsidR="00000000" w:rsidDel="00000000" w:rsidP="00000000" w:rsidRDefault="00000000" w:rsidRPr="00000000" w14:paraId="00000007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Снижение биоразнообразия;</w:t>
      </w:r>
    </w:p>
    <w:p w:rsidR="00000000" w:rsidDel="00000000" w:rsidP="00000000" w:rsidRDefault="00000000" w:rsidRPr="00000000" w14:paraId="00000008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Обеспечение человечества ресурсами, исчерпание нефти, природного газа, угля, пресной воды, древесины, цветных металлов;</w:t>
      </w:r>
    </w:p>
    <w:p w:rsidR="00000000" w:rsidDel="00000000" w:rsidP="00000000" w:rsidRDefault="00000000" w:rsidRPr="00000000" w14:paraId="00000009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Глобальное потепление;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Озоновые дыры;</w:t>
      </w:r>
    </w:p>
    <w:p w:rsidR="00000000" w:rsidDel="00000000" w:rsidP="00000000" w:rsidRDefault="00000000" w:rsidRPr="00000000" w14:paraId="0000000B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Проблема сердечно-сосудистых, онкологических заболеваний и СПИДа;</w:t>
      </w:r>
    </w:p>
    <w:p w:rsidR="00000000" w:rsidDel="00000000" w:rsidP="00000000" w:rsidRDefault="00000000" w:rsidRPr="00000000" w14:paraId="0000000C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Демографическое развитие (демографический взрыв в развивающихся странах и демографический кризис в развитых), возможный голод;</w:t>
      </w:r>
    </w:p>
    <w:p w:rsidR="00000000" w:rsidDel="00000000" w:rsidP="00000000" w:rsidRDefault="00000000" w:rsidRPr="00000000" w14:paraId="0000000D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Терроризм;</w:t>
      </w:r>
    </w:p>
    <w:p w:rsidR="00000000" w:rsidDel="00000000" w:rsidP="00000000" w:rsidRDefault="00000000" w:rsidRPr="00000000" w14:paraId="0000000E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Астероидная опасность;</w:t>
      </w:r>
    </w:p>
    <w:p w:rsidR="00000000" w:rsidDel="00000000" w:rsidP="00000000" w:rsidRDefault="00000000" w:rsidRPr="00000000" w14:paraId="0000000F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Недооценка глобальных угроз существованию человечества, таких как развитие недружественного искусственного интеллекта и глобальных катастроф;</w:t>
      </w:r>
    </w:p>
    <w:p w:rsidR="00000000" w:rsidDel="00000000" w:rsidP="00000000" w:rsidRDefault="00000000" w:rsidRPr="00000000" w14:paraId="00000010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Социальное неравенство — разрыв между 1 % самых богатых и остальным человечеством; 15. Возрастающая в результате роботизации безработица, в сочетании с отсутствием безусловного основного дохода;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Насилие и организованная преступность.</w:t>
      </w:r>
    </w:p>
    <w:p w:rsidR="00000000" w:rsidDel="00000000" w:rsidP="00000000" w:rsidRDefault="00000000" w:rsidRPr="00000000" w14:paraId="00000012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Парниковый эффект;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Кислотные дожди;</w:t>
      </w:r>
    </w:p>
    <w:p w:rsidR="00000000" w:rsidDel="00000000" w:rsidP="00000000" w:rsidRDefault="00000000" w:rsidRPr="00000000" w14:paraId="00000014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Загрязнение морей и океанов;</w:t>
      </w:r>
    </w:p>
    <w:p w:rsidR="00000000" w:rsidDel="00000000" w:rsidP="00000000" w:rsidRDefault="00000000" w:rsidRPr="00000000" w14:paraId="00000015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 20. Загрязнение атмосферы.</w:t>
      </w:r>
    </w:p>
    <w:p w:rsidR="00000000" w:rsidDel="00000000" w:rsidP="00000000" w:rsidRDefault="00000000" w:rsidRPr="00000000" w14:paraId="00000016">
      <w:pPr>
        <w:spacing w:after="40"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0" w:line="268.8" w:lineRule="auto"/>
        <w:ind w:left="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Примерный план</w:t>
      </w:r>
    </w:p>
    <w:p w:rsidR="00000000" w:rsidDel="00000000" w:rsidP="00000000" w:rsidRDefault="00000000" w:rsidRPr="00000000" w14:paraId="00000018">
      <w:pPr>
        <w:spacing w:after="20" w:line="268.8" w:lineRule="auto"/>
        <w:ind w:left="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описания одной из глобальных проблем человечества.</w:t>
      </w:r>
    </w:p>
    <w:p w:rsidR="00000000" w:rsidDel="00000000" w:rsidP="00000000" w:rsidRDefault="00000000" w:rsidRPr="00000000" w14:paraId="00000019">
      <w:pPr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Значение и сущность проблемы.</w:t>
      </w:r>
    </w:p>
    <w:p w:rsidR="00000000" w:rsidDel="00000000" w:rsidP="00000000" w:rsidRDefault="00000000" w:rsidRPr="00000000" w14:paraId="0000001A">
      <w:pPr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Причины возникновения проблемы.</w:t>
      </w:r>
    </w:p>
    <w:p w:rsidR="00000000" w:rsidDel="00000000" w:rsidP="00000000" w:rsidRDefault="00000000" w:rsidRPr="00000000" w14:paraId="0000001B">
      <w:pPr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Географическое распространение проблемы.</w:t>
      </w:r>
    </w:p>
    <w:p w:rsidR="00000000" w:rsidDel="00000000" w:rsidP="00000000" w:rsidRDefault="00000000" w:rsidRPr="00000000" w14:paraId="0000001C">
      <w:pPr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Пути решения проблемы.</w:t>
      </w:r>
    </w:p>
    <w:p w:rsidR="00000000" w:rsidDel="00000000" w:rsidP="00000000" w:rsidRDefault="00000000" w:rsidRPr="00000000" w14:paraId="0000001D">
      <w:pPr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Вывод.</w:t>
      </w:r>
    </w:p>
    <w:p w:rsidR="00000000" w:rsidDel="00000000" w:rsidP="00000000" w:rsidRDefault="00000000" w:rsidRPr="00000000" w14:paraId="0000001E">
      <w:pPr>
        <w:spacing w:line="256.8" w:lineRule="auto"/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