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D90" w:rsidRPr="00B4336E" w:rsidRDefault="00250F4A" w:rsidP="00176D90">
      <w:pPr>
        <w:pStyle w:val="a4"/>
        <w:rPr>
          <w:sz w:val="24"/>
          <w:szCs w:val="24"/>
        </w:rPr>
      </w:pPr>
      <w:r>
        <w:rPr>
          <w:sz w:val="24"/>
          <w:szCs w:val="24"/>
        </w:rPr>
        <w:t>Лабораторная работа</w:t>
      </w:r>
      <w:r w:rsidR="00324E3E">
        <w:rPr>
          <w:sz w:val="24"/>
          <w:szCs w:val="24"/>
        </w:rPr>
        <w:t xml:space="preserve"> №</w:t>
      </w:r>
      <w:r>
        <w:rPr>
          <w:sz w:val="24"/>
          <w:szCs w:val="24"/>
        </w:rPr>
        <w:t>2</w:t>
      </w:r>
      <w:bookmarkStart w:id="0" w:name="_GoBack"/>
      <w:bookmarkEnd w:id="0"/>
    </w:p>
    <w:p w:rsidR="00176D90" w:rsidRPr="00B4336E" w:rsidRDefault="00176D90" w:rsidP="00176D90">
      <w:pPr>
        <w:pStyle w:val="a4"/>
        <w:rPr>
          <w:sz w:val="24"/>
          <w:szCs w:val="24"/>
        </w:rPr>
      </w:pPr>
      <w:r w:rsidRPr="00B4336E">
        <w:rPr>
          <w:sz w:val="24"/>
          <w:szCs w:val="24"/>
        </w:rPr>
        <w:t>Исследование микроструктуры цветных металлов и сплавов</w:t>
      </w:r>
    </w:p>
    <w:p w:rsidR="00176D90" w:rsidRPr="00B4336E" w:rsidRDefault="00176D90" w:rsidP="00176D90">
      <w:pPr>
        <w:spacing w:line="360" w:lineRule="auto"/>
        <w:ind w:firstLine="708"/>
        <w:jc w:val="left"/>
        <w:rPr>
          <w:sz w:val="24"/>
          <w:szCs w:val="24"/>
        </w:rPr>
      </w:pPr>
      <w:proofErr w:type="spellStart"/>
      <w:r w:rsidRPr="00B4336E">
        <w:rPr>
          <w:b/>
          <w:bCs/>
          <w:color w:val="000000"/>
          <w:sz w:val="24"/>
          <w:szCs w:val="24"/>
          <w:shd w:val="clear" w:color="auto" w:fill="FFFFFF"/>
        </w:rPr>
        <w:t>Цель</w:t>
      </w:r>
      <w:proofErr w:type="spellEnd"/>
      <w:r w:rsidRPr="00B4336E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336E">
        <w:rPr>
          <w:b/>
          <w:bCs/>
          <w:color w:val="000000"/>
          <w:sz w:val="24"/>
          <w:szCs w:val="24"/>
          <w:shd w:val="clear" w:color="auto" w:fill="FFFFFF"/>
        </w:rPr>
        <w:t>работы</w:t>
      </w:r>
      <w:proofErr w:type="spellEnd"/>
      <w:r w:rsidRPr="00B4336E">
        <w:rPr>
          <w:b/>
          <w:bCs/>
          <w:color w:val="000000"/>
          <w:sz w:val="24"/>
          <w:szCs w:val="24"/>
          <w:shd w:val="clear" w:color="auto" w:fill="FFFFFF"/>
        </w:rPr>
        <w:t>:</w:t>
      </w:r>
      <w:proofErr w:type="spellStart"/>
      <w:r w:rsidRPr="00B4336E">
        <w:rPr>
          <w:b/>
          <w:bCs/>
          <w:color w:val="000000"/>
          <w:sz w:val="24"/>
          <w:szCs w:val="24"/>
        </w:rPr>
        <w:t> </w:t>
      </w:r>
      <w:r w:rsidRPr="00B4336E">
        <w:rPr>
          <w:color w:val="000000"/>
          <w:sz w:val="24"/>
          <w:szCs w:val="24"/>
          <w:shd w:val="clear" w:color="auto" w:fill="FFFFFF"/>
        </w:rPr>
        <w:t>изучит</w:t>
      </w:r>
      <w:proofErr w:type="spellEnd"/>
      <w:r w:rsidRPr="00B4336E">
        <w:rPr>
          <w:color w:val="000000"/>
          <w:sz w:val="24"/>
          <w:szCs w:val="24"/>
          <w:shd w:val="clear" w:color="auto" w:fill="FFFFFF"/>
        </w:rPr>
        <w:t xml:space="preserve">ь </w:t>
      </w:r>
      <w:proofErr w:type="spellStart"/>
      <w:r w:rsidRPr="00B4336E">
        <w:rPr>
          <w:color w:val="000000"/>
          <w:sz w:val="24"/>
          <w:szCs w:val="24"/>
          <w:shd w:val="clear" w:color="auto" w:fill="FFFFFF"/>
        </w:rPr>
        <w:t>классификацию</w:t>
      </w:r>
      <w:proofErr w:type="spellEnd"/>
      <w:r w:rsidRPr="00B4336E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4336E">
        <w:rPr>
          <w:color w:val="000000"/>
          <w:sz w:val="24"/>
          <w:szCs w:val="24"/>
          <w:shd w:val="clear" w:color="auto" w:fill="FFFFFF"/>
        </w:rPr>
        <w:t>микроструктуру</w:t>
      </w:r>
      <w:proofErr w:type="spellEnd"/>
      <w:r w:rsidRPr="00B4336E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4336E">
        <w:rPr>
          <w:color w:val="000000"/>
          <w:sz w:val="24"/>
          <w:szCs w:val="24"/>
          <w:shd w:val="clear" w:color="auto" w:fill="FFFFFF"/>
        </w:rPr>
        <w:t>свойства</w:t>
      </w:r>
      <w:proofErr w:type="spellEnd"/>
      <w:r w:rsidRPr="00B4336E">
        <w:rPr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B4336E">
        <w:rPr>
          <w:color w:val="000000"/>
          <w:sz w:val="24"/>
          <w:szCs w:val="24"/>
          <w:shd w:val="clear" w:color="auto" w:fill="FFFFFF"/>
        </w:rPr>
        <w:t>назначение</w:t>
      </w:r>
      <w:proofErr w:type="spellEnd"/>
      <w:r w:rsidRPr="00B4336E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336E">
        <w:rPr>
          <w:color w:val="000000"/>
          <w:sz w:val="24"/>
          <w:szCs w:val="24"/>
          <w:shd w:val="clear" w:color="auto" w:fill="FFFFFF"/>
        </w:rPr>
        <w:t>типовых</w:t>
      </w:r>
      <w:proofErr w:type="spellEnd"/>
      <w:r w:rsidRPr="00B4336E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336E">
        <w:rPr>
          <w:color w:val="000000"/>
          <w:sz w:val="24"/>
          <w:szCs w:val="24"/>
          <w:shd w:val="clear" w:color="auto" w:fill="FFFFFF"/>
        </w:rPr>
        <w:t>цветных</w:t>
      </w:r>
      <w:proofErr w:type="spellEnd"/>
      <w:r w:rsidRPr="00B4336E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336E">
        <w:rPr>
          <w:color w:val="000000"/>
          <w:sz w:val="24"/>
          <w:szCs w:val="24"/>
          <w:shd w:val="clear" w:color="auto" w:fill="FFFFFF"/>
        </w:rPr>
        <w:t>сплавов</w:t>
      </w:r>
      <w:proofErr w:type="spellEnd"/>
      <w:r w:rsidRPr="00B4336E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336E">
        <w:rPr>
          <w:color w:val="000000"/>
          <w:sz w:val="24"/>
          <w:szCs w:val="24"/>
          <w:shd w:val="clear" w:color="auto" w:fill="FFFFFF"/>
        </w:rPr>
        <w:t>машиностроения</w:t>
      </w:r>
      <w:proofErr w:type="spellEnd"/>
      <w:r w:rsidRPr="00B4336E">
        <w:rPr>
          <w:color w:val="000000"/>
          <w:sz w:val="24"/>
          <w:szCs w:val="24"/>
          <w:shd w:val="clear" w:color="auto" w:fill="FFFFFF"/>
        </w:rPr>
        <w:t>.</w:t>
      </w:r>
      <w:r w:rsidRPr="00B4336E">
        <w:rPr>
          <w:color w:val="000000"/>
          <w:sz w:val="24"/>
          <w:szCs w:val="24"/>
        </w:rPr>
        <w:br/>
      </w:r>
      <w:proofErr w:type="spellStart"/>
      <w:r w:rsidRPr="00B4336E">
        <w:rPr>
          <w:b/>
          <w:sz w:val="24"/>
          <w:szCs w:val="24"/>
        </w:rPr>
        <w:t>Оборудование</w:t>
      </w:r>
      <w:proofErr w:type="spellEnd"/>
      <w:r w:rsidRPr="00B4336E">
        <w:rPr>
          <w:b/>
          <w:sz w:val="24"/>
          <w:szCs w:val="24"/>
        </w:rPr>
        <w:t xml:space="preserve"> и </w:t>
      </w:r>
      <w:proofErr w:type="spellStart"/>
      <w:r w:rsidRPr="00B4336E">
        <w:rPr>
          <w:b/>
          <w:sz w:val="24"/>
          <w:szCs w:val="24"/>
        </w:rPr>
        <w:t>раздаточный</w:t>
      </w:r>
      <w:proofErr w:type="spellEnd"/>
      <w:r w:rsidRPr="00B4336E">
        <w:rPr>
          <w:b/>
          <w:sz w:val="24"/>
          <w:szCs w:val="24"/>
        </w:rPr>
        <w:t xml:space="preserve"> </w:t>
      </w:r>
      <w:proofErr w:type="spellStart"/>
      <w:r w:rsidRPr="00B4336E">
        <w:rPr>
          <w:b/>
          <w:sz w:val="24"/>
          <w:szCs w:val="24"/>
        </w:rPr>
        <w:t>материал</w:t>
      </w:r>
      <w:proofErr w:type="spellEnd"/>
      <w:r w:rsidRPr="00B4336E">
        <w:rPr>
          <w:b/>
          <w:sz w:val="24"/>
          <w:szCs w:val="24"/>
        </w:rPr>
        <w:t xml:space="preserve">: </w:t>
      </w:r>
      <w:proofErr w:type="spellStart"/>
      <w:r w:rsidRPr="00B4336E">
        <w:rPr>
          <w:sz w:val="24"/>
          <w:szCs w:val="24"/>
        </w:rPr>
        <w:t>металлографический</w:t>
      </w:r>
      <w:proofErr w:type="spellEnd"/>
      <w:r w:rsidRPr="00B4336E">
        <w:rPr>
          <w:sz w:val="24"/>
          <w:szCs w:val="24"/>
        </w:rPr>
        <w:t xml:space="preserve"> </w:t>
      </w:r>
      <w:proofErr w:type="spellStart"/>
      <w:r w:rsidRPr="00B4336E">
        <w:rPr>
          <w:sz w:val="24"/>
          <w:szCs w:val="24"/>
        </w:rPr>
        <w:t>микроскоп</w:t>
      </w:r>
      <w:proofErr w:type="spellEnd"/>
      <w:r w:rsidRPr="00B4336E">
        <w:rPr>
          <w:sz w:val="24"/>
          <w:szCs w:val="24"/>
        </w:rPr>
        <w:t xml:space="preserve">, набор </w:t>
      </w:r>
      <w:proofErr w:type="spellStart"/>
      <w:r w:rsidRPr="00B4336E">
        <w:rPr>
          <w:sz w:val="24"/>
          <w:szCs w:val="24"/>
        </w:rPr>
        <w:t>микрошлифов</w:t>
      </w:r>
      <w:proofErr w:type="spellEnd"/>
      <w:r w:rsidRPr="00B4336E">
        <w:rPr>
          <w:sz w:val="24"/>
          <w:szCs w:val="24"/>
        </w:rPr>
        <w:t>.</w:t>
      </w:r>
    </w:p>
    <w:p w:rsidR="00852736" w:rsidRPr="00B4336E" w:rsidRDefault="00852736" w:rsidP="00852736">
      <w:pPr>
        <w:pStyle w:val="a3"/>
        <w:ind w:firstLine="1134"/>
        <w:rPr>
          <w:sz w:val="24"/>
          <w:szCs w:val="24"/>
        </w:rPr>
      </w:pPr>
      <w:r w:rsidRPr="00B4336E">
        <w:rPr>
          <w:sz w:val="24"/>
          <w:szCs w:val="24"/>
        </w:rPr>
        <w:t>К цветным относится обширная группа металлов следующих классов:</w:t>
      </w:r>
    </w:p>
    <w:p w:rsidR="00852736" w:rsidRPr="00B4336E" w:rsidRDefault="00852736" w:rsidP="00852736">
      <w:pPr>
        <w:pStyle w:val="a3"/>
        <w:ind w:left="0" w:firstLine="1134"/>
        <w:rPr>
          <w:sz w:val="24"/>
          <w:szCs w:val="24"/>
        </w:rPr>
      </w:pPr>
      <w:r w:rsidRPr="00B4336E">
        <w:rPr>
          <w:sz w:val="24"/>
          <w:szCs w:val="24"/>
        </w:rPr>
        <w:t>-</w:t>
      </w:r>
      <w:r w:rsidRPr="00B4336E">
        <w:rPr>
          <w:sz w:val="24"/>
          <w:szCs w:val="24"/>
        </w:rPr>
        <w:tab/>
      </w:r>
      <w:r w:rsidRPr="00B4336E">
        <w:rPr>
          <w:i/>
          <w:iCs/>
          <w:sz w:val="24"/>
          <w:szCs w:val="24"/>
        </w:rPr>
        <w:t xml:space="preserve">легкие </w:t>
      </w:r>
      <w:r w:rsidRPr="00B4336E">
        <w:rPr>
          <w:sz w:val="24"/>
          <w:szCs w:val="24"/>
        </w:rPr>
        <w:t xml:space="preserve">  металлы   являются   основой   сплавов   для  машиностроения, судостроения, самолетостроения. Это преимущественно алюминий и титан, реже магний;</w:t>
      </w:r>
    </w:p>
    <w:p w:rsidR="00852736" w:rsidRPr="00B4336E" w:rsidRDefault="00852736" w:rsidP="00852736">
      <w:pPr>
        <w:pStyle w:val="a3"/>
        <w:ind w:left="0" w:firstLine="1134"/>
        <w:rPr>
          <w:sz w:val="24"/>
          <w:szCs w:val="24"/>
        </w:rPr>
      </w:pPr>
      <w:r w:rsidRPr="00B4336E">
        <w:rPr>
          <w:sz w:val="24"/>
          <w:szCs w:val="24"/>
        </w:rPr>
        <w:t xml:space="preserve">- </w:t>
      </w:r>
      <w:r w:rsidRPr="00B4336E">
        <w:rPr>
          <w:i/>
          <w:iCs/>
          <w:sz w:val="24"/>
          <w:szCs w:val="24"/>
        </w:rPr>
        <w:t>легкоплавкие</w:t>
      </w:r>
      <w:r w:rsidRPr="00B4336E">
        <w:rPr>
          <w:sz w:val="24"/>
          <w:szCs w:val="24"/>
        </w:rPr>
        <w:t xml:space="preserve"> металлы преимущественно используются для изготовления антифрикционных сплавов: это свинец, олово, цинк. Такие сплавы часто в виде тонкого слоя наносятся на рабочую поверхность стальной основы подшипников скольжения машин и механизмов;</w:t>
      </w:r>
    </w:p>
    <w:p w:rsidR="00852736" w:rsidRPr="00B4336E" w:rsidRDefault="00852736" w:rsidP="00852736">
      <w:pPr>
        <w:pStyle w:val="a3"/>
        <w:ind w:firstLine="1096"/>
        <w:rPr>
          <w:sz w:val="24"/>
          <w:szCs w:val="24"/>
        </w:rPr>
      </w:pPr>
      <w:r w:rsidRPr="00B4336E">
        <w:rPr>
          <w:sz w:val="24"/>
          <w:szCs w:val="24"/>
        </w:rPr>
        <w:t xml:space="preserve">- </w:t>
      </w:r>
      <w:r w:rsidRPr="00B4336E">
        <w:rPr>
          <w:i/>
          <w:iCs/>
          <w:sz w:val="24"/>
          <w:szCs w:val="24"/>
        </w:rPr>
        <w:t>редкоземельные</w:t>
      </w:r>
      <w:r w:rsidRPr="00B4336E">
        <w:rPr>
          <w:sz w:val="24"/>
          <w:szCs w:val="24"/>
        </w:rPr>
        <w:t xml:space="preserve"> металлы применяются в качестве добавок к различным сплавам (сталям и др.) с целью улучшения их свойств;</w:t>
      </w:r>
    </w:p>
    <w:p w:rsidR="00852736" w:rsidRPr="00B4336E" w:rsidRDefault="00852736" w:rsidP="00852736">
      <w:pPr>
        <w:pStyle w:val="a3"/>
        <w:ind w:firstLine="1096"/>
        <w:rPr>
          <w:sz w:val="24"/>
          <w:szCs w:val="24"/>
        </w:rPr>
      </w:pPr>
      <w:r w:rsidRPr="00B4336E">
        <w:rPr>
          <w:sz w:val="24"/>
          <w:szCs w:val="24"/>
        </w:rPr>
        <w:t xml:space="preserve">- </w:t>
      </w:r>
      <w:r w:rsidRPr="00B4336E">
        <w:rPr>
          <w:i/>
          <w:iCs/>
          <w:sz w:val="24"/>
          <w:szCs w:val="24"/>
        </w:rPr>
        <w:t>благородные</w:t>
      </w:r>
      <w:r w:rsidRPr="00B4336E">
        <w:rPr>
          <w:sz w:val="24"/>
          <w:szCs w:val="24"/>
        </w:rPr>
        <w:t xml:space="preserve"> металлы (золото, серебро, платина и др.) используются в электротехнике, электронике, радиотехнике;</w:t>
      </w:r>
    </w:p>
    <w:p w:rsidR="00852736" w:rsidRPr="00B4336E" w:rsidRDefault="00852736" w:rsidP="00852736">
      <w:pPr>
        <w:pStyle w:val="a3"/>
        <w:ind w:firstLine="1096"/>
        <w:rPr>
          <w:sz w:val="24"/>
          <w:szCs w:val="24"/>
        </w:rPr>
      </w:pPr>
      <w:r w:rsidRPr="00B4336E">
        <w:rPr>
          <w:sz w:val="24"/>
          <w:szCs w:val="24"/>
        </w:rPr>
        <w:t xml:space="preserve">- </w:t>
      </w:r>
      <w:r w:rsidRPr="00B4336E">
        <w:rPr>
          <w:i/>
          <w:iCs/>
          <w:sz w:val="24"/>
          <w:szCs w:val="24"/>
        </w:rPr>
        <w:t xml:space="preserve">урановые </w:t>
      </w:r>
      <w:r w:rsidRPr="00B4336E">
        <w:rPr>
          <w:sz w:val="24"/>
          <w:szCs w:val="24"/>
        </w:rPr>
        <w:t>металлы получили применение в атомной энергетике;</w:t>
      </w:r>
    </w:p>
    <w:p w:rsidR="00852736" w:rsidRPr="00B4336E" w:rsidRDefault="00852736" w:rsidP="00852736">
      <w:pPr>
        <w:pStyle w:val="a3"/>
        <w:ind w:left="0" w:firstLine="1134"/>
        <w:rPr>
          <w:sz w:val="24"/>
          <w:szCs w:val="24"/>
        </w:rPr>
      </w:pPr>
      <w:r w:rsidRPr="00B4336E">
        <w:rPr>
          <w:sz w:val="24"/>
          <w:szCs w:val="24"/>
        </w:rPr>
        <w:t xml:space="preserve">-  </w:t>
      </w:r>
      <w:r w:rsidRPr="00B4336E">
        <w:rPr>
          <w:i/>
          <w:iCs/>
          <w:sz w:val="24"/>
          <w:szCs w:val="24"/>
        </w:rPr>
        <w:t>тугоплавкие</w:t>
      </w:r>
      <w:r w:rsidRPr="00B4336E">
        <w:rPr>
          <w:sz w:val="24"/>
          <w:szCs w:val="24"/>
        </w:rPr>
        <w:t xml:space="preserve">  металлы  (ниобий,   тантал,   молибден,   вольфрам) применяются для изготовления изделий, работающих при особо высоких температурах до 1500...2000 °С.</w:t>
      </w:r>
    </w:p>
    <w:p w:rsidR="00852736" w:rsidRPr="00B4336E" w:rsidRDefault="00852736" w:rsidP="00852736">
      <w:pPr>
        <w:pStyle w:val="a3"/>
        <w:ind w:left="0" w:firstLine="1134"/>
        <w:rPr>
          <w:sz w:val="24"/>
          <w:szCs w:val="24"/>
        </w:rPr>
      </w:pPr>
      <w:r w:rsidRPr="00B4336E">
        <w:rPr>
          <w:sz w:val="24"/>
          <w:szCs w:val="24"/>
        </w:rPr>
        <w:t xml:space="preserve">Из цветных металлов наибольшее использование имеет </w:t>
      </w:r>
      <w:r w:rsidRPr="00B4336E">
        <w:rPr>
          <w:b/>
          <w:bCs/>
          <w:i/>
          <w:iCs/>
          <w:sz w:val="24"/>
          <w:szCs w:val="24"/>
        </w:rPr>
        <w:t>алюминий</w:t>
      </w:r>
      <w:r w:rsidRPr="00B4336E">
        <w:rPr>
          <w:sz w:val="24"/>
          <w:szCs w:val="24"/>
        </w:rPr>
        <w:t>, содержание которого в земной коре равно 8,8 %. Алюминиевые сплавы применяют для кузовов, рам, элементов дверей, радиаторов, колес автомобилей, блоков цилиндров, головок блоков, поршней двигателей внутреннего сгорания и других деталей машин.</w:t>
      </w:r>
    </w:p>
    <w:p w:rsidR="00852736" w:rsidRPr="00B4336E" w:rsidRDefault="00852736" w:rsidP="00852736">
      <w:pPr>
        <w:pStyle w:val="a3"/>
        <w:ind w:left="0" w:firstLine="1134"/>
        <w:rPr>
          <w:sz w:val="24"/>
          <w:szCs w:val="24"/>
        </w:rPr>
      </w:pPr>
      <w:r w:rsidRPr="00B4336E">
        <w:rPr>
          <w:sz w:val="24"/>
          <w:szCs w:val="24"/>
        </w:rPr>
        <w:t>Алюминиевые сплавы остаются одним из основных конструкционных материалов в производстве летательных аппаратов. Из них изготовляют элементы конструкций самолетов, воспринимающие действие механических сил: шпангоуты, лонжероны, нервюры и др. Сплавы в виде листов применяют для обшивки корпусов ракет и самолетов, изготовления топливных и масляных баков (сплав алюминий-магний, дуралюмин, алюминий - литиевые сплавы и др.). Поковки и штамповки получают из ковочных сплавов марок 1360 (АК</w:t>
      </w:r>
      <w:proofErr w:type="gramStart"/>
      <w:r w:rsidRPr="00B4336E">
        <w:rPr>
          <w:sz w:val="24"/>
          <w:szCs w:val="24"/>
        </w:rPr>
        <w:t>6</w:t>
      </w:r>
      <w:proofErr w:type="gramEnd"/>
      <w:r w:rsidRPr="00B4336E">
        <w:rPr>
          <w:sz w:val="24"/>
          <w:szCs w:val="24"/>
        </w:rPr>
        <w:t>) и 1380 (АК8). В серийном производстве освоены новые алюминиевые сплавы, имеющие в два раза меньшее содержание вредных примесей и повышенное сопротивление к образованию трещин. Из этих сплавов промышленность производит листы длиной до 9 метров и плиты длиной до 25 метров.</w:t>
      </w:r>
    </w:p>
    <w:p w:rsidR="00852736" w:rsidRPr="00B4336E" w:rsidRDefault="00852736" w:rsidP="00852736">
      <w:pPr>
        <w:pStyle w:val="a3"/>
        <w:ind w:left="0" w:firstLine="1134"/>
        <w:rPr>
          <w:sz w:val="24"/>
          <w:szCs w:val="24"/>
        </w:rPr>
      </w:pPr>
      <w:r w:rsidRPr="00B4336E">
        <w:rPr>
          <w:sz w:val="24"/>
          <w:szCs w:val="24"/>
        </w:rPr>
        <w:t>Расширяется применение титановых сплавов преимущественно в судостроении и авиационной технике. Сплавы обычно получают способом вакуумно-дуговой плавки с расходуемым электродом. Выплавляемые титановые слитки имеют диаметр 500...800 мм, массу 5...8 тонн и далее подвергаются обработке давлением: ковке на молотах, прокатке на станах и др. Основными видами деформируемых титановых полуфабрикатов являются поковки, штамповки, прутки, профили, трубы.</w:t>
      </w:r>
    </w:p>
    <w:p w:rsidR="00852736" w:rsidRDefault="00852736" w:rsidP="00852736">
      <w:pPr>
        <w:shd w:val="clear" w:color="auto" w:fill="FFFFFF"/>
        <w:ind w:right="12" w:firstLine="1096"/>
        <w:rPr>
          <w:sz w:val="24"/>
          <w:szCs w:val="24"/>
          <w:lang w:val="ru-RU"/>
        </w:rPr>
      </w:pPr>
      <w:r w:rsidRPr="00B4336E">
        <w:rPr>
          <w:sz w:val="24"/>
          <w:szCs w:val="24"/>
        </w:rPr>
        <w:t xml:space="preserve">На </w:t>
      </w:r>
      <w:proofErr w:type="spellStart"/>
      <w:r w:rsidRPr="00B4336E">
        <w:rPr>
          <w:sz w:val="24"/>
          <w:szCs w:val="24"/>
        </w:rPr>
        <w:t>основе</w:t>
      </w:r>
      <w:proofErr w:type="spellEnd"/>
      <w:r w:rsidRPr="00B4336E">
        <w:rPr>
          <w:sz w:val="24"/>
          <w:szCs w:val="24"/>
        </w:rPr>
        <w:t xml:space="preserve"> </w:t>
      </w:r>
      <w:proofErr w:type="spellStart"/>
      <w:r w:rsidRPr="00B4336E">
        <w:rPr>
          <w:sz w:val="24"/>
          <w:szCs w:val="24"/>
        </w:rPr>
        <w:t>алюминия</w:t>
      </w:r>
      <w:proofErr w:type="spellEnd"/>
      <w:r w:rsidRPr="00B4336E">
        <w:rPr>
          <w:sz w:val="24"/>
          <w:szCs w:val="24"/>
        </w:rPr>
        <w:t xml:space="preserve">, </w:t>
      </w:r>
      <w:proofErr w:type="spellStart"/>
      <w:r w:rsidRPr="00B4336E">
        <w:rPr>
          <w:sz w:val="24"/>
          <w:szCs w:val="24"/>
        </w:rPr>
        <w:t>меди</w:t>
      </w:r>
      <w:proofErr w:type="spellEnd"/>
      <w:r w:rsidRPr="00B4336E">
        <w:rPr>
          <w:sz w:val="24"/>
          <w:szCs w:val="24"/>
        </w:rPr>
        <w:t xml:space="preserve">, </w:t>
      </w:r>
      <w:proofErr w:type="spellStart"/>
      <w:r w:rsidRPr="00B4336E">
        <w:rPr>
          <w:sz w:val="24"/>
          <w:szCs w:val="24"/>
        </w:rPr>
        <w:t>магния</w:t>
      </w:r>
      <w:proofErr w:type="spellEnd"/>
      <w:r w:rsidRPr="00B4336E">
        <w:rPr>
          <w:sz w:val="24"/>
          <w:szCs w:val="24"/>
        </w:rPr>
        <w:t xml:space="preserve">, титана и </w:t>
      </w:r>
      <w:proofErr w:type="spellStart"/>
      <w:r w:rsidRPr="00B4336E">
        <w:rPr>
          <w:sz w:val="24"/>
          <w:szCs w:val="24"/>
        </w:rPr>
        <w:t>некоторых</w:t>
      </w:r>
      <w:proofErr w:type="spellEnd"/>
      <w:r w:rsidRPr="00B4336E">
        <w:rPr>
          <w:sz w:val="24"/>
          <w:szCs w:val="24"/>
        </w:rPr>
        <w:t xml:space="preserve"> других </w:t>
      </w:r>
      <w:proofErr w:type="spellStart"/>
      <w:r w:rsidRPr="00B4336E">
        <w:rPr>
          <w:sz w:val="24"/>
          <w:szCs w:val="24"/>
        </w:rPr>
        <w:t>цветных</w:t>
      </w:r>
      <w:proofErr w:type="spellEnd"/>
      <w:r w:rsidRPr="00B4336E">
        <w:rPr>
          <w:sz w:val="24"/>
          <w:szCs w:val="24"/>
        </w:rPr>
        <w:t xml:space="preserve"> </w:t>
      </w:r>
      <w:proofErr w:type="spellStart"/>
      <w:r w:rsidRPr="00B4336E">
        <w:rPr>
          <w:sz w:val="24"/>
          <w:szCs w:val="24"/>
        </w:rPr>
        <w:t>металлов</w:t>
      </w:r>
      <w:proofErr w:type="spellEnd"/>
      <w:r w:rsidRPr="00B4336E">
        <w:rPr>
          <w:sz w:val="24"/>
          <w:szCs w:val="24"/>
        </w:rPr>
        <w:t xml:space="preserve"> </w:t>
      </w:r>
      <w:proofErr w:type="spellStart"/>
      <w:r w:rsidRPr="00B4336E">
        <w:rPr>
          <w:sz w:val="24"/>
          <w:szCs w:val="24"/>
        </w:rPr>
        <w:t>разработаны</w:t>
      </w:r>
      <w:proofErr w:type="spellEnd"/>
      <w:r w:rsidRPr="00B4336E">
        <w:rPr>
          <w:sz w:val="24"/>
          <w:szCs w:val="24"/>
        </w:rPr>
        <w:t xml:space="preserve"> </w:t>
      </w:r>
      <w:proofErr w:type="spellStart"/>
      <w:r w:rsidRPr="00B4336E">
        <w:rPr>
          <w:sz w:val="24"/>
          <w:szCs w:val="24"/>
        </w:rPr>
        <w:t>сплавы</w:t>
      </w:r>
      <w:proofErr w:type="spellEnd"/>
      <w:r w:rsidRPr="00B4336E">
        <w:rPr>
          <w:sz w:val="24"/>
          <w:szCs w:val="24"/>
        </w:rPr>
        <w:t xml:space="preserve">, перечень </w:t>
      </w:r>
      <w:proofErr w:type="spellStart"/>
      <w:r w:rsidRPr="00B4336E">
        <w:rPr>
          <w:sz w:val="24"/>
          <w:szCs w:val="24"/>
        </w:rPr>
        <w:t>основных</w:t>
      </w:r>
      <w:proofErr w:type="spellEnd"/>
      <w:r w:rsidRPr="00B4336E">
        <w:rPr>
          <w:sz w:val="24"/>
          <w:szCs w:val="24"/>
        </w:rPr>
        <w:t xml:space="preserve"> </w:t>
      </w:r>
      <w:proofErr w:type="spellStart"/>
      <w:r w:rsidRPr="00B4336E">
        <w:rPr>
          <w:sz w:val="24"/>
          <w:szCs w:val="24"/>
        </w:rPr>
        <w:t>видов</w:t>
      </w:r>
      <w:proofErr w:type="spellEnd"/>
      <w:r w:rsidRPr="00B4336E">
        <w:rPr>
          <w:sz w:val="24"/>
          <w:szCs w:val="24"/>
        </w:rPr>
        <w:t xml:space="preserve"> </w:t>
      </w:r>
      <w:proofErr w:type="spellStart"/>
      <w:r w:rsidRPr="00B4336E">
        <w:rPr>
          <w:sz w:val="24"/>
          <w:szCs w:val="24"/>
        </w:rPr>
        <w:t>которых</w:t>
      </w:r>
      <w:proofErr w:type="spellEnd"/>
      <w:r w:rsidRPr="00B4336E">
        <w:rPr>
          <w:sz w:val="24"/>
          <w:szCs w:val="24"/>
        </w:rPr>
        <w:t xml:space="preserve"> по </w:t>
      </w:r>
      <w:proofErr w:type="spellStart"/>
      <w:r w:rsidRPr="00B4336E">
        <w:rPr>
          <w:sz w:val="24"/>
          <w:szCs w:val="24"/>
        </w:rPr>
        <w:t>государственны</w:t>
      </w:r>
      <w:r w:rsidR="00B4336E">
        <w:rPr>
          <w:sz w:val="24"/>
          <w:szCs w:val="24"/>
        </w:rPr>
        <w:t>м</w:t>
      </w:r>
      <w:proofErr w:type="spellEnd"/>
      <w:r w:rsidR="00B4336E">
        <w:rPr>
          <w:sz w:val="24"/>
          <w:szCs w:val="24"/>
        </w:rPr>
        <w:t xml:space="preserve"> стандартам </w:t>
      </w:r>
      <w:proofErr w:type="spellStart"/>
      <w:r w:rsidR="00B4336E">
        <w:rPr>
          <w:sz w:val="24"/>
          <w:szCs w:val="24"/>
        </w:rPr>
        <w:t>приведен</w:t>
      </w:r>
      <w:proofErr w:type="spellEnd"/>
      <w:r w:rsidR="00B4336E">
        <w:rPr>
          <w:sz w:val="24"/>
          <w:szCs w:val="24"/>
        </w:rPr>
        <w:t xml:space="preserve"> в табл. 1</w:t>
      </w:r>
      <w:r w:rsidRPr="00B4336E">
        <w:rPr>
          <w:sz w:val="24"/>
          <w:szCs w:val="24"/>
        </w:rPr>
        <w:t>.</w:t>
      </w:r>
    </w:p>
    <w:p w:rsidR="00B4336E" w:rsidRDefault="00B4336E" w:rsidP="00852736">
      <w:pPr>
        <w:shd w:val="clear" w:color="auto" w:fill="FFFFFF"/>
        <w:ind w:right="12" w:firstLine="1096"/>
        <w:rPr>
          <w:sz w:val="24"/>
          <w:szCs w:val="24"/>
          <w:lang w:val="ru-RU"/>
        </w:rPr>
      </w:pPr>
    </w:p>
    <w:p w:rsidR="00B4336E" w:rsidRDefault="00B4336E" w:rsidP="00852736">
      <w:pPr>
        <w:shd w:val="clear" w:color="auto" w:fill="FFFFFF"/>
        <w:ind w:right="12" w:firstLine="1096"/>
        <w:rPr>
          <w:sz w:val="24"/>
          <w:szCs w:val="24"/>
          <w:lang w:val="ru-RU"/>
        </w:rPr>
      </w:pPr>
    </w:p>
    <w:p w:rsidR="00B4336E" w:rsidRDefault="00B4336E" w:rsidP="00852736">
      <w:pPr>
        <w:shd w:val="clear" w:color="auto" w:fill="FFFFFF"/>
        <w:ind w:right="12" w:firstLine="1096"/>
        <w:rPr>
          <w:sz w:val="24"/>
          <w:szCs w:val="24"/>
          <w:lang w:val="ru-RU"/>
        </w:rPr>
      </w:pPr>
    </w:p>
    <w:p w:rsidR="00B4336E" w:rsidRDefault="00B4336E" w:rsidP="00852736">
      <w:pPr>
        <w:shd w:val="clear" w:color="auto" w:fill="FFFFFF"/>
        <w:ind w:right="12" w:firstLine="1096"/>
        <w:rPr>
          <w:sz w:val="24"/>
          <w:szCs w:val="24"/>
          <w:lang w:val="ru-RU"/>
        </w:rPr>
      </w:pPr>
    </w:p>
    <w:p w:rsidR="00B4336E" w:rsidRPr="00B4336E" w:rsidRDefault="00B4336E" w:rsidP="00852736">
      <w:pPr>
        <w:shd w:val="clear" w:color="auto" w:fill="FFFFFF"/>
        <w:ind w:right="12" w:firstLine="1096"/>
        <w:rPr>
          <w:sz w:val="24"/>
          <w:szCs w:val="24"/>
          <w:lang w:val="ru-RU"/>
        </w:rPr>
      </w:pPr>
    </w:p>
    <w:p w:rsidR="00852736" w:rsidRPr="00B4336E" w:rsidRDefault="00852736" w:rsidP="00852736">
      <w:pPr>
        <w:shd w:val="clear" w:color="auto" w:fill="FFFFFF"/>
        <w:ind w:right="12" w:firstLine="1096"/>
        <w:jc w:val="center"/>
        <w:rPr>
          <w:sz w:val="24"/>
          <w:szCs w:val="24"/>
          <w:lang w:val="ru-RU"/>
        </w:rPr>
      </w:pPr>
      <w:proofErr w:type="spellStart"/>
      <w:r w:rsidRPr="00B4336E">
        <w:rPr>
          <w:sz w:val="24"/>
          <w:szCs w:val="24"/>
        </w:rPr>
        <w:lastRenderedPageBreak/>
        <w:t>Таблица</w:t>
      </w:r>
      <w:proofErr w:type="spellEnd"/>
      <w:r w:rsidRPr="00B4336E">
        <w:rPr>
          <w:sz w:val="24"/>
          <w:szCs w:val="24"/>
        </w:rPr>
        <w:t xml:space="preserve"> </w:t>
      </w:r>
      <w:r w:rsidRPr="00B4336E">
        <w:rPr>
          <w:sz w:val="24"/>
          <w:szCs w:val="24"/>
          <w:lang w:val="ru-RU"/>
        </w:rPr>
        <w:t>1.</w:t>
      </w:r>
      <w:r w:rsidRPr="00B4336E">
        <w:rPr>
          <w:sz w:val="24"/>
          <w:szCs w:val="24"/>
        </w:rPr>
        <w:t xml:space="preserve">  Перечень </w:t>
      </w:r>
      <w:proofErr w:type="spellStart"/>
      <w:r w:rsidRPr="00B4336E">
        <w:rPr>
          <w:sz w:val="24"/>
          <w:szCs w:val="24"/>
        </w:rPr>
        <w:t>основных</w:t>
      </w:r>
      <w:proofErr w:type="spellEnd"/>
      <w:r w:rsidRPr="00B4336E">
        <w:rPr>
          <w:sz w:val="24"/>
          <w:szCs w:val="24"/>
        </w:rPr>
        <w:t xml:space="preserve"> </w:t>
      </w:r>
      <w:proofErr w:type="spellStart"/>
      <w:r w:rsidRPr="00B4336E">
        <w:rPr>
          <w:sz w:val="24"/>
          <w:szCs w:val="24"/>
        </w:rPr>
        <w:t>разновидностей</w:t>
      </w:r>
      <w:proofErr w:type="spellEnd"/>
      <w:r w:rsidRPr="00B4336E">
        <w:rPr>
          <w:sz w:val="24"/>
          <w:szCs w:val="24"/>
        </w:rPr>
        <w:t xml:space="preserve"> </w:t>
      </w:r>
      <w:proofErr w:type="spellStart"/>
      <w:r w:rsidRPr="00B4336E">
        <w:rPr>
          <w:sz w:val="24"/>
          <w:szCs w:val="24"/>
        </w:rPr>
        <w:t>промышленных</w:t>
      </w:r>
      <w:proofErr w:type="spellEnd"/>
    </w:p>
    <w:p w:rsidR="00852736" w:rsidRPr="00B4336E" w:rsidRDefault="00852736" w:rsidP="00852736">
      <w:pPr>
        <w:shd w:val="clear" w:color="auto" w:fill="FFFFFF"/>
        <w:ind w:right="12" w:firstLine="1096"/>
        <w:jc w:val="center"/>
        <w:rPr>
          <w:sz w:val="24"/>
          <w:szCs w:val="24"/>
          <w:lang w:val="ru-RU"/>
        </w:rPr>
      </w:pPr>
      <w:proofErr w:type="spellStart"/>
      <w:r w:rsidRPr="00B4336E">
        <w:rPr>
          <w:sz w:val="24"/>
          <w:szCs w:val="24"/>
        </w:rPr>
        <w:t>цветных</w:t>
      </w:r>
      <w:proofErr w:type="spellEnd"/>
      <w:r w:rsidRPr="00B4336E">
        <w:rPr>
          <w:sz w:val="24"/>
          <w:szCs w:val="24"/>
        </w:rPr>
        <w:t xml:space="preserve"> </w:t>
      </w:r>
      <w:r w:rsidRPr="00B4336E">
        <w:rPr>
          <w:sz w:val="24"/>
          <w:szCs w:val="24"/>
          <w:lang w:val="ru-RU"/>
        </w:rPr>
        <w:t>материалов</w:t>
      </w:r>
      <w:r w:rsidRPr="00B4336E">
        <w:rPr>
          <w:sz w:val="24"/>
          <w:szCs w:val="24"/>
        </w:rPr>
        <w:t xml:space="preserve"> </w:t>
      </w:r>
      <w:proofErr w:type="spellStart"/>
      <w:r w:rsidRPr="00B4336E">
        <w:rPr>
          <w:sz w:val="24"/>
          <w:szCs w:val="24"/>
        </w:rPr>
        <w:t>но</w:t>
      </w:r>
      <w:proofErr w:type="spellEnd"/>
      <w:r w:rsidRPr="00B4336E">
        <w:rPr>
          <w:sz w:val="24"/>
          <w:szCs w:val="24"/>
        </w:rPr>
        <w:t xml:space="preserve"> </w:t>
      </w:r>
      <w:proofErr w:type="spellStart"/>
      <w:r w:rsidRPr="00B4336E">
        <w:rPr>
          <w:sz w:val="24"/>
          <w:szCs w:val="24"/>
        </w:rPr>
        <w:t>государственным</w:t>
      </w:r>
      <w:proofErr w:type="spellEnd"/>
      <w:r w:rsidRPr="00B4336E">
        <w:rPr>
          <w:sz w:val="24"/>
          <w:szCs w:val="24"/>
        </w:rPr>
        <w:t xml:space="preserve"> стандартам</w:t>
      </w:r>
    </w:p>
    <w:p w:rsidR="00852736" w:rsidRPr="00B4336E" w:rsidRDefault="00852736" w:rsidP="00852736">
      <w:pPr>
        <w:shd w:val="clear" w:color="auto" w:fill="FFFFFF"/>
        <w:ind w:right="12" w:firstLine="1096"/>
        <w:jc w:val="center"/>
        <w:rPr>
          <w:sz w:val="24"/>
          <w:szCs w:val="24"/>
          <w:lang w:val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7796"/>
      </w:tblGrid>
      <w:tr w:rsidR="00852736" w:rsidRPr="00B4336E" w:rsidTr="006301D0">
        <w:trPr>
          <w:trHeight w:val="54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jc w:val="center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№ ГОСТа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ind w:left="1632" w:firstLine="1096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Наименование стандарта</w:t>
            </w:r>
          </w:p>
        </w:tc>
      </w:tr>
      <w:tr w:rsidR="00852736" w:rsidRPr="00B4336E" w:rsidTr="006301D0">
        <w:trPr>
          <w:trHeight w:val="42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493-79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jc w:val="left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 xml:space="preserve">Бронзы </w:t>
            </w:r>
            <w:proofErr w:type="spellStart"/>
            <w:r w:rsidRPr="00B4336E">
              <w:rPr>
                <w:sz w:val="24"/>
                <w:szCs w:val="24"/>
                <w:lang w:val="ru-RU"/>
              </w:rPr>
              <w:t>безоловянные</w:t>
            </w:r>
            <w:proofErr w:type="spellEnd"/>
            <w:r w:rsidRPr="00B4336E">
              <w:rPr>
                <w:sz w:val="24"/>
                <w:szCs w:val="24"/>
                <w:lang w:val="ru-RU"/>
              </w:rPr>
              <w:t xml:space="preserve"> литейные. Марки</w:t>
            </w:r>
          </w:p>
        </w:tc>
      </w:tr>
      <w:tr w:rsidR="00852736" w:rsidRPr="00B4336E" w:rsidTr="006301D0">
        <w:trPr>
          <w:trHeight w:val="43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613-79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jc w:val="left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Бронзы оловянные литейные. Марки</w:t>
            </w:r>
          </w:p>
        </w:tc>
      </w:tr>
      <w:tr w:rsidR="00852736" w:rsidRPr="00B4336E" w:rsidTr="006301D0">
        <w:trPr>
          <w:trHeight w:val="412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1320-74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jc w:val="left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Баббиты оловянные и свинцовые. Технические условия</w:t>
            </w:r>
          </w:p>
        </w:tc>
      </w:tr>
      <w:tr w:rsidR="00852736" w:rsidRPr="00B4336E" w:rsidTr="006301D0">
        <w:trPr>
          <w:trHeight w:val="41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1583-89Е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jc w:val="left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Сплавы алюминиевые литейные. Марки</w:t>
            </w:r>
          </w:p>
        </w:tc>
      </w:tr>
      <w:tr w:rsidR="00852736" w:rsidRPr="00B4336E" w:rsidTr="006301D0">
        <w:trPr>
          <w:trHeight w:val="425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2856-79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jc w:val="left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Сплавы магниевые литейные. Марки</w:t>
            </w:r>
          </w:p>
        </w:tc>
      </w:tr>
      <w:tr w:rsidR="00852736" w:rsidRPr="00B4336E" w:rsidTr="006301D0">
        <w:trPr>
          <w:trHeight w:val="43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4784-74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jc w:val="left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Алюминий и сплавы алюминиевые деформируемые. Марки</w:t>
            </w:r>
          </w:p>
        </w:tc>
      </w:tr>
      <w:tr w:rsidR="00852736" w:rsidRPr="00B4336E" w:rsidTr="006301D0">
        <w:trPr>
          <w:trHeight w:val="40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5017-74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jc w:val="left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Бронзы оловянные, обрабатываемые давлением. Марки</w:t>
            </w:r>
          </w:p>
        </w:tc>
      </w:tr>
      <w:tr w:rsidR="00852736" w:rsidRPr="00B4336E" w:rsidTr="006301D0">
        <w:trPr>
          <w:trHeight w:val="443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14957-76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jc w:val="left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Сплавы магниевые деформируемые. Марки</w:t>
            </w:r>
          </w:p>
        </w:tc>
      </w:tr>
      <w:tr w:rsidR="00852736" w:rsidRPr="00B4336E" w:rsidTr="006301D0">
        <w:trPr>
          <w:trHeight w:val="69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15527-70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ind w:right="-40"/>
              <w:jc w:val="left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 xml:space="preserve">Сплавы </w:t>
            </w:r>
            <w:proofErr w:type="spellStart"/>
            <w:r w:rsidRPr="00B4336E">
              <w:rPr>
                <w:sz w:val="24"/>
                <w:szCs w:val="24"/>
                <w:lang w:val="ru-RU"/>
              </w:rPr>
              <w:t>медноцинковые</w:t>
            </w:r>
            <w:proofErr w:type="spellEnd"/>
            <w:r w:rsidRPr="00B4336E">
              <w:rPr>
                <w:sz w:val="24"/>
                <w:szCs w:val="24"/>
                <w:lang w:val="ru-RU"/>
              </w:rPr>
              <w:t xml:space="preserve"> (латуни), обрабатываемые давлением. Марки</w:t>
            </w:r>
          </w:p>
        </w:tc>
      </w:tr>
      <w:tr w:rsidR="00852736" w:rsidRPr="00B4336E" w:rsidTr="006301D0">
        <w:trPr>
          <w:trHeight w:val="37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17711-80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jc w:val="left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Сплавы медно-цинковые (латуни) литейные. Марки</w:t>
            </w:r>
          </w:p>
        </w:tc>
      </w:tr>
      <w:tr w:rsidR="00852736" w:rsidRPr="00B4336E" w:rsidTr="006301D0">
        <w:trPr>
          <w:trHeight w:val="41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18175-78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jc w:val="left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 xml:space="preserve">Бронзы </w:t>
            </w:r>
            <w:proofErr w:type="spellStart"/>
            <w:r w:rsidRPr="00B4336E">
              <w:rPr>
                <w:sz w:val="24"/>
                <w:szCs w:val="24"/>
                <w:lang w:val="ru-RU"/>
              </w:rPr>
              <w:t>безоловянные</w:t>
            </w:r>
            <w:proofErr w:type="spellEnd"/>
            <w:r w:rsidRPr="00B4336E">
              <w:rPr>
                <w:sz w:val="24"/>
                <w:szCs w:val="24"/>
                <w:lang w:val="ru-RU"/>
              </w:rPr>
              <w:t>, обрабатываемые давлением. Марки</w:t>
            </w:r>
          </w:p>
        </w:tc>
      </w:tr>
      <w:tr w:rsidR="00852736" w:rsidRPr="00B4336E" w:rsidTr="006301D0">
        <w:trPr>
          <w:trHeight w:val="425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19807-91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jc w:val="left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Титан и сплавы титановые деформируемые. Марки</w:t>
            </w:r>
          </w:p>
        </w:tc>
      </w:tr>
      <w:tr w:rsidR="00852736" w:rsidRPr="00B4336E" w:rsidTr="006301D0">
        <w:trPr>
          <w:trHeight w:val="59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28873-90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736" w:rsidRPr="00B4336E" w:rsidRDefault="00852736" w:rsidP="006301D0">
            <w:pPr>
              <w:shd w:val="clear" w:color="auto" w:fill="FFFFFF"/>
              <w:ind w:right="-40"/>
              <w:jc w:val="left"/>
              <w:rPr>
                <w:sz w:val="24"/>
                <w:szCs w:val="24"/>
                <w:lang w:val="ru-RU"/>
              </w:rPr>
            </w:pPr>
            <w:r w:rsidRPr="00B4336E">
              <w:rPr>
                <w:sz w:val="24"/>
                <w:szCs w:val="24"/>
                <w:lang w:val="ru-RU"/>
              </w:rPr>
              <w:t>Сплавы на основе тяжелых цветных металлов, обрабатываемые давлением. Унифицированные марки.</w:t>
            </w:r>
          </w:p>
        </w:tc>
      </w:tr>
    </w:tbl>
    <w:p w:rsidR="00852736" w:rsidRPr="00B4336E" w:rsidRDefault="00852736" w:rsidP="00852736">
      <w:pPr>
        <w:pStyle w:val="a3"/>
        <w:ind w:left="0" w:firstLine="1134"/>
        <w:rPr>
          <w:sz w:val="24"/>
          <w:szCs w:val="24"/>
        </w:rPr>
      </w:pPr>
      <w:r w:rsidRPr="00B4336E">
        <w:rPr>
          <w:b/>
          <w:bCs/>
          <w:sz w:val="24"/>
          <w:szCs w:val="24"/>
        </w:rPr>
        <w:t xml:space="preserve"> </w:t>
      </w:r>
      <w:r w:rsidRPr="00B4336E">
        <w:rPr>
          <w:sz w:val="24"/>
          <w:szCs w:val="24"/>
        </w:rPr>
        <w:t xml:space="preserve">Описание микроструктур цветных сплавов лабораторной коллекции шлифов дано в табл. </w:t>
      </w:r>
      <w:r w:rsidR="00B4336E">
        <w:rPr>
          <w:sz w:val="24"/>
          <w:szCs w:val="24"/>
        </w:rPr>
        <w:t>2</w:t>
      </w:r>
      <w:r w:rsidRPr="00B4336E">
        <w:rPr>
          <w:sz w:val="24"/>
          <w:szCs w:val="24"/>
        </w:rPr>
        <w:t xml:space="preserve">, а схемы микроструктур приведены на рис. 1. Применяемые в современной технике цветные материалы на основе алюминия, меди, титана и других металлов подразделяются на деформируемые и литейные. Из </w:t>
      </w:r>
      <w:r w:rsidRPr="00B4336E">
        <w:rPr>
          <w:i/>
          <w:iCs/>
          <w:sz w:val="24"/>
          <w:szCs w:val="24"/>
        </w:rPr>
        <w:t>деформируемых сплавов</w:t>
      </w:r>
      <w:r w:rsidRPr="00B4336E">
        <w:rPr>
          <w:sz w:val="24"/>
          <w:szCs w:val="24"/>
        </w:rPr>
        <w:t xml:space="preserve"> получают различными способами горячей и холодной обработки давлением кованые и штампованные заготовки, прутки, листы и прочие полуфабрикаты. Основу их структуры составляют твердые растворы.</w:t>
      </w:r>
    </w:p>
    <w:p w:rsidR="00852736" w:rsidRPr="00B4336E" w:rsidRDefault="00852736" w:rsidP="00852736">
      <w:pPr>
        <w:pStyle w:val="a3"/>
        <w:ind w:left="0" w:firstLine="1134"/>
        <w:rPr>
          <w:sz w:val="24"/>
          <w:szCs w:val="24"/>
        </w:rPr>
      </w:pPr>
      <w:r w:rsidRPr="00B4336E">
        <w:rPr>
          <w:sz w:val="24"/>
          <w:szCs w:val="24"/>
        </w:rPr>
        <w:t xml:space="preserve">Детали из </w:t>
      </w:r>
      <w:r w:rsidRPr="00B4336E">
        <w:rPr>
          <w:i/>
          <w:iCs/>
          <w:sz w:val="24"/>
          <w:szCs w:val="24"/>
        </w:rPr>
        <w:t>литейных сплавов</w:t>
      </w:r>
      <w:r w:rsidRPr="00B4336E">
        <w:rPr>
          <w:sz w:val="24"/>
          <w:szCs w:val="24"/>
        </w:rPr>
        <w:t xml:space="preserve"> не обрабатываются давлением и ставятся в конструкцию машин в литом состоянии в виде фасонных отливок. Для изготовления из них отливок они должны обладать хорошими литейными технологическими свойствами: высокой способность жидких сплавов к заполнению полостей литейной формы (</w:t>
      </w:r>
      <w:proofErr w:type="spellStart"/>
      <w:r w:rsidRPr="00B4336E">
        <w:rPr>
          <w:sz w:val="24"/>
          <w:szCs w:val="24"/>
        </w:rPr>
        <w:t>жидкотекучестью</w:t>
      </w:r>
      <w:proofErr w:type="spellEnd"/>
      <w:r w:rsidRPr="00B4336E">
        <w:rPr>
          <w:sz w:val="24"/>
          <w:szCs w:val="24"/>
        </w:rPr>
        <w:t>), малой усадкой, небольшой склонностью к образованию трещин и др.</w:t>
      </w:r>
    </w:p>
    <w:p w:rsidR="00852736" w:rsidRPr="00B4336E" w:rsidRDefault="00B4336E" w:rsidP="00852736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Таблица 2</w:t>
      </w:r>
      <w:r w:rsidR="00852736" w:rsidRPr="00B4336E">
        <w:rPr>
          <w:sz w:val="24"/>
          <w:szCs w:val="24"/>
        </w:rPr>
        <w:t>. Перечень лабораторной коллекции микрошлифов цветных сплавов</w:t>
      </w:r>
    </w:p>
    <w:p w:rsidR="00852736" w:rsidRPr="00B4336E" w:rsidRDefault="00852736" w:rsidP="00852736">
      <w:pPr>
        <w:pStyle w:val="a3"/>
        <w:ind w:firstLine="1096"/>
        <w:jc w:val="left"/>
        <w:rPr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701"/>
        <w:gridCol w:w="1134"/>
        <w:gridCol w:w="1276"/>
        <w:gridCol w:w="1985"/>
        <w:gridCol w:w="1559"/>
        <w:gridCol w:w="1417"/>
      </w:tblGrid>
      <w:tr w:rsidR="00852736" w:rsidRPr="00B4336E" w:rsidTr="0085273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№         шлифа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Марка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ГОСТ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Химический состав, 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Обработка сплава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Структурные составляющие</w:t>
            </w:r>
          </w:p>
        </w:tc>
      </w:tr>
      <w:tr w:rsidR="00852736" w:rsidRPr="00B4336E" w:rsidTr="00852736">
        <w:trPr>
          <w:trHeight w:val="12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 xml:space="preserve">   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Дуралюмин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1160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4784-74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  <w:lang w:val="en-US"/>
              </w:rPr>
              <w:t>Al</w:t>
            </w:r>
            <w:r w:rsidRPr="00B4336E">
              <w:rPr>
                <w:sz w:val="24"/>
                <w:szCs w:val="24"/>
              </w:rPr>
              <w:t>-основа;</w:t>
            </w:r>
          </w:p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3,8…4,8</w:t>
            </w:r>
            <w:r w:rsidRPr="00B4336E">
              <w:rPr>
                <w:sz w:val="24"/>
                <w:szCs w:val="24"/>
                <w:lang w:val="en-US"/>
              </w:rPr>
              <w:t>Cu</w:t>
            </w:r>
            <w:r w:rsidRPr="00B4336E">
              <w:rPr>
                <w:sz w:val="24"/>
                <w:szCs w:val="24"/>
              </w:rPr>
              <w:t>;</w:t>
            </w:r>
          </w:p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1,2…1,8</w:t>
            </w:r>
            <w:r w:rsidRPr="00B4336E">
              <w:rPr>
                <w:sz w:val="24"/>
                <w:szCs w:val="24"/>
                <w:lang w:val="en-US"/>
              </w:rPr>
              <w:t>Mg</w:t>
            </w:r>
            <w:r w:rsidRPr="00B4336E">
              <w:rPr>
                <w:sz w:val="24"/>
                <w:szCs w:val="24"/>
              </w:rPr>
              <w:t>;</w:t>
            </w:r>
          </w:p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 xml:space="preserve">  0,3…0,9</w:t>
            </w:r>
            <w:proofErr w:type="spellStart"/>
            <w:r w:rsidRPr="00B4336E">
              <w:rPr>
                <w:sz w:val="24"/>
                <w:szCs w:val="24"/>
                <w:lang w:val="en-US"/>
              </w:rPr>
              <w:t>Mn</w:t>
            </w:r>
            <w:proofErr w:type="spellEnd"/>
            <w:r w:rsidRPr="00B4336E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-108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Отжиг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sym w:font="Symbol" w:char="0061"/>
            </w:r>
            <w:r w:rsidRPr="00B4336E">
              <w:rPr>
                <w:sz w:val="24"/>
                <w:szCs w:val="24"/>
              </w:rPr>
              <w:t xml:space="preserve">-раствор и частицы </w:t>
            </w:r>
            <w:proofErr w:type="spellStart"/>
            <w:r w:rsidRPr="00B4336E">
              <w:rPr>
                <w:sz w:val="24"/>
                <w:szCs w:val="24"/>
              </w:rPr>
              <w:t>интерметаллидов</w:t>
            </w:r>
            <w:proofErr w:type="spellEnd"/>
          </w:p>
        </w:tc>
      </w:tr>
      <w:tr w:rsidR="00852736" w:rsidRPr="00B4336E" w:rsidTr="00852736">
        <w:trPr>
          <w:trHeight w:val="21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Медно-цинковый сплав               (латунь)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Л68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15527-70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852736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  <w:lang w:val="en-US"/>
              </w:rPr>
              <w:t>Cu</w:t>
            </w:r>
            <w:r w:rsidRPr="00B4336E">
              <w:rPr>
                <w:sz w:val="24"/>
                <w:szCs w:val="24"/>
              </w:rPr>
              <w:t xml:space="preserve"> – основа,  32 </w:t>
            </w:r>
            <w:r w:rsidRPr="00B4336E">
              <w:rPr>
                <w:sz w:val="24"/>
                <w:szCs w:val="24"/>
                <w:lang w:val="en-US"/>
              </w:rPr>
              <w:t>Zn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-108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Холодная деформация и     отжиг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 xml:space="preserve">Зерна                  </w:t>
            </w:r>
            <w:proofErr w:type="gramStart"/>
            <w:r w:rsidRPr="00B4336E">
              <w:rPr>
                <w:sz w:val="24"/>
                <w:szCs w:val="24"/>
              </w:rPr>
              <w:sym w:font="Symbol" w:char="0061"/>
            </w:r>
            <w:r w:rsidRPr="00B4336E">
              <w:rPr>
                <w:sz w:val="24"/>
                <w:szCs w:val="24"/>
              </w:rPr>
              <w:t>-</w:t>
            </w:r>
            <w:proofErr w:type="gramEnd"/>
            <w:r w:rsidRPr="00B4336E">
              <w:rPr>
                <w:sz w:val="24"/>
                <w:szCs w:val="24"/>
              </w:rPr>
              <w:t xml:space="preserve">раствора с </w:t>
            </w:r>
            <w:proofErr w:type="spellStart"/>
            <w:r w:rsidRPr="00B4336E">
              <w:rPr>
                <w:sz w:val="24"/>
                <w:szCs w:val="24"/>
              </w:rPr>
              <w:t>двойнико-выми</w:t>
            </w:r>
            <w:proofErr w:type="spellEnd"/>
            <w:r w:rsidRPr="00B4336E">
              <w:rPr>
                <w:sz w:val="24"/>
                <w:szCs w:val="24"/>
              </w:rPr>
              <w:t xml:space="preserve"> кристаллами (светлые и темные)</w:t>
            </w:r>
          </w:p>
        </w:tc>
      </w:tr>
      <w:tr w:rsidR="00852736" w:rsidRPr="00B4336E" w:rsidTr="00852736">
        <w:trPr>
          <w:trHeight w:val="18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Титановый  сплав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ВТ3-1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19807-91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B4336E">
              <w:rPr>
                <w:sz w:val="24"/>
                <w:szCs w:val="24"/>
                <w:lang w:val="en-US"/>
              </w:rPr>
              <w:t>Ti</w:t>
            </w:r>
            <w:proofErr w:type="spellEnd"/>
            <w:r w:rsidRPr="00B4336E">
              <w:rPr>
                <w:sz w:val="24"/>
                <w:szCs w:val="24"/>
              </w:rPr>
              <w:t>-основа;   5,5…7</w:t>
            </w:r>
            <w:r w:rsidRPr="00B4336E">
              <w:rPr>
                <w:sz w:val="24"/>
                <w:szCs w:val="24"/>
                <w:lang w:val="en-US"/>
              </w:rPr>
              <w:t>Al</w:t>
            </w:r>
            <w:r w:rsidRPr="00B4336E">
              <w:rPr>
                <w:sz w:val="24"/>
                <w:szCs w:val="24"/>
              </w:rPr>
              <w:t>;</w:t>
            </w:r>
          </w:p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2…3Мо;1;     2…5</w:t>
            </w:r>
            <w:r w:rsidRPr="00B4336E">
              <w:rPr>
                <w:sz w:val="24"/>
                <w:szCs w:val="24"/>
                <w:lang w:val="en-US"/>
              </w:rPr>
              <w:t>Cr</w:t>
            </w:r>
            <w:r w:rsidRPr="00B4336E">
              <w:rPr>
                <w:sz w:val="24"/>
                <w:szCs w:val="24"/>
              </w:rPr>
              <w:t>;</w:t>
            </w:r>
          </w:p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 xml:space="preserve">0,15…0,4 </w:t>
            </w:r>
            <w:r w:rsidRPr="00B4336E">
              <w:rPr>
                <w:sz w:val="24"/>
                <w:szCs w:val="24"/>
                <w:lang w:val="en-US"/>
              </w:rPr>
              <w:t>Si</w:t>
            </w:r>
            <w:r w:rsidRPr="00B4336E">
              <w:rPr>
                <w:sz w:val="24"/>
                <w:szCs w:val="24"/>
              </w:rPr>
              <w:t>;</w:t>
            </w:r>
          </w:p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 xml:space="preserve">0,2…0,7 </w:t>
            </w:r>
            <w:r w:rsidRPr="00B4336E">
              <w:rPr>
                <w:sz w:val="24"/>
                <w:szCs w:val="24"/>
                <w:lang w:val="en-US"/>
              </w:rPr>
              <w:t>Fe</w:t>
            </w:r>
            <w:r w:rsidRPr="00B4336E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-108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Отжиг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sym w:font="Symbol" w:char="0061"/>
            </w:r>
            <w:r w:rsidRPr="00B4336E">
              <w:rPr>
                <w:sz w:val="24"/>
                <w:szCs w:val="24"/>
              </w:rPr>
              <w:t xml:space="preserve">-раствор (светлый) и </w:t>
            </w:r>
            <w:proofErr w:type="gramStart"/>
            <w:r w:rsidRPr="00B4336E">
              <w:rPr>
                <w:sz w:val="24"/>
                <w:szCs w:val="24"/>
              </w:rPr>
              <w:sym w:font="Symbol" w:char="0062"/>
            </w:r>
            <w:r w:rsidRPr="00B4336E">
              <w:rPr>
                <w:sz w:val="24"/>
                <w:szCs w:val="24"/>
              </w:rPr>
              <w:t>-</w:t>
            </w:r>
            <w:proofErr w:type="gramEnd"/>
            <w:r w:rsidRPr="00B4336E">
              <w:rPr>
                <w:sz w:val="24"/>
                <w:szCs w:val="24"/>
              </w:rPr>
              <w:t>раствор (темный)</w:t>
            </w:r>
          </w:p>
        </w:tc>
      </w:tr>
      <w:tr w:rsidR="00852736" w:rsidRPr="00B4336E" w:rsidTr="00852736">
        <w:trPr>
          <w:trHeight w:val="1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Силумин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АК12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1583-89Е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  <w:lang w:val="en-US"/>
              </w:rPr>
              <w:t>Al</w:t>
            </w:r>
            <w:r w:rsidRPr="00B4336E">
              <w:rPr>
                <w:sz w:val="24"/>
                <w:szCs w:val="24"/>
              </w:rPr>
              <w:t>-основа;</w:t>
            </w:r>
          </w:p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 xml:space="preserve">10…13 </w:t>
            </w:r>
            <w:r w:rsidRPr="00B4336E">
              <w:rPr>
                <w:sz w:val="24"/>
                <w:szCs w:val="24"/>
                <w:lang w:val="en-US"/>
              </w:rPr>
              <w:t>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Литьё без модифицирования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Эвтектика (</w:t>
            </w:r>
            <w:r w:rsidRPr="00B4336E">
              <w:rPr>
                <w:sz w:val="24"/>
                <w:szCs w:val="24"/>
              </w:rPr>
              <w:sym w:font="Symbol" w:char="0061"/>
            </w:r>
            <w:r w:rsidRPr="00B4336E">
              <w:rPr>
                <w:sz w:val="24"/>
                <w:szCs w:val="24"/>
              </w:rPr>
              <w:t>+</w:t>
            </w:r>
            <w:r w:rsidRPr="00B4336E">
              <w:rPr>
                <w:sz w:val="24"/>
                <w:szCs w:val="24"/>
                <w:lang w:val="en-US"/>
              </w:rPr>
              <w:t>Si</w:t>
            </w:r>
            <w:r w:rsidRPr="00B4336E">
              <w:rPr>
                <w:sz w:val="24"/>
                <w:szCs w:val="24"/>
              </w:rPr>
              <w:t xml:space="preserve">) и крупные кристаллы </w:t>
            </w:r>
            <w:r w:rsidRPr="00B4336E">
              <w:rPr>
                <w:sz w:val="24"/>
                <w:szCs w:val="24"/>
                <w:lang w:val="en-US"/>
              </w:rPr>
              <w:t>Si</w:t>
            </w:r>
            <w:r w:rsidRPr="00B4336E">
              <w:rPr>
                <w:sz w:val="24"/>
                <w:szCs w:val="24"/>
              </w:rPr>
              <w:t>.</w:t>
            </w:r>
          </w:p>
        </w:tc>
      </w:tr>
      <w:tr w:rsidR="00852736" w:rsidRPr="00B4336E" w:rsidTr="00852736">
        <w:trPr>
          <w:trHeight w:val="14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Силумин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АК12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1583-89Е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  <w:lang w:val="en-US"/>
              </w:rPr>
              <w:t>Al</w:t>
            </w:r>
            <w:r w:rsidRPr="00B4336E">
              <w:rPr>
                <w:sz w:val="24"/>
                <w:szCs w:val="24"/>
              </w:rPr>
              <w:t>-основа;</w:t>
            </w:r>
          </w:p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 xml:space="preserve">10…13 </w:t>
            </w:r>
            <w:r w:rsidRPr="00B4336E">
              <w:rPr>
                <w:sz w:val="24"/>
                <w:szCs w:val="24"/>
                <w:lang w:val="en-US"/>
              </w:rPr>
              <w:t>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Литьё с модифицированием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Дисперсная эвтектика (</w:t>
            </w:r>
            <w:r w:rsidRPr="00B4336E">
              <w:rPr>
                <w:sz w:val="24"/>
                <w:szCs w:val="24"/>
              </w:rPr>
              <w:sym w:font="Symbol" w:char="0061"/>
            </w:r>
            <w:r w:rsidRPr="00B4336E">
              <w:rPr>
                <w:sz w:val="24"/>
                <w:szCs w:val="24"/>
              </w:rPr>
              <w:t>+</w:t>
            </w:r>
            <w:r w:rsidRPr="00B4336E">
              <w:rPr>
                <w:sz w:val="24"/>
                <w:szCs w:val="24"/>
                <w:lang w:val="en-US"/>
              </w:rPr>
              <w:t>Si</w:t>
            </w:r>
            <w:r w:rsidRPr="00B4336E">
              <w:rPr>
                <w:sz w:val="24"/>
                <w:szCs w:val="24"/>
              </w:rPr>
              <w:t xml:space="preserve">) и  </w:t>
            </w:r>
            <w:proofErr w:type="gramStart"/>
            <w:r w:rsidRPr="00B4336E">
              <w:rPr>
                <w:sz w:val="24"/>
                <w:szCs w:val="24"/>
              </w:rPr>
              <w:sym w:font="Symbol" w:char="0061"/>
            </w:r>
            <w:r w:rsidRPr="00B4336E">
              <w:rPr>
                <w:sz w:val="24"/>
                <w:szCs w:val="24"/>
              </w:rPr>
              <w:t>-</w:t>
            </w:r>
            <w:proofErr w:type="gramEnd"/>
            <w:r w:rsidRPr="00B4336E">
              <w:rPr>
                <w:sz w:val="24"/>
                <w:szCs w:val="24"/>
              </w:rPr>
              <w:t>раствора (светлый)</w:t>
            </w:r>
          </w:p>
        </w:tc>
      </w:tr>
      <w:tr w:rsidR="00852736" w:rsidRPr="00B4336E" w:rsidTr="0085273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Магниевый сплав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МЛ5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2856-79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  <w:lang w:val="en-US"/>
              </w:rPr>
              <w:t>Mg</w:t>
            </w:r>
            <w:r w:rsidRPr="00B4336E">
              <w:rPr>
                <w:sz w:val="24"/>
                <w:szCs w:val="24"/>
              </w:rPr>
              <w:t xml:space="preserve"> – основа</w:t>
            </w:r>
          </w:p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 xml:space="preserve">7,5…9 </w:t>
            </w:r>
            <w:r w:rsidRPr="00B4336E">
              <w:rPr>
                <w:sz w:val="24"/>
                <w:szCs w:val="24"/>
                <w:lang w:val="en-US"/>
              </w:rPr>
              <w:t>Al</w:t>
            </w:r>
            <w:r w:rsidRPr="00B4336E">
              <w:rPr>
                <w:sz w:val="24"/>
                <w:szCs w:val="24"/>
              </w:rPr>
              <w:t>;</w:t>
            </w:r>
          </w:p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 xml:space="preserve">0,2…0,8 </w:t>
            </w:r>
            <w:r w:rsidRPr="00B4336E">
              <w:rPr>
                <w:sz w:val="24"/>
                <w:szCs w:val="24"/>
                <w:lang w:val="en-US"/>
              </w:rPr>
              <w:t>Zn</w:t>
            </w:r>
            <w:r w:rsidRPr="00B4336E">
              <w:rPr>
                <w:sz w:val="24"/>
                <w:szCs w:val="24"/>
              </w:rPr>
              <w:t>;</w:t>
            </w:r>
          </w:p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 xml:space="preserve">0,15…0,5 </w:t>
            </w:r>
            <w:proofErr w:type="spellStart"/>
            <w:r w:rsidRPr="00B4336E">
              <w:rPr>
                <w:sz w:val="24"/>
                <w:szCs w:val="24"/>
                <w:lang w:val="en-US"/>
              </w:rPr>
              <w:t>Mn</w:t>
            </w:r>
            <w:proofErr w:type="spellEnd"/>
            <w:r w:rsidRPr="00B4336E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Литьё и закалка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 xml:space="preserve">Перенасыщенный </w:t>
            </w:r>
            <w:proofErr w:type="gramStart"/>
            <w:r w:rsidRPr="00B4336E">
              <w:rPr>
                <w:sz w:val="24"/>
                <w:szCs w:val="24"/>
              </w:rPr>
              <w:sym w:font="Symbol" w:char="0061"/>
            </w:r>
            <w:r w:rsidRPr="00B4336E">
              <w:rPr>
                <w:sz w:val="24"/>
                <w:szCs w:val="24"/>
              </w:rPr>
              <w:t>-</w:t>
            </w:r>
            <w:proofErr w:type="gramEnd"/>
            <w:r w:rsidRPr="00B4336E">
              <w:rPr>
                <w:sz w:val="24"/>
                <w:szCs w:val="24"/>
              </w:rPr>
              <w:t xml:space="preserve">раствор и  </w:t>
            </w:r>
            <w:r w:rsidRPr="00B4336E">
              <w:rPr>
                <w:sz w:val="24"/>
                <w:szCs w:val="24"/>
                <w:lang w:val="en-US"/>
              </w:rPr>
              <w:t>Mg</w:t>
            </w:r>
            <w:r w:rsidRPr="00B4336E">
              <w:rPr>
                <w:sz w:val="24"/>
                <w:szCs w:val="24"/>
                <w:vertAlign w:val="subscript"/>
              </w:rPr>
              <w:t>4</w:t>
            </w:r>
            <w:r w:rsidRPr="00B4336E">
              <w:rPr>
                <w:sz w:val="24"/>
                <w:szCs w:val="24"/>
                <w:lang w:val="en-US"/>
              </w:rPr>
              <w:t>Al</w:t>
            </w:r>
            <w:r w:rsidRPr="00B4336E">
              <w:rPr>
                <w:sz w:val="24"/>
                <w:szCs w:val="24"/>
                <w:vertAlign w:val="subscript"/>
              </w:rPr>
              <w:t>3</w:t>
            </w:r>
          </w:p>
        </w:tc>
      </w:tr>
      <w:tr w:rsidR="00852736" w:rsidRPr="00B4336E" w:rsidTr="0085273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Бронза                   оловянная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БрО10Ф1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  <w:lang w:val="en-US"/>
              </w:rPr>
              <w:t>Cu</w:t>
            </w:r>
            <w:r w:rsidRPr="00B4336E">
              <w:rPr>
                <w:sz w:val="24"/>
                <w:szCs w:val="24"/>
              </w:rPr>
              <w:t xml:space="preserve"> – основа</w:t>
            </w:r>
          </w:p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 xml:space="preserve">9…11 </w:t>
            </w:r>
            <w:r w:rsidRPr="00B4336E">
              <w:rPr>
                <w:sz w:val="24"/>
                <w:szCs w:val="24"/>
                <w:lang w:val="en-US"/>
              </w:rPr>
              <w:t>Sn</w:t>
            </w:r>
            <w:r w:rsidRPr="00B4336E">
              <w:rPr>
                <w:sz w:val="24"/>
                <w:szCs w:val="24"/>
              </w:rPr>
              <w:t>;</w:t>
            </w:r>
          </w:p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 xml:space="preserve">0,8…1,2 </w:t>
            </w:r>
            <w:proofErr w:type="gramStart"/>
            <w:r w:rsidRPr="00B4336E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Литьё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 xml:space="preserve">Дендриты </w:t>
            </w:r>
            <w:proofErr w:type="gramStart"/>
            <w:r w:rsidRPr="00B4336E">
              <w:rPr>
                <w:sz w:val="24"/>
                <w:szCs w:val="24"/>
              </w:rPr>
              <w:sym w:font="Symbol" w:char="0061"/>
            </w:r>
            <w:r w:rsidRPr="00B4336E">
              <w:rPr>
                <w:sz w:val="24"/>
                <w:szCs w:val="24"/>
              </w:rPr>
              <w:t>-</w:t>
            </w:r>
            <w:proofErr w:type="gramEnd"/>
            <w:r w:rsidRPr="00B4336E">
              <w:rPr>
                <w:sz w:val="24"/>
                <w:szCs w:val="24"/>
              </w:rPr>
              <w:t xml:space="preserve">раствора (темные), </w:t>
            </w:r>
            <w:proofErr w:type="spellStart"/>
            <w:r w:rsidRPr="00B4336E">
              <w:rPr>
                <w:sz w:val="24"/>
                <w:szCs w:val="24"/>
              </w:rPr>
              <w:t>эвтектоид</w:t>
            </w:r>
            <w:proofErr w:type="spellEnd"/>
            <w:r w:rsidRPr="00B4336E">
              <w:rPr>
                <w:sz w:val="24"/>
                <w:szCs w:val="24"/>
              </w:rPr>
              <w:t xml:space="preserve">  (светлый) и </w:t>
            </w:r>
            <w:r w:rsidRPr="00B4336E">
              <w:rPr>
                <w:sz w:val="24"/>
                <w:szCs w:val="24"/>
                <w:lang w:val="en-US"/>
              </w:rPr>
              <w:t>Cu</w:t>
            </w:r>
            <w:r w:rsidRPr="00B4336E">
              <w:rPr>
                <w:sz w:val="24"/>
                <w:szCs w:val="24"/>
                <w:vertAlign w:val="subscript"/>
              </w:rPr>
              <w:t>3</w:t>
            </w:r>
            <w:r w:rsidRPr="00B4336E">
              <w:rPr>
                <w:sz w:val="24"/>
                <w:szCs w:val="24"/>
              </w:rPr>
              <w:t xml:space="preserve">Р            </w:t>
            </w:r>
          </w:p>
        </w:tc>
      </w:tr>
      <w:tr w:rsidR="00852736" w:rsidRPr="00B4336E" w:rsidTr="0085273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Баббит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Б83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1320-74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  <w:lang w:val="en-US"/>
              </w:rPr>
              <w:t>Sn</w:t>
            </w:r>
            <w:r w:rsidRPr="00B4336E">
              <w:rPr>
                <w:sz w:val="24"/>
                <w:szCs w:val="24"/>
              </w:rPr>
              <w:t xml:space="preserve"> – основа;</w:t>
            </w:r>
          </w:p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 xml:space="preserve">10…12 </w:t>
            </w:r>
            <w:r w:rsidRPr="00B4336E">
              <w:rPr>
                <w:sz w:val="24"/>
                <w:szCs w:val="24"/>
                <w:lang w:val="en-US"/>
              </w:rPr>
              <w:t>Sb</w:t>
            </w:r>
            <w:r w:rsidRPr="00B4336E">
              <w:rPr>
                <w:sz w:val="24"/>
                <w:szCs w:val="24"/>
              </w:rPr>
              <w:t>;</w:t>
            </w:r>
          </w:p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 xml:space="preserve">5,5…6,5 </w:t>
            </w:r>
            <w:r w:rsidRPr="00B4336E">
              <w:rPr>
                <w:sz w:val="24"/>
                <w:szCs w:val="24"/>
                <w:lang w:val="en-US"/>
              </w:rPr>
              <w:t>Cu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t>Литьё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6" w:rsidRPr="00B4336E" w:rsidRDefault="00852736" w:rsidP="006301D0">
            <w:pPr>
              <w:pStyle w:val="a3"/>
              <w:shd w:val="clear" w:color="auto" w:fill="auto"/>
              <w:ind w:left="0" w:firstLine="0"/>
              <w:jc w:val="center"/>
              <w:rPr>
                <w:sz w:val="24"/>
                <w:szCs w:val="24"/>
              </w:rPr>
            </w:pPr>
            <w:r w:rsidRPr="00B4336E">
              <w:rPr>
                <w:sz w:val="24"/>
                <w:szCs w:val="24"/>
              </w:rPr>
              <w:sym w:font="Symbol" w:char="0061"/>
            </w:r>
            <w:r w:rsidRPr="00B4336E">
              <w:rPr>
                <w:sz w:val="24"/>
                <w:szCs w:val="24"/>
              </w:rPr>
              <w:t xml:space="preserve">-раствор, светлые крупные кристаллы </w:t>
            </w:r>
            <w:r w:rsidRPr="00B4336E">
              <w:rPr>
                <w:sz w:val="24"/>
                <w:szCs w:val="24"/>
              </w:rPr>
              <w:sym w:font="Symbol" w:char="0062"/>
            </w:r>
            <w:r w:rsidRPr="00B4336E">
              <w:rPr>
                <w:sz w:val="24"/>
                <w:szCs w:val="24"/>
              </w:rPr>
              <w:t xml:space="preserve"> и мелкие </w:t>
            </w:r>
            <w:r w:rsidRPr="00B4336E">
              <w:rPr>
                <w:sz w:val="24"/>
                <w:szCs w:val="24"/>
                <w:lang w:val="en-US"/>
              </w:rPr>
              <w:t>Cu</w:t>
            </w:r>
            <w:r w:rsidRPr="00B4336E">
              <w:rPr>
                <w:sz w:val="24"/>
                <w:szCs w:val="24"/>
                <w:vertAlign w:val="subscript"/>
              </w:rPr>
              <w:t>3</w:t>
            </w:r>
            <w:r w:rsidRPr="00B4336E">
              <w:rPr>
                <w:sz w:val="24"/>
                <w:szCs w:val="24"/>
                <w:lang w:val="en-US"/>
              </w:rPr>
              <w:t>Sn</w:t>
            </w:r>
          </w:p>
        </w:tc>
      </w:tr>
    </w:tbl>
    <w:p w:rsidR="00852736" w:rsidRPr="00B4336E" w:rsidRDefault="00852736" w:rsidP="00852736">
      <w:pPr>
        <w:pStyle w:val="a3"/>
        <w:ind w:left="0" w:firstLine="1134"/>
        <w:rPr>
          <w:sz w:val="24"/>
          <w:szCs w:val="24"/>
        </w:rPr>
      </w:pPr>
      <w:r w:rsidRPr="00B4336E">
        <w:rPr>
          <w:sz w:val="24"/>
          <w:szCs w:val="24"/>
        </w:rPr>
        <w:object w:dxaOrig="6479" w:dyaOrig="84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1.5pt;height:510pt" o:ole="">
            <v:imagedata r:id="rId7" o:title=""/>
          </v:shape>
          <o:OLEObject Type="Embed" ProgID="PBrush" ShapeID="_x0000_i1025" DrawAspect="Content" ObjectID="_1501669405" r:id="rId8"/>
        </w:object>
      </w:r>
    </w:p>
    <w:p w:rsidR="00852736" w:rsidRPr="00B4336E" w:rsidRDefault="00852736" w:rsidP="00852736">
      <w:pPr>
        <w:pStyle w:val="a3"/>
        <w:ind w:firstLine="1096"/>
        <w:jc w:val="center"/>
        <w:rPr>
          <w:sz w:val="24"/>
          <w:szCs w:val="24"/>
        </w:rPr>
      </w:pPr>
    </w:p>
    <w:p w:rsidR="00852736" w:rsidRPr="00B4336E" w:rsidRDefault="00B4336E" w:rsidP="00852736">
      <w:pPr>
        <w:pStyle w:val="a3"/>
        <w:ind w:firstLine="1096"/>
        <w:jc w:val="center"/>
        <w:rPr>
          <w:sz w:val="24"/>
          <w:szCs w:val="24"/>
        </w:rPr>
      </w:pPr>
      <w:r>
        <w:rPr>
          <w:sz w:val="24"/>
          <w:szCs w:val="24"/>
        </w:rPr>
        <w:t>Рис. 1</w:t>
      </w:r>
      <w:r w:rsidR="00852736" w:rsidRPr="00B4336E">
        <w:rPr>
          <w:sz w:val="24"/>
          <w:szCs w:val="24"/>
        </w:rPr>
        <w:t>. Схемы микроструктур цветных сплавов.</w:t>
      </w:r>
    </w:p>
    <w:p w:rsidR="00852736" w:rsidRPr="00B4336E" w:rsidRDefault="00852736" w:rsidP="00852736">
      <w:pPr>
        <w:pStyle w:val="a3"/>
        <w:ind w:left="0" w:firstLine="1096"/>
        <w:rPr>
          <w:sz w:val="24"/>
          <w:szCs w:val="24"/>
        </w:rPr>
      </w:pPr>
      <w:r w:rsidRPr="00B4336E">
        <w:rPr>
          <w:sz w:val="24"/>
          <w:szCs w:val="24"/>
        </w:rPr>
        <w:t xml:space="preserve">Широкое использование получили материалы алюминий – медь – магний, дополнительно легированные марганцем </w:t>
      </w:r>
      <w:r w:rsidRPr="00B4336E">
        <w:rPr>
          <w:i/>
          <w:iCs/>
          <w:sz w:val="24"/>
          <w:szCs w:val="24"/>
        </w:rPr>
        <w:t>(дуралюмины).</w:t>
      </w:r>
      <w:r w:rsidRPr="00B4336E">
        <w:rPr>
          <w:sz w:val="24"/>
          <w:szCs w:val="24"/>
        </w:rPr>
        <w:t xml:space="preserve"> В отожженном состоянии при содержании 3,8…4,8 % меди микроструктура дуралюминов состоит из </w:t>
      </w:r>
      <w:r w:rsidRPr="00B4336E">
        <w:rPr>
          <w:sz w:val="24"/>
          <w:szCs w:val="24"/>
        </w:rPr>
        <w:sym w:font="Symbol" w:char="0061"/>
      </w:r>
      <w:r w:rsidRPr="00B4336E">
        <w:rPr>
          <w:sz w:val="24"/>
          <w:szCs w:val="24"/>
        </w:rPr>
        <w:t xml:space="preserve"> - твердого раствора меди в алюминии и вторичных дисперсных включений интерметаллических соединений </w:t>
      </w:r>
      <w:r w:rsidRPr="00B4336E">
        <w:rPr>
          <w:sz w:val="24"/>
          <w:szCs w:val="24"/>
          <w:lang w:val="en-US"/>
        </w:rPr>
        <w:t>Cu</w:t>
      </w:r>
      <w:r w:rsidRPr="00B4336E">
        <w:rPr>
          <w:sz w:val="24"/>
          <w:szCs w:val="24"/>
        </w:rPr>
        <w:t>Al</w:t>
      </w:r>
      <w:r w:rsidRPr="00B4336E">
        <w:rPr>
          <w:sz w:val="24"/>
          <w:szCs w:val="24"/>
          <w:vertAlign w:val="subscript"/>
        </w:rPr>
        <w:t xml:space="preserve">2 </w:t>
      </w:r>
      <w:r w:rsidRPr="00B4336E">
        <w:rPr>
          <w:sz w:val="24"/>
          <w:szCs w:val="24"/>
        </w:rPr>
        <w:t>, Al</w:t>
      </w:r>
      <w:r w:rsidRPr="00B4336E">
        <w:rPr>
          <w:sz w:val="24"/>
          <w:szCs w:val="24"/>
          <w:vertAlign w:val="subscript"/>
        </w:rPr>
        <w:t>2</w:t>
      </w:r>
      <w:r w:rsidRPr="00B4336E">
        <w:rPr>
          <w:sz w:val="24"/>
          <w:szCs w:val="24"/>
        </w:rPr>
        <w:t>CuMg (S-фазы).</w:t>
      </w:r>
    </w:p>
    <w:p w:rsidR="00852736" w:rsidRPr="00B4336E" w:rsidRDefault="00852736" w:rsidP="00852736">
      <w:pPr>
        <w:pStyle w:val="a3"/>
        <w:ind w:left="0" w:firstLine="1134"/>
        <w:rPr>
          <w:sz w:val="24"/>
          <w:szCs w:val="24"/>
        </w:rPr>
      </w:pPr>
      <w:r w:rsidRPr="00B4336E">
        <w:rPr>
          <w:sz w:val="24"/>
          <w:szCs w:val="24"/>
        </w:rPr>
        <w:t>Наиболее распространенными деформируемыми медными сплавами</w:t>
      </w:r>
      <w:r w:rsidRPr="00B4336E">
        <w:rPr>
          <w:sz w:val="24"/>
          <w:szCs w:val="24"/>
        </w:rPr>
        <w:br/>
        <w:t xml:space="preserve">являются </w:t>
      </w:r>
      <w:r w:rsidRPr="00B4336E">
        <w:rPr>
          <w:b/>
          <w:bCs/>
          <w:i/>
          <w:iCs/>
          <w:sz w:val="24"/>
          <w:szCs w:val="24"/>
        </w:rPr>
        <w:t>медно-цинковые сплавы</w:t>
      </w:r>
      <w:r w:rsidRPr="00B4336E">
        <w:rPr>
          <w:sz w:val="24"/>
          <w:szCs w:val="24"/>
        </w:rPr>
        <w:t xml:space="preserve"> (латуни). Двухкомпонентные сплавы медь-цинк при содержании до 39 % цинка имеют микроструктуру из одного                        </w:t>
      </w:r>
      <w:proofErr w:type="gramStart"/>
      <w:r w:rsidRPr="00B4336E">
        <w:rPr>
          <w:sz w:val="24"/>
          <w:szCs w:val="24"/>
        </w:rPr>
        <w:sym w:font="Symbol" w:char="0061"/>
      </w:r>
      <w:r w:rsidRPr="00B4336E">
        <w:rPr>
          <w:sz w:val="24"/>
          <w:szCs w:val="24"/>
        </w:rPr>
        <w:t>-</w:t>
      </w:r>
      <w:proofErr w:type="gramEnd"/>
      <w:r w:rsidRPr="00B4336E">
        <w:rPr>
          <w:sz w:val="24"/>
          <w:szCs w:val="24"/>
        </w:rPr>
        <w:t xml:space="preserve">твердого раствора цинка в меди (латунь Л68). Микроструктура образца, подвергнутого холодной деформации и </w:t>
      </w:r>
      <w:proofErr w:type="spellStart"/>
      <w:r w:rsidRPr="00B4336E">
        <w:rPr>
          <w:sz w:val="24"/>
          <w:szCs w:val="24"/>
        </w:rPr>
        <w:t>рекристаллизационному</w:t>
      </w:r>
      <w:proofErr w:type="spellEnd"/>
      <w:r w:rsidRPr="00B4336E">
        <w:rPr>
          <w:sz w:val="24"/>
          <w:szCs w:val="24"/>
        </w:rPr>
        <w:t xml:space="preserve"> отжигу, состоит из равновесных зерен твердого раствора </w:t>
      </w:r>
      <w:r w:rsidRPr="00B4336E">
        <w:rPr>
          <w:sz w:val="24"/>
          <w:szCs w:val="24"/>
        </w:rPr>
        <w:sym w:font="Symbol" w:char="0061"/>
      </w:r>
      <w:r w:rsidRPr="00B4336E">
        <w:rPr>
          <w:sz w:val="24"/>
          <w:szCs w:val="24"/>
        </w:rPr>
        <w:t xml:space="preserve">, имеющих вследствие анизотропии (зависимости свойств от направления) различный цвет </w:t>
      </w:r>
      <w:proofErr w:type="gramStart"/>
      <w:r w:rsidRPr="00B4336E">
        <w:rPr>
          <w:sz w:val="24"/>
          <w:szCs w:val="24"/>
        </w:rPr>
        <w:t>от</w:t>
      </w:r>
      <w:proofErr w:type="gramEnd"/>
      <w:r w:rsidRPr="00B4336E">
        <w:rPr>
          <w:sz w:val="24"/>
          <w:szCs w:val="24"/>
        </w:rPr>
        <w:t xml:space="preserve"> светлого до разных оттенков темного. Эти латуни применяются для получения ленты, трубок.</w:t>
      </w:r>
    </w:p>
    <w:p w:rsidR="00852736" w:rsidRPr="00B4336E" w:rsidRDefault="00852736" w:rsidP="00852736">
      <w:pPr>
        <w:pStyle w:val="a3"/>
        <w:ind w:left="0" w:firstLine="1096"/>
        <w:rPr>
          <w:sz w:val="24"/>
          <w:szCs w:val="24"/>
        </w:rPr>
      </w:pPr>
      <w:r w:rsidRPr="00B4336E">
        <w:rPr>
          <w:sz w:val="24"/>
          <w:szCs w:val="24"/>
        </w:rPr>
        <w:lastRenderedPageBreak/>
        <w:t xml:space="preserve">У латуней с содержанием 39…46 % цинка микроструктура состоит из зерен </w:t>
      </w:r>
      <w:r w:rsidRPr="00B4336E">
        <w:rPr>
          <w:sz w:val="24"/>
          <w:szCs w:val="24"/>
        </w:rPr>
        <w:sym w:font="Symbol" w:char="0061"/>
      </w:r>
      <w:r w:rsidRPr="00B4336E">
        <w:rPr>
          <w:sz w:val="24"/>
          <w:szCs w:val="24"/>
        </w:rPr>
        <w:t xml:space="preserve"> - твердого раствора и фазы </w:t>
      </w:r>
      <w:r w:rsidRPr="00B4336E">
        <w:rPr>
          <w:sz w:val="24"/>
          <w:szCs w:val="24"/>
        </w:rPr>
        <w:sym w:font="Symbol" w:char="0062"/>
      </w:r>
      <w:r w:rsidRPr="00B4336E">
        <w:rPr>
          <w:sz w:val="24"/>
          <w:szCs w:val="24"/>
        </w:rPr>
        <w:t xml:space="preserve">' (упорядоченный твердый раствор на основе соединения </w:t>
      </w:r>
      <w:proofErr w:type="spellStart"/>
      <w:r w:rsidRPr="00B4336E">
        <w:rPr>
          <w:sz w:val="24"/>
          <w:szCs w:val="24"/>
        </w:rPr>
        <w:t>CuZn</w:t>
      </w:r>
      <w:proofErr w:type="spellEnd"/>
      <w:r w:rsidRPr="00B4336E">
        <w:rPr>
          <w:sz w:val="24"/>
          <w:szCs w:val="24"/>
        </w:rPr>
        <w:t>). Такие двухфазные латуни имеют повышенную прочность при пониженной пластичности и изготовляются в виде прутков и других полуфабрикатов.</w:t>
      </w:r>
    </w:p>
    <w:p w:rsidR="00852736" w:rsidRPr="00B4336E" w:rsidRDefault="00852736" w:rsidP="00852736">
      <w:pPr>
        <w:pStyle w:val="a3"/>
        <w:ind w:left="0" w:firstLine="1096"/>
        <w:rPr>
          <w:sz w:val="24"/>
          <w:szCs w:val="24"/>
        </w:rPr>
      </w:pPr>
      <w:r w:rsidRPr="00B4336E">
        <w:rPr>
          <w:sz w:val="24"/>
          <w:szCs w:val="24"/>
        </w:rPr>
        <w:t xml:space="preserve">Большинство деформируемых промышленных </w:t>
      </w:r>
      <w:r w:rsidRPr="00B4336E">
        <w:rPr>
          <w:i/>
          <w:iCs/>
          <w:sz w:val="24"/>
          <w:szCs w:val="24"/>
        </w:rPr>
        <w:t>титановых сплавов</w:t>
      </w:r>
      <w:r w:rsidRPr="00B4336E">
        <w:rPr>
          <w:sz w:val="24"/>
          <w:szCs w:val="24"/>
        </w:rPr>
        <w:t xml:space="preserve"> получают после отжига микроструктуры из </w:t>
      </w:r>
      <w:r w:rsidRPr="00B4336E">
        <w:rPr>
          <w:sz w:val="24"/>
          <w:szCs w:val="24"/>
        </w:rPr>
        <w:sym w:font="Symbol" w:char="0061"/>
      </w:r>
      <w:r w:rsidRPr="00B4336E">
        <w:rPr>
          <w:sz w:val="24"/>
          <w:szCs w:val="24"/>
        </w:rPr>
        <w:t xml:space="preserve"> - раствора или </w:t>
      </w:r>
      <w:r w:rsidRPr="00B4336E">
        <w:rPr>
          <w:sz w:val="24"/>
          <w:szCs w:val="24"/>
        </w:rPr>
        <w:sym w:font="Symbol" w:char="0061"/>
      </w:r>
      <w:r w:rsidRPr="00B4336E">
        <w:rPr>
          <w:sz w:val="24"/>
          <w:szCs w:val="24"/>
        </w:rPr>
        <w:t>+</w:t>
      </w:r>
      <w:r w:rsidRPr="00B4336E">
        <w:rPr>
          <w:sz w:val="24"/>
          <w:szCs w:val="24"/>
        </w:rPr>
        <w:sym w:font="Symbol" w:char="0062"/>
      </w:r>
      <w:r w:rsidRPr="00B4336E">
        <w:rPr>
          <w:sz w:val="24"/>
          <w:szCs w:val="24"/>
        </w:rPr>
        <w:t xml:space="preserve"> - растворов на основе титана. Твердый раствор </w:t>
      </w:r>
      <w:r w:rsidRPr="00B4336E">
        <w:rPr>
          <w:sz w:val="24"/>
          <w:szCs w:val="24"/>
        </w:rPr>
        <w:sym w:font="Symbol" w:char="0061"/>
      </w:r>
      <w:r w:rsidRPr="00B4336E">
        <w:rPr>
          <w:sz w:val="24"/>
          <w:szCs w:val="24"/>
        </w:rPr>
        <w:t xml:space="preserve"> на основе </w:t>
      </w:r>
      <w:proofErr w:type="spellStart"/>
      <w:r w:rsidRPr="00B4336E">
        <w:rPr>
          <w:sz w:val="24"/>
          <w:szCs w:val="24"/>
        </w:rPr>
        <w:t>Ti</w:t>
      </w:r>
      <w:proofErr w:type="spellEnd"/>
      <w:r w:rsidRPr="00B4336E">
        <w:rPr>
          <w:sz w:val="24"/>
          <w:szCs w:val="24"/>
        </w:rPr>
        <w:sym w:font="Symbol" w:char="0061"/>
      </w:r>
      <w:r w:rsidRPr="00B4336E">
        <w:rPr>
          <w:sz w:val="24"/>
          <w:szCs w:val="24"/>
        </w:rPr>
        <w:t xml:space="preserve"> имеет гексагональную кристаллическую решетку, </w:t>
      </w:r>
      <w:r w:rsidRPr="00B4336E">
        <w:rPr>
          <w:sz w:val="24"/>
          <w:szCs w:val="24"/>
        </w:rPr>
        <w:sym w:font="Symbol" w:char="0062"/>
      </w:r>
      <w:r w:rsidRPr="00B4336E">
        <w:rPr>
          <w:sz w:val="24"/>
          <w:szCs w:val="24"/>
        </w:rPr>
        <w:t xml:space="preserve">- раствор на основе </w:t>
      </w:r>
      <w:proofErr w:type="spellStart"/>
      <w:r w:rsidRPr="00B4336E">
        <w:rPr>
          <w:sz w:val="24"/>
          <w:szCs w:val="24"/>
        </w:rPr>
        <w:t>Ti</w:t>
      </w:r>
      <w:proofErr w:type="spellEnd"/>
      <w:r w:rsidRPr="00B4336E">
        <w:rPr>
          <w:sz w:val="24"/>
          <w:szCs w:val="24"/>
        </w:rPr>
        <w:sym w:font="Symbol" w:char="0062"/>
      </w:r>
      <w:r w:rsidRPr="00B4336E">
        <w:rPr>
          <w:sz w:val="24"/>
          <w:szCs w:val="24"/>
        </w:rPr>
        <w:t xml:space="preserve"> - решетку объемно-центрированного куба. Титановые сплавы характеризуются высокой удельной прочностью, хорошей сопротивляемостью коррозии.</w:t>
      </w:r>
    </w:p>
    <w:p w:rsidR="00852736" w:rsidRPr="00B4336E" w:rsidRDefault="00852736" w:rsidP="00852736">
      <w:pPr>
        <w:pStyle w:val="a3"/>
        <w:ind w:left="0" w:firstLine="1096"/>
        <w:rPr>
          <w:sz w:val="24"/>
          <w:szCs w:val="24"/>
        </w:rPr>
      </w:pPr>
      <w:r w:rsidRPr="00B4336E">
        <w:rPr>
          <w:sz w:val="24"/>
          <w:szCs w:val="24"/>
        </w:rPr>
        <w:t xml:space="preserve">Широкое применение имеют литейные сплавы алюминий-кремний </w:t>
      </w:r>
      <w:r w:rsidRPr="00B4336E">
        <w:rPr>
          <w:i/>
          <w:iCs/>
          <w:sz w:val="24"/>
          <w:szCs w:val="24"/>
        </w:rPr>
        <w:t>(силумины).</w:t>
      </w:r>
      <w:r w:rsidRPr="00B4336E">
        <w:rPr>
          <w:sz w:val="24"/>
          <w:szCs w:val="24"/>
        </w:rPr>
        <w:t xml:space="preserve"> У </w:t>
      </w:r>
      <w:proofErr w:type="spellStart"/>
      <w:r w:rsidRPr="00B4336E">
        <w:rPr>
          <w:sz w:val="24"/>
          <w:szCs w:val="24"/>
        </w:rPr>
        <w:t>заэвтектического</w:t>
      </w:r>
      <w:proofErr w:type="spellEnd"/>
      <w:r w:rsidRPr="00B4336E">
        <w:rPr>
          <w:sz w:val="24"/>
          <w:szCs w:val="24"/>
        </w:rPr>
        <w:t xml:space="preserve"> сплава микроструктура состоит из эвтектики и первичных более крупных кристаллов кремния, например, у силумина АК12. Эвтектика представляет собой смесь </w:t>
      </w:r>
      <w:r w:rsidRPr="00B4336E">
        <w:rPr>
          <w:sz w:val="24"/>
          <w:szCs w:val="24"/>
        </w:rPr>
        <w:sym w:font="Symbol" w:char="0061"/>
      </w:r>
      <w:r w:rsidRPr="00B4336E">
        <w:rPr>
          <w:sz w:val="24"/>
          <w:szCs w:val="24"/>
        </w:rPr>
        <w:t xml:space="preserve"> - твердого раствора кремния в алюминии и грубых игольчатых кристаллов кремния, играющих роль внутренних надрезов (концентраторов напряжения). При модифицировании жидкого силумина натрием в количестве 0,05…0,08 % эвтектика измельчается и состоит из </w:t>
      </w:r>
      <w:r w:rsidRPr="00B4336E">
        <w:rPr>
          <w:sz w:val="24"/>
          <w:szCs w:val="24"/>
        </w:rPr>
        <w:sym w:font="Symbol" w:char="0061"/>
      </w:r>
      <w:r w:rsidRPr="00B4336E">
        <w:rPr>
          <w:sz w:val="24"/>
          <w:szCs w:val="24"/>
        </w:rPr>
        <w:t xml:space="preserve"> раствора и мелких зерен кремния. Микроструктура модифицированного </w:t>
      </w:r>
      <w:proofErr w:type="spellStart"/>
      <w:r w:rsidRPr="00B4336E">
        <w:rPr>
          <w:sz w:val="24"/>
          <w:szCs w:val="24"/>
        </w:rPr>
        <w:t>доэвтектического</w:t>
      </w:r>
      <w:proofErr w:type="spellEnd"/>
      <w:r w:rsidRPr="00B4336E">
        <w:rPr>
          <w:sz w:val="24"/>
          <w:szCs w:val="24"/>
        </w:rPr>
        <w:t xml:space="preserve"> силумина имеет первичные светлые дендриты твёрдого раствора </w:t>
      </w:r>
      <w:r w:rsidRPr="00B4336E">
        <w:rPr>
          <w:sz w:val="24"/>
          <w:szCs w:val="24"/>
        </w:rPr>
        <w:sym w:font="Symbol" w:char="F061"/>
      </w:r>
      <w:r w:rsidRPr="00B4336E">
        <w:rPr>
          <w:sz w:val="24"/>
          <w:szCs w:val="24"/>
        </w:rPr>
        <w:t xml:space="preserve"> и мелкозернистую эвтектику. Измельчение эвтектики и отсутствие в микроструктуре грубых кристаллов первичного хрупкого кремния позволяет несколько повысить прочность и пластичность силумина. Силумины применяют для изготовления фасонных отливок сложной формы.</w:t>
      </w:r>
    </w:p>
    <w:p w:rsidR="00852736" w:rsidRPr="00B4336E" w:rsidRDefault="00852736" w:rsidP="00852736">
      <w:pPr>
        <w:pStyle w:val="a3"/>
        <w:ind w:left="0" w:firstLine="1134"/>
        <w:rPr>
          <w:sz w:val="24"/>
          <w:szCs w:val="24"/>
        </w:rPr>
      </w:pPr>
      <w:r w:rsidRPr="00B4336E">
        <w:rPr>
          <w:sz w:val="24"/>
          <w:szCs w:val="24"/>
        </w:rPr>
        <w:t xml:space="preserve">Из литейных сплавов меди используются наиболее широко </w:t>
      </w:r>
      <w:r w:rsidRPr="00B4336E">
        <w:rPr>
          <w:i/>
          <w:iCs/>
          <w:sz w:val="24"/>
          <w:szCs w:val="24"/>
        </w:rPr>
        <w:t>бронзы.</w:t>
      </w:r>
      <w:r w:rsidRPr="00B4336E">
        <w:rPr>
          <w:sz w:val="24"/>
          <w:szCs w:val="24"/>
        </w:rPr>
        <w:t xml:space="preserve"> Литая оловянная бронза с содержанием олова до 5…6 % имеет структуру               </w:t>
      </w:r>
      <w:r w:rsidRPr="00B4336E">
        <w:rPr>
          <w:sz w:val="24"/>
          <w:szCs w:val="24"/>
        </w:rPr>
        <w:sym w:font="Symbol" w:char="0061"/>
      </w:r>
      <w:r w:rsidRPr="00B4336E">
        <w:rPr>
          <w:sz w:val="24"/>
          <w:szCs w:val="24"/>
        </w:rPr>
        <w:t xml:space="preserve"> - твердого раствора олова в меди с развитой дендритной ликвацией. Микроструктура литой бронзы, содержащей более 6 % олова, состоит из дендритов твердого раствора </w:t>
      </w:r>
      <w:r w:rsidRPr="00B4336E">
        <w:rPr>
          <w:sz w:val="24"/>
          <w:szCs w:val="24"/>
        </w:rPr>
        <w:sym w:font="Symbol" w:char="0061"/>
      </w:r>
      <w:r w:rsidRPr="00B4336E">
        <w:rPr>
          <w:sz w:val="24"/>
          <w:szCs w:val="24"/>
        </w:rPr>
        <w:t xml:space="preserve"> и извилистых светлых включений хрупкого </w:t>
      </w:r>
      <w:proofErr w:type="spellStart"/>
      <w:r w:rsidRPr="00B4336E">
        <w:rPr>
          <w:sz w:val="24"/>
          <w:szCs w:val="24"/>
        </w:rPr>
        <w:t>эвтектоида</w:t>
      </w:r>
      <w:proofErr w:type="spellEnd"/>
      <w:r w:rsidRPr="00B4336E">
        <w:rPr>
          <w:sz w:val="24"/>
          <w:szCs w:val="24"/>
        </w:rPr>
        <w:t xml:space="preserve"> (дисперсной смеси двух фаз: </w:t>
      </w:r>
      <w:r w:rsidRPr="00B4336E">
        <w:rPr>
          <w:sz w:val="24"/>
          <w:szCs w:val="24"/>
        </w:rPr>
        <w:sym w:font="Symbol" w:char="0061"/>
      </w:r>
      <w:r w:rsidRPr="00B4336E">
        <w:rPr>
          <w:sz w:val="24"/>
          <w:szCs w:val="24"/>
        </w:rPr>
        <w:t xml:space="preserve"> - раствора и </w:t>
      </w:r>
      <w:r w:rsidRPr="00B4336E">
        <w:rPr>
          <w:sz w:val="24"/>
          <w:szCs w:val="24"/>
          <w:lang w:val="en-US"/>
        </w:rPr>
        <w:t>Cu</w:t>
      </w:r>
      <w:r w:rsidRPr="00B4336E">
        <w:rPr>
          <w:sz w:val="24"/>
          <w:szCs w:val="24"/>
          <w:vertAlign w:val="subscript"/>
        </w:rPr>
        <w:t>31</w:t>
      </w:r>
      <w:r w:rsidRPr="00B4336E">
        <w:rPr>
          <w:sz w:val="24"/>
          <w:szCs w:val="24"/>
          <w:lang w:val="en-US"/>
        </w:rPr>
        <w:t>Sn</w:t>
      </w:r>
      <w:r w:rsidRPr="00B4336E">
        <w:rPr>
          <w:sz w:val="24"/>
          <w:szCs w:val="24"/>
          <w:vertAlign w:val="subscript"/>
        </w:rPr>
        <w:t>8</w:t>
      </w:r>
      <w:r w:rsidRPr="00B4336E">
        <w:rPr>
          <w:sz w:val="24"/>
          <w:szCs w:val="24"/>
        </w:rPr>
        <w:t xml:space="preserve"> (</w:t>
      </w:r>
      <w:r w:rsidRPr="00B4336E">
        <w:rPr>
          <w:sz w:val="24"/>
          <w:szCs w:val="24"/>
        </w:rPr>
        <w:sym w:font="Symbol" w:char="0064"/>
      </w:r>
      <w:r w:rsidRPr="00B4336E">
        <w:rPr>
          <w:sz w:val="24"/>
          <w:szCs w:val="24"/>
        </w:rPr>
        <w:t>-фазы)).</w:t>
      </w:r>
    </w:p>
    <w:p w:rsidR="00852736" w:rsidRPr="00B4336E" w:rsidRDefault="00852736" w:rsidP="00852736">
      <w:pPr>
        <w:pStyle w:val="a3"/>
        <w:ind w:left="0" w:firstLine="1134"/>
        <w:rPr>
          <w:sz w:val="24"/>
          <w:szCs w:val="24"/>
        </w:rPr>
      </w:pPr>
      <w:r w:rsidRPr="00B4336E">
        <w:rPr>
          <w:sz w:val="24"/>
          <w:szCs w:val="24"/>
        </w:rPr>
        <w:t xml:space="preserve">Оловянная бронза, </w:t>
      </w:r>
      <w:proofErr w:type="spellStart"/>
      <w:r w:rsidRPr="00B4336E">
        <w:rPr>
          <w:sz w:val="24"/>
          <w:szCs w:val="24"/>
        </w:rPr>
        <w:t>раскисленная</w:t>
      </w:r>
      <w:proofErr w:type="spellEnd"/>
      <w:r w:rsidRPr="00B4336E">
        <w:rPr>
          <w:sz w:val="24"/>
          <w:szCs w:val="24"/>
        </w:rPr>
        <w:t xml:space="preserve"> фосфором, дополнительно имеет в микроструктуре небольшие включения химического соединения </w:t>
      </w:r>
      <w:r w:rsidRPr="00B4336E">
        <w:rPr>
          <w:sz w:val="24"/>
          <w:szCs w:val="24"/>
          <w:lang w:val="en-US"/>
        </w:rPr>
        <w:t>Cu</w:t>
      </w:r>
      <w:r w:rsidRPr="00B4336E">
        <w:rPr>
          <w:sz w:val="24"/>
          <w:szCs w:val="24"/>
          <w:vertAlign w:val="subscript"/>
        </w:rPr>
        <w:t>3</w:t>
      </w:r>
      <w:r w:rsidRPr="00B4336E">
        <w:rPr>
          <w:sz w:val="24"/>
          <w:szCs w:val="24"/>
        </w:rPr>
        <w:t>Р светло-голубого цвета, например, бронза марки БрО10Ф1. Оловянные бронзы применяются для изготовления сложных по форме отливок, подшипников скольжения, арматуры.</w:t>
      </w:r>
    </w:p>
    <w:p w:rsidR="00852736" w:rsidRPr="00B4336E" w:rsidRDefault="00852736" w:rsidP="00852736">
      <w:pPr>
        <w:pStyle w:val="a3"/>
        <w:ind w:left="0" w:firstLine="1134"/>
        <w:rPr>
          <w:b/>
          <w:bCs/>
          <w:sz w:val="24"/>
          <w:szCs w:val="24"/>
        </w:rPr>
      </w:pPr>
      <w:r w:rsidRPr="00B4336E">
        <w:rPr>
          <w:sz w:val="24"/>
          <w:szCs w:val="24"/>
        </w:rPr>
        <w:t xml:space="preserve">Из </w:t>
      </w:r>
      <w:r w:rsidRPr="00B4336E">
        <w:rPr>
          <w:i/>
          <w:iCs/>
          <w:sz w:val="24"/>
          <w:szCs w:val="24"/>
        </w:rPr>
        <w:t>магниевых</w:t>
      </w:r>
      <w:r w:rsidRPr="00B4336E">
        <w:rPr>
          <w:sz w:val="24"/>
          <w:szCs w:val="24"/>
        </w:rPr>
        <w:t xml:space="preserve"> литейных сплавов наиболее широко используются сплавы магний – алюминий – цинк, например, марки МЛ5. В литом состоянии микроструктура сплава МЛ5 состоит из </w:t>
      </w:r>
      <w:r w:rsidRPr="00B4336E">
        <w:rPr>
          <w:sz w:val="24"/>
          <w:szCs w:val="24"/>
        </w:rPr>
        <w:sym w:font="Symbol" w:char="0061"/>
      </w:r>
      <w:r w:rsidRPr="00B4336E">
        <w:rPr>
          <w:sz w:val="24"/>
          <w:szCs w:val="24"/>
        </w:rPr>
        <w:t xml:space="preserve"> </w:t>
      </w:r>
      <w:proofErr w:type="gramStart"/>
      <w:r w:rsidRPr="00B4336E">
        <w:rPr>
          <w:sz w:val="24"/>
          <w:szCs w:val="24"/>
        </w:rPr>
        <w:t>-т</w:t>
      </w:r>
      <w:proofErr w:type="gramEnd"/>
      <w:r w:rsidRPr="00B4336E">
        <w:rPr>
          <w:sz w:val="24"/>
          <w:szCs w:val="24"/>
        </w:rPr>
        <w:t>вердого раствора алюминия и цинка в магнии и включений хрупкого химического соединения Mg</w:t>
      </w:r>
      <w:r w:rsidRPr="00B4336E">
        <w:rPr>
          <w:sz w:val="24"/>
          <w:szCs w:val="24"/>
          <w:vertAlign w:val="subscript"/>
        </w:rPr>
        <w:t>4</w:t>
      </w:r>
      <w:r w:rsidRPr="00B4336E">
        <w:rPr>
          <w:sz w:val="24"/>
          <w:szCs w:val="24"/>
        </w:rPr>
        <w:t>A1</w:t>
      </w:r>
      <w:r w:rsidRPr="00B4336E">
        <w:rPr>
          <w:sz w:val="24"/>
          <w:szCs w:val="24"/>
          <w:vertAlign w:val="subscript"/>
        </w:rPr>
        <w:t>3</w:t>
      </w:r>
      <w:r w:rsidRPr="00B4336E">
        <w:rPr>
          <w:sz w:val="24"/>
          <w:szCs w:val="24"/>
        </w:rPr>
        <w:t>. Применение длительного нагрева отливок при 400</w:t>
      </w:r>
      <w:proofErr w:type="gramStart"/>
      <w:r w:rsidRPr="00B4336E">
        <w:rPr>
          <w:sz w:val="24"/>
          <w:szCs w:val="24"/>
        </w:rPr>
        <w:t xml:space="preserve"> °С</w:t>
      </w:r>
      <w:proofErr w:type="gramEnd"/>
      <w:r w:rsidRPr="00B4336E">
        <w:rPr>
          <w:sz w:val="24"/>
          <w:szCs w:val="24"/>
        </w:rPr>
        <w:t xml:space="preserve"> приводит к растворению части включений химического соединения в твердом растворе, что позволяет повысить пластические свойства. Охлаждение в воде дает перенасыщенный                      </w:t>
      </w:r>
      <w:r w:rsidRPr="00B4336E">
        <w:rPr>
          <w:sz w:val="24"/>
          <w:szCs w:val="24"/>
        </w:rPr>
        <w:sym w:font="Symbol" w:char="0061"/>
      </w:r>
      <w:r w:rsidRPr="00B4336E">
        <w:rPr>
          <w:sz w:val="24"/>
          <w:szCs w:val="24"/>
        </w:rPr>
        <w:t xml:space="preserve"> </w:t>
      </w:r>
      <w:proofErr w:type="gramStart"/>
      <w:r w:rsidRPr="00B4336E">
        <w:rPr>
          <w:sz w:val="24"/>
          <w:szCs w:val="24"/>
        </w:rPr>
        <w:t>-р</w:t>
      </w:r>
      <w:proofErr w:type="gramEnd"/>
      <w:r w:rsidRPr="00B4336E">
        <w:rPr>
          <w:sz w:val="24"/>
          <w:szCs w:val="24"/>
        </w:rPr>
        <w:t>аствор с частицами Mg</w:t>
      </w:r>
      <w:r w:rsidRPr="00B4336E">
        <w:rPr>
          <w:sz w:val="24"/>
          <w:szCs w:val="24"/>
          <w:vertAlign w:val="subscript"/>
        </w:rPr>
        <w:t>4</w:t>
      </w:r>
      <w:r w:rsidRPr="00B4336E">
        <w:rPr>
          <w:sz w:val="24"/>
          <w:szCs w:val="24"/>
        </w:rPr>
        <w:t>A1</w:t>
      </w:r>
      <w:r w:rsidRPr="00B4336E">
        <w:rPr>
          <w:sz w:val="24"/>
          <w:szCs w:val="24"/>
          <w:vertAlign w:val="subscript"/>
        </w:rPr>
        <w:t>3</w:t>
      </w:r>
      <w:r w:rsidRPr="00B4336E">
        <w:rPr>
          <w:sz w:val="24"/>
          <w:szCs w:val="24"/>
        </w:rPr>
        <w:t xml:space="preserve"> (закалка). Магниевые сплавы характеризуются небольшой плотностью (1,7 г/см</w:t>
      </w:r>
      <w:r w:rsidRPr="00B4336E">
        <w:rPr>
          <w:sz w:val="24"/>
          <w:szCs w:val="24"/>
          <w:vertAlign w:val="superscript"/>
        </w:rPr>
        <w:t>3</w:t>
      </w:r>
      <w:r w:rsidRPr="00B4336E">
        <w:rPr>
          <w:sz w:val="24"/>
          <w:szCs w:val="24"/>
        </w:rPr>
        <w:t>).</w:t>
      </w:r>
    </w:p>
    <w:p w:rsidR="00852736" w:rsidRPr="00B4336E" w:rsidRDefault="00852736" w:rsidP="00852736">
      <w:pPr>
        <w:pStyle w:val="a3"/>
        <w:ind w:left="0" w:firstLine="1134"/>
        <w:rPr>
          <w:sz w:val="24"/>
          <w:szCs w:val="24"/>
        </w:rPr>
      </w:pPr>
      <w:r w:rsidRPr="00B4336E">
        <w:rPr>
          <w:sz w:val="24"/>
          <w:szCs w:val="24"/>
        </w:rPr>
        <w:t xml:space="preserve">Для заливки вкладышей подшипников скольжения широкое применение получили сплавы олово – сурьма – медь, например, </w:t>
      </w:r>
      <w:r w:rsidRPr="00B4336E">
        <w:rPr>
          <w:i/>
          <w:iCs/>
          <w:sz w:val="24"/>
          <w:szCs w:val="24"/>
        </w:rPr>
        <w:t>оловянный баббит</w:t>
      </w:r>
      <w:r w:rsidRPr="00B4336E">
        <w:rPr>
          <w:sz w:val="24"/>
          <w:szCs w:val="24"/>
        </w:rPr>
        <w:t xml:space="preserve"> Б83. Микроструктура баббита состоит из мягкого </w:t>
      </w:r>
      <w:r w:rsidRPr="00B4336E">
        <w:rPr>
          <w:sz w:val="24"/>
          <w:szCs w:val="24"/>
        </w:rPr>
        <w:sym w:font="Symbol" w:char="0061"/>
      </w:r>
      <w:r w:rsidRPr="00B4336E">
        <w:rPr>
          <w:sz w:val="24"/>
          <w:szCs w:val="24"/>
        </w:rPr>
        <w:t xml:space="preserve"> </w:t>
      </w:r>
      <w:proofErr w:type="gramStart"/>
      <w:r w:rsidRPr="00B4336E">
        <w:rPr>
          <w:sz w:val="24"/>
          <w:szCs w:val="24"/>
        </w:rPr>
        <w:t>-т</w:t>
      </w:r>
      <w:proofErr w:type="gramEnd"/>
      <w:r w:rsidRPr="00B4336E">
        <w:rPr>
          <w:sz w:val="24"/>
          <w:szCs w:val="24"/>
        </w:rPr>
        <w:t xml:space="preserve">вердого раствора сурьмы в олове и крупных светлых кристаллов упорядоченной </w:t>
      </w:r>
      <w:r w:rsidRPr="00B4336E">
        <w:rPr>
          <w:sz w:val="24"/>
          <w:szCs w:val="24"/>
        </w:rPr>
        <w:sym w:font="Symbol" w:char="0062"/>
      </w:r>
      <w:r w:rsidRPr="00B4336E">
        <w:rPr>
          <w:sz w:val="24"/>
          <w:szCs w:val="24"/>
        </w:rPr>
        <w:sym w:font="Symbol" w:char="00A2"/>
      </w:r>
      <w:r w:rsidRPr="00B4336E">
        <w:rPr>
          <w:sz w:val="24"/>
          <w:szCs w:val="24"/>
        </w:rPr>
        <w:t xml:space="preserve">-фазы на основе химического соединения </w:t>
      </w:r>
      <w:proofErr w:type="spellStart"/>
      <w:r w:rsidRPr="00B4336E">
        <w:rPr>
          <w:sz w:val="24"/>
          <w:szCs w:val="24"/>
        </w:rPr>
        <w:t>SnSb</w:t>
      </w:r>
      <w:proofErr w:type="spellEnd"/>
      <w:r w:rsidRPr="00B4336E">
        <w:rPr>
          <w:sz w:val="24"/>
          <w:szCs w:val="24"/>
        </w:rPr>
        <w:t xml:space="preserve"> с высокой твердостью. Введение небольшого количества меди обеспечивает кристаллизацию в жидком растворе олова с сурьмой разветвленных дендритов ранее затвердевающего химического соединения Cu</w:t>
      </w:r>
      <w:r w:rsidRPr="00B4336E">
        <w:rPr>
          <w:sz w:val="24"/>
          <w:szCs w:val="24"/>
          <w:vertAlign w:val="subscript"/>
        </w:rPr>
        <w:t>31</w:t>
      </w:r>
      <w:r w:rsidRPr="00B4336E">
        <w:rPr>
          <w:sz w:val="24"/>
          <w:szCs w:val="24"/>
        </w:rPr>
        <w:t>Sn</w:t>
      </w:r>
      <w:r w:rsidRPr="00B4336E">
        <w:rPr>
          <w:sz w:val="24"/>
          <w:szCs w:val="24"/>
          <w:vertAlign w:val="subscript"/>
        </w:rPr>
        <w:t>8</w:t>
      </w:r>
      <w:r w:rsidRPr="00B4336E">
        <w:rPr>
          <w:sz w:val="24"/>
          <w:szCs w:val="24"/>
        </w:rPr>
        <w:t xml:space="preserve">, которые препятствуют ликвации в сплаве по плотности ("всплыванию") кристаллов  </w:t>
      </w:r>
      <w:r w:rsidRPr="00B4336E">
        <w:rPr>
          <w:sz w:val="24"/>
          <w:szCs w:val="24"/>
        </w:rPr>
        <w:sym w:font="Symbol" w:char="0062"/>
      </w:r>
      <w:r w:rsidRPr="00B4336E">
        <w:rPr>
          <w:sz w:val="24"/>
          <w:szCs w:val="24"/>
        </w:rPr>
        <w:sym w:font="Symbol" w:char="00A2"/>
      </w:r>
      <w:r w:rsidRPr="00B4336E">
        <w:rPr>
          <w:sz w:val="24"/>
          <w:szCs w:val="24"/>
        </w:rPr>
        <w:t>- фазы.</w:t>
      </w:r>
    </w:p>
    <w:p w:rsidR="00852736" w:rsidRPr="00B4336E" w:rsidRDefault="00852736" w:rsidP="00852736">
      <w:pPr>
        <w:pStyle w:val="a3"/>
        <w:ind w:left="0" w:firstLine="1096"/>
        <w:rPr>
          <w:sz w:val="24"/>
          <w:szCs w:val="24"/>
        </w:rPr>
      </w:pPr>
      <w:r w:rsidRPr="00B4336E">
        <w:rPr>
          <w:sz w:val="24"/>
          <w:szCs w:val="24"/>
        </w:rPr>
        <w:t xml:space="preserve"> Наличие в микроструктуре баббита мягкой, пластичной основы из раствора </w:t>
      </w:r>
      <w:r w:rsidRPr="00B4336E">
        <w:rPr>
          <w:sz w:val="24"/>
          <w:szCs w:val="24"/>
        </w:rPr>
        <w:sym w:font="Symbol" w:char="0061"/>
      </w:r>
      <w:r w:rsidRPr="00B4336E">
        <w:rPr>
          <w:sz w:val="24"/>
          <w:szCs w:val="24"/>
        </w:rPr>
        <w:t xml:space="preserve">  и включений кристаллов химических соединений с высокой твердостью обеспечивает сочетание </w:t>
      </w:r>
      <w:proofErr w:type="spellStart"/>
      <w:r w:rsidRPr="00B4336E">
        <w:rPr>
          <w:sz w:val="24"/>
          <w:szCs w:val="24"/>
        </w:rPr>
        <w:t>прирабатываемости</w:t>
      </w:r>
      <w:proofErr w:type="spellEnd"/>
      <w:r w:rsidRPr="00B4336E">
        <w:rPr>
          <w:sz w:val="24"/>
          <w:szCs w:val="24"/>
        </w:rPr>
        <w:t xml:space="preserve"> подшипника к валу с износостойкостью и небольшой коэффициент трения между валом и подшипником при наличии жидкостного трения.</w:t>
      </w:r>
    </w:p>
    <w:p w:rsidR="00852736" w:rsidRPr="00B4336E" w:rsidRDefault="00852736" w:rsidP="00852736">
      <w:pPr>
        <w:pStyle w:val="a3"/>
        <w:ind w:left="0" w:firstLine="1096"/>
        <w:jc w:val="center"/>
        <w:rPr>
          <w:b/>
          <w:bCs/>
          <w:sz w:val="24"/>
          <w:szCs w:val="24"/>
        </w:rPr>
      </w:pPr>
      <w:r w:rsidRPr="00B4336E">
        <w:rPr>
          <w:b/>
          <w:bCs/>
          <w:sz w:val="24"/>
          <w:szCs w:val="24"/>
        </w:rPr>
        <w:lastRenderedPageBreak/>
        <w:t>ПОСЛЕДОВАТЕЛЬНОСТЬ ВЫПОЛНЕНИЯ И ОБРАБОТКА ЭКСПЕРИМЕНТАЛЬНЫХ ДАННЫХ</w:t>
      </w:r>
    </w:p>
    <w:p w:rsidR="00852736" w:rsidRPr="00B4336E" w:rsidRDefault="00852736" w:rsidP="00852736">
      <w:pPr>
        <w:shd w:val="clear" w:color="auto" w:fill="FFFFFF"/>
        <w:spacing w:before="7"/>
        <w:ind w:left="2" w:right="24" w:firstLine="1096"/>
        <w:rPr>
          <w:sz w:val="24"/>
          <w:szCs w:val="24"/>
          <w:lang w:val="ru-RU"/>
        </w:rPr>
      </w:pPr>
      <w:r w:rsidRPr="00B4336E">
        <w:rPr>
          <w:sz w:val="24"/>
          <w:szCs w:val="24"/>
          <w:lang w:val="ru-RU"/>
        </w:rPr>
        <w:t xml:space="preserve">Практическая часть работы заключается в изучении микроструктуры типовых цветных сплавов машиностроения: алюминиевых, медных, титановых, магниевых, баббита. Микроанализ проводится, как правило, при увеличении микроскопа </w:t>
      </w:r>
      <w:r w:rsidRPr="00B4336E">
        <w:rPr>
          <w:sz w:val="24"/>
          <w:szCs w:val="24"/>
          <w:lang w:val="ru-RU"/>
        </w:rPr>
        <w:sym w:font="Symbol" w:char="F0B4"/>
      </w:r>
      <w:r w:rsidRPr="00B4336E">
        <w:rPr>
          <w:sz w:val="24"/>
          <w:szCs w:val="24"/>
          <w:lang w:val="ru-RU"/>
        </w:rPr>
        <w:t xml:space="preserve"> 100. Студентам предоставляется лабораторная коллекция микрошлифов, подготовленных для анализа. </w:t>
      </w:r>
    </w:p>
    <w:p w:rsidR="00852736" w:rsidRPr="00B4336E" w:rsidRDefault="00852736" w:rsidP="00852736">
      <w:pPr>
        <w:shd w:val="clear" w:color="auto" w:fill="FFFFFF"/>
        <w:ind w:right="38" w:firstLine="1096"/>
        <w:rPr>
          <w:sz w:val="24"/>
          <w:szCs w:val="24"/>
          <w:lang w:val="ru-RU"/>
        </w:rPr>
      </w:pPr>
      <w:r w:rsidRPr="00B4336E">
        <w:rPr>
          <w:sz w:val="24"/>
          <w:szCs w:val="24"/>
          <w:lang w:val="ru-RU"/>
        </w:rPr>
        <w:t>При изучении микроструктуры с помощью описания в табл. 17 и схем микроструктур (рис. 14) устанавливают, какие структурные составляющие имеет каждый образец, наименование и марку сплава, химический состав и обработку.</w:t>
      </w:r>
    </w:p>
    <w:p w:rsidR="00852736" w:rsidRPr="00B4336E" w:rsidRDefault="00852736" w:rsidP="00852736">
      <w:pPr>
        <w:shd w:val="clear" w:color="auto" w:fill="FFFFFF"/>
        <w:ind w:right="38" w:firstLine="1096"/>
        <w:jc w:val="center"/>
        <w:rPr>
          <w:sz w:val="24"/>
          <w:szCs w:val="24"/>
          <w:lang w:val="ru-RU"/>
        </w:rPr>
      </w:pPr>
      <w:r w:rsidRPr="00B4336E">
        <w:rPr>
          <w:b/>
          <w:bCs/>
          <w:sz w:val="24"/>
          <w:szCs w:val="24"/>
          <w:lang w:val="ru-RU"/>
        </w:rPr>
        <w:t>СОДЕРЖАНИЕ ОТЧЕТА</w:t>
      </w:r>
    </w:p>
    <w:p w:rsidR="00852736" w:rsidRPr="00B4336E" w:rsidRDefault="00852736" w:rsidP="00852736">
      <w:pPr>
        <w:shd w:val="clear" w:color="auto" w:fill="FFFFFF"/>
        <w:ind w:firstLine="1096"/>
        <w:rPr>
          <w:sz w:val="24"/>
          <w:szCs w:val="24"/>
          <w:lang w:val="ru-RU"/>
        </w:rPr>
      </w:pPr>
      <w:r w:rsidRPr="00B4336E">
        <w:rPr>
          <w:sz w:val="24"/>
          <w:szCs w:val="24"/>
          <w:lang w:val="ru-RU"/>
        </w:rPr>
        <w:t xml:space="preserve">Итоги проведенной работы оформляют в отчете, который должен содержать следующие разделы: </w:t>
      </w:r>
    </w:p>
    <w:p w:rsidR="00852736" w:rsidRPr="00B4336E" w:rsidRDefault="00852736" w:rsidP="00852736">
      <w:pPr>
        <w:numPr>
          <w:ilvl w:val="0"/>
          <w:numId w:val="1"/>
        </w:numPr>
        <w:shd w:val="clear" w:color="auto" w:fill="FFFFFF"/>
        <w:tabs>
          <w:tab w:val="clear" w:pos="1069"/>
          <w:tab w:val="num" w:pos="0"/>
        </w:tabs>
        <w:ind w:left="0" w:firstLine="1134"/>
        <w:rPr>
          <w:sz w:val="24"/>
          <w:szCs w:val="24"/>
        </w:rPr>
      </w:pPr>
      <w:r w:rsidRPr="00B4336E">
        <w:rPr>
          <w:sz w:val="24"/>
          <w:szCs w:val="24"/>
          <w:lang w:val="ru-RU"/>
        </w:rPr>
        <w:t>Цель работы.</w:t>
      </w:r>
    </w:p>
    <w:p w:rsidR="00852736" w:rsidRPr="00B4336E" w:rsidRDefault="00852736" w:rsidP="00852736">
      <w:pPr>
        <w:numPr>
          <w:ilvl w:val="0"/>
          <w:numId w:val="1"/>
        </w:numPr>
        <w:shd w:val="clear" w:color="auto" w:fill="FFFFFF"/>
        <w:tabs>
          <w:tab w:val="clear" w:pos="1069"/>
          <w:tab w:val="num" w:pos="0"/>
        </w:tabs>
        <w:ind w:left="0" w:firstLine="1134"/>
        <w:rPr>
          <w:sz w:val="24"/>
          <w:szCs w:val="24"/>
        </w:rPr>
      </w:pPr>
      <w:proofErr w:type="spellStart"/>
      <w:r w:rsidRPr="00B4336E">
        <w:rPr>
          <w:sz w:val="24"/>
          <w:szCs w:val="24"/>
        </w:rPr>
        <w:t>Оборудование</w:t>
      </w:r>
      <w:proofErr w:type="spellEnd"/>
      <w:r w:rsidRPr="00B4336E">
        <w:rPr>
          <w:sz w:val="24"/>
          <w:szCs w:val="24"/>
        </w:rPr>
        <w:t xml:space="preserve">, </w:t>
      </w:r>
      <w:proofErr w:type="spellStart"/>
      <w:r w:rsidRPr="00B4336E">
        <w:rPr>
          <w:sz w:val="24"/>
          <w:szCs w:val="24"/>
        </w:rPr>
        <w:t>приборы</w:t>
      </w:r>
      <w:proofErr w:type="spellEnd"/>
      <w:r w:rsidRPr="00B4336E">
        <w:rPr>
          <w:sz w:val="24"/>
          <w:szCs w:val="24"/>
        </w:rPr>
        <w:t xml:space="preserve"> и </w:t>
      </w:r>
      <w:proofErr w:type="spellStart"/>
      <w:r w:rsidRPr="00B4336E">
        <w:rPr>
          <w:sz w:val="24"/>
          <w:szCs w:val="24"/>
        </w:rPr>
        <w:t>материалы</w:t>
      </w:r>
      <w:proofErr w:type="spellEnd"/>
      <w:r w:rsidRPr="00B4336E">
        <w:rPr>
          <w:sz w:val="24"/>
          <w:szCs w:val="24"/>
        </w:rPr>
        <w:t xml:space="preserve">, </w:t>
      </w:r>
      <w:proofErr w:type="spellStart"/>
      <w:r w:rsidRPr="00B4336E">
        <w:rPr>
          <w:sz w:val="24"/>
          <w:szCs w:val="24"/>
        </w:rPr>
        <w:t>использованные</w:t>
      </w:r>
      <w:proofErr w:type="spellEnd"/>
      <w:r w:rsidRPr="00B4336E">
        <w:rPr>
          <w:sz w:val="24"/>
          <w:szCs w:val="24"/>
        </w:rPr>
        <w:t xml:space="preserve"> при </w:t>
      </w:r>
      <w:proofErr w:type="spellStart"/>
      <w:r w:rsidRPr="00B4336E">
        <w:rPr>
          <w:sz w:val="24"/>
          <w:szCs w:val="24"/>
        </w:rPr>
        <w:t>выполнении</w:t>
      </w:r>
      <w:proofErr w:type="spellEnd"/>
      <w:r w:rsidRPr="00B4336E">
        <w:rPr>
          <w:sz w:val="24"/>
          <w:szCs w:val="24"/>
          <w:lang w:val="ru-RU"/>
        </w:rPr>
        <w:t xml:space="preserve"> </w:t>
      </w:r>
      <w:proofErr w:type="spellStart"/>
      <w:r w:rsidRPr="00B4336E">
        <w:rPr>
          <w:sz w:val="24"/>
          <w:szCs w:val="24"/>
        </w:rPr>
        <w:t>работы</w:t>
      </w:r>
      <w:proofErr w:type="spellEnd"/>
      <w:r w:rsidRPr="00B4336E">
        <w:rPr>
          <w:sz w:val="24"/>
          <w:szCs w:val="24"/>
        </w:rPr>
        <w:t>.</w:t>
      </w:r>
    </w:p>
    <w:p w:rsidR="00852736" w:rsidRPr="00B4336E" w:rsidRDefault="00852736" w:rsidP="00852736">
      <w:pPr>
        <w:numPr>
          <w:ilvl w:val="0"/>
          <w:numId w:val="1"/>
        </w:numPr>
        <w:shd w:val="clear" w:color="auto" w:fill="FFFFFF"/>
        <w:tabs>
          <w:tab w:val="clear" w:pos="1069"/>
          <w:tab w:val="num" w:pos="0"/>
        </w:tabs>
        <w:ind w:left="0" w:firstLine="1134"/>
        <w:rPr>
          <w:sz w:val="24"/>
          <w:szCs w:val="24"/>
          <w:lang w:val="ru-RU"/>
        </w:rPr>
      </w:pPr>
      <w:proofErr w:type="spellStart"/>
      <w:r w:rsidRPr="00B4336E">
        <w:rPr>
          <w:sz w:val="24"/>
          <w:szCs w:val="24"/>
        </w:rPr>
        <w:t>Теоретические</w:t>
      </w:r>
      <w:proofErr w:type="spellEnd"/>
      <w:r w:rsidRPr="00B4336E">
        <w:rPr>
          <w:sz w:val="24"/>
          <w:szCs w:val="24"/>
        </w:rPr>
        <w:t xml:space="preserve"> </w:t>
      </w:r>
      <w:proofErr w:type="spellStart"/>
      <w:r w:rsidRPr="00B4336E">
        <w:rPr>
          <w:sz w:val="24"/>
          <w:szCs w:val="24"/>
        </w:rPr>
        <w:t>положения</w:t>
      </w:r>
      <w:proofErr w:type="spellEnd"/>
      <w:r w:rsidRPr="00B4336E">
        <w:rPr>
          <w:sz w:val="24"/>
          <w:szCs w:val="24"/>
        </w:rPr>
        <w:t xml:space="preserve">: перечень </w:t>
      </w:r>
      <w:proofErr w:type="spellStart"/>
      <w:r w:rsidRPr="00B4336E">
        <w:rPr>
          <w:sz w:val="24"/>
          <w:szCs w:val="24"/>
        </w:rPr>
        <w:t>класс</w:t>
      </w:r>
      <w:r w:rsidRPr="00B4336E">
        <w:rPr>
          <w:sz w:val="24"/>
          <w:szCs w:val="24"/>
          <w:lang w:val="ru-RU"/>
        </w:rPr>
        <w:t>ов</w:t>
      </w:r>
      <w:proofErr w:type="spellEnd"/>
      <w:r w:rsidRPr="00B4336E">
        <w:rPr>
          <w:sz w:val="24"/>
          <w:szCs w:val="24"/>
        </w:rPr>
        <w:t xml:space="preserve"> </w:t>
      </w:r>
      <w:proofErr w:type="spellStart"/>
      <w:r w:rsidRPr="00B4336E">
        <w:rPr>
          <w:sz w:val="24"/>
          <w:szCs w:val="24"/>
        </w:rPr>
        <w:t>цветных</w:t>
      </w:r>
      <w:proofErr w:type="spellEnd"/>
      <w:r w:rsidRPr="00B4336E">
        <w:rPr>
          <w:sz w:val="24"/>
          <w:szCs w:val="24"/>
        </w:rPr>
        <w:t xml:space="preserve"> </w:t>
      </w:r>
      <w:proofErr w:type="spellStart"/>
      <w:r w:rsidRPr="00B4336E">
        <w:rPr>
          <w:sz w:val="24"/>
          <w:szCs w:val="24"/>
        </w:rPr>
        <w:t>металлов</w:t>
      </w:r>
      <w:proofErr w:type="spellEnd"/>
      <w:r w:rsidRPr="00B4336E">
        <w:rPr>
          <w:sz w:val="24"/>
          <w:szCs w:val="24"/>
          <w:lang w:val="ru-RU"/>
        </w:rPr>
        <w:t>;</w:t>
      </w:r>
      <w:r w:rsidRPr="00B4336E">
        <w:rPr>
          <w:sz w:val="24"/>
          <w:szCs w:val="24"/>
        </w:rPr>
        <w:t xml:space="preserve"> </w:t>
      </w:r>
      <w:proofErr w:type="spellStart"/>
      <w:r w:rsidRPr="00B4336E">
        <w:rPr>
          <w:sz w:val="24"/>
          <w:szCs w:val="24"/>
        </w:rPr>
        <w:t>краткие</w:t>
      </w:r>
      <w:proofErr w:type="spellEnd"/>
      <w:r w:rsidRPr="00B4336E">
        <w:rPr>
          <w:sz w:val="24"/>
          <w:szCs w:val="24"/>
        </w:rPr>
        <w:t xml:space="preserve"> </w:t>
      </w:r>
      <w:proofErr w:type="spellStart"/>
      <w:r w:rsidRPr="00B4336E">
        <w:rPr>
          <w:sz w:val="24"/>
          <w:szCs w:val="24"/>
        </w:rPr>
        <w:t>сведения</w:t>
      </w:r>
      <w:proofErr w:type="spellEnd"/>
      <w:r w:rsidRPr="00B4336E">
        <w:rPr>
          <w:sz w:val="24"/>
          <w:szCs w:val="24"/>
        </w:rPr>
        <w:t xml:space="preserve"> о </w:t>
      </w:r>
      <w:proofErr w:type="spellStart"/>
      <w:r w:rsidRPr="00B4336E">
        <w:rPr>
          <w:sz w:val="24"/>
          <w:szCs w:val="24"/>
        </w:rPr>
        <w:t>типовых</w:t>
      </w:r>
      <w:proofErr w:type="spellEnd"/>
      <w:r w:rsidRPr="00B4336E">
        <w:rPr>
          <w:sz w:val="24"/>
          <w:szCs w:val="24"/>
        </w:rPr>
        <w:t xml:space="preserve"> </w:t>
      </w:r>
      <w:proofErr w:type="spellStart"/>
      <w:r w:rsidRPr="00B4336E">
        <w:rPr>
          <w:sz w:val="24"/>
          <w:szCs w:val="24"/>
        </w:rPr>
        <w:t>литейных</w:t>
      </w:r>
      <w:proofErr w:type="spellEnd"/>
      <w:r w:rsidRPr="00B4336E">
        <w:rPr>
          <w:sz w:val="24"/>
          <w:szCs w:val="24"/>
        </w:rPr>
        <w:t xml:space="preserve"> и </w:t>
      </w:r>
      <w:proofErr w:type="spellStart"/>
      <w:r w:rsidRPr="00B4336E">
        <w:rPr>
          <w:sz w:val="24"/>
          <w:szCs w:val="24"/>
        </w:rPr>
        <w:t>деформируемых</w:t>
      </w:r>
      <w:proofErr w:type="spellEnd"/>
      <w:r w:rsidRPr="00B4336E">
        <w:rPr>
          <w:sz w:val="24"/>
          <w:szCs w:val="24"/>
        </w:rPr>
        <w:t xml:space="preserve"> </w:t>
      </w:r>
      <w:proofErr w:type="spellStart"/>
      <w:r w:rsidRPr="00B4336E">
        <w:rPr>
          <w:sz w:val="24"/>
          <w:szCs w:val="24"/>
        </w:rPr>
        <w:t>цветных</w:t>
      </w:r>
      <w:proofErr w:type="spellEnd"/>
      <w:r w:rsidRPr="00B4336E">
        <w:rPr>
          <w:sz w:val="24"/>
          <w:szCs w:val="24"/>
          <w:lang w:val="ru-RU"/>
        </w:rPr>
        <w:t xml:space="preserve"> </w:t>
      </w:r>
      <w:r w:rsidRPr="00B4336E">
        <w:rPr>
          <w:sz w:val="24"/>
          <w:szCs w:val="24"/>
        </w:rPr>
        <w:t xml:space="preserve">сплавах </w:t>
      </w:r>
      <w:proofErr w:type="spellStart"/>
      <w:r w:rsidRPr="00B4336E">
        <w:rPr>
          <w:sz w:val="24"/>
          <w:szCs w:val="24"/>
        </w:rPr>
        <w:t>машиностроения</w:t>
      </w:r>
      <w:proofErr w:type="spellEnd"/>
      <w:r w:rsidRPr="00B4336E">
        <w:rPr>
          <w:sz w:val="24"/>
          <w:szCs w:val="24"/>
        </w:rPr>
        <w:t>.</w:t>
      </w:r>
    </w:p>
    <w:p w:rsidR="00852736" w:rsidRPr="00B4336E" w:rsidRDefault="00852736" w:rsidP="00852736">
      <w:pPr>
        <w:numPr>
          <w:ilvl w:val="0"/>
          <w:numId w:val="1"/>
        </w:numPr>
        <w:shd w:val="clear" w:color="auto" w:fill="FFFFFF"/>
        <w:tabs>
          <w:tab w:val="clear" w:pos="1069"/>
          <w:tab w:val="num" w:pos="0"/>
        </w:tabs>
        <w:ind w:left="0" w:firstLine="1134"/>
        <w:rPr>
          <w:sz w:val="24"/>
          <w:szCs w:val="24"/>
          <w:lang w:val="ru-RU"/>
        </w:rPr>
      </w:pPr>
      <w:r w:rsidRPr="00B4336E">
        <w:rPr>
          <w:sz w:val="24"/>
          <w:szCs w:val="24"/>
          <w:lang w:val="ru-RU"/>
        </w:rPr>
        <w:t>Методика проведения работы и полученные результаты. Зарисовка схем микроструктур всех цветных сплавов коллекции шлифов; наименование сплава, марка, химический состав, обработка, структурные составляющие.</w:t>
      </w:r>
    </w:p>
    <w:p w:rsidR="00852736" w:rsidRPr="00B4336E" w:rsidRDefault="00852736" w:rsidP="00852736">
      <w:pPr>
        <w:pStyle w:val="3"/>
        <w:rPr>
          <w:sz w:val="24"/>
          <w:szCs w:val="24"/>
        </w:rPr>
      </w:pPr>
      <w:r w:rsidRPr="00B4336E">
        <w:rPr>
          <w:sz w:val="24"/>
          <w:szCs w:val="24"/>
        </w:rPr>
        <w:t>В конце занятия преподаватель путем устного опроса проверяет усвоение знаний студентами по вопросам для самопроверки. Оформленные отчеты проверяются и подписываются преподавателем.</w:t>
      </w:r>
    </w:p>
    <w:p w:rsidR="00852736" w:rsidRPr="00B4336E" w:rsidRDefault="0019560B" w:rsidP="0019560B">
      <w:pPr>
        <w:shd w:val="clear" w:color="auto" w:fill="FFFFFF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Контрольные вопросы:</w:t>
      </w:r>
    </w:p>
    <w:p w:rsidR="00852736" w:rsidRPr="00B4336E" w:rsidRDefault="00852736" w:rsidP="00852736">
      <w:pPr>
        <w:shd w:val="clear" w:color="auto" w:fill="FFFFFF"/>
        <w:ind w:firstLine="1096"/>
        <w:rPr>
          <w:sz w:val="24"/>
          <w:szCs w:val="24"/>
          <w:lang w:val="ru-RU"/>
        </w:rPr>
      </w:pPr>
      <w:r w:rsidRPr="00B4336E">
        <w:rPr>
          <w:sz w:val="24"/>
          <w:szCs w:val="24"/>
          <w:lang w:val="ru-RU"/>
        </w:rPr>
        <w:t>1. Как классифицируются цветные металлы?</w:t>
      </w:r>
    </w:p>
    <w:p w:rsidR="00852736" w:rsidRPr="00B4336E" w:rsidRDefault="00852736" w:rsidP="00852736">
      <w:pPr>
        <w:pStyle w:val="2"/>
        <w:spacing w:before="0"/>
        <w:ind w:firstLine="1096"/>
        <w:rPr>
          <w:sz w:val="24"/>
          <w:szCs w:val="24"/>
        </w:rPr>
      </w:pPr>
      <w:r w:rsidRPr="00B4336E">
        <w:rPr>
          <w:sz w:val="24"/>
          <w:szCs w:val="24"/>
        </w:rPr>
        <w:t>2. Где применяются редкоземельные, благородные, урановые, тугоплавкие, легкие, легкоплавкие металлы?</w:t>
      </w:r>
    </w:p>
    <w:p w:rsidR="00852736" w:rsidRPr="00B4336E" w:rsidRDefault="00852736" w:rsidP="00852736">
      <w:pPr>
        <w:shd w:val="clear" w:color="auto" w:fill="FFFFFF"/>
        <w:ind w:firstLine="1096"/>
        <w:rPr>
          <w:sz w:val="24"/>
          <w:szCs w:val="24"/>
          <w:lang w:val="ru-RU"/>
        </w:rPr>
      </w:pPr>
      <w:r w:rsidRPr="00B4336E">
        <w:rPr>
          <w:sz w:val="24"/>
          <w:szCs w:val="24"/>
          <w:lang w:val="ru-RU"/>
        </w:rPr>
        <w:t>3. Какие  типичные цветные металлы используются в качестве основы для создания конструкционных материалов машиностроения?</w:t>
      </w:r>
    </w:p>
    <w:p w:rsidR="00852736" w:rsidRPr="00B4336E" w:rsidRDefault="00852736" w:rsidP="00852736">
      <w:pPr>
        <w:shd w:val="clear" w:color="auto" w:fill="FFFFFF"/>
        <w:ind w:firstLine="1096"/>
        <w:rPr>
          <w:sz w:val="24"/>
          <w:szCs w:val="24"/>
          <w:lang w:val="ru-RU"/>
        </w:rPr>
      </w:pPr>
      <w:r w:rsidRPr="00B4336E">
        <w:rPr>
          <w:sz w:val="24"/>
          <w:szCs w:val="24"/>
          <w:lang w:val="ru-RU"/>
        </w:rPr>
        <w:t>4. Какие   цветные   металлы  применяются  в   качестве   основы   для антифрикционных сплавов подшипников скольжения?</w:t>
      </w:r>
    </w:p>
    <w:p w:rsidR="00852736" w:rsidRPr="00B4336E" w:rsidRDefault="00852736" w:rsidP="00852736">
      <w:pPr>
        <w:shd w:val="clear" w:color="auto" w:fill="FFFFFF"/>
        <w:ind w:firstLine="1096"/>
        <w:rPr>
          <w:sz w:val="24"/>
          <w:szCs w:val="24"/>
          <w:lang w:val="ru-RU"/>
        </w:rPr>
      </w:pPr>
      <w:r w:rsidRPr="00B4336E">
        <w:rPr>
          <w:sz w:val="24"/>
          <w:szCs w:val="24"/>
          <w:lang w:val="ru-RU"/>
        </w:rPr>
        <w:t>5. Какое применение находит алюминий и его сплавы в машиностроении?</w:t>
      </w:r>
    </w:p>
    <w:p w:rsidR="00852736" w:rsidRPr="00B4336E" w:rsidRDefault="00852736" w:rsidP="00852736">
      <w:pPr>
        <w:shd w:val="clear" w:color="auto" w:fill="FFFFFF"/>
        <w:ind w:firstLine="1096"/>
        <w:rPr>
          <w:sz w:val="24"/>
          <w:szCs w:val="24"/>
          <w:lang w:val="ru-RU"/>
        </w:rPr>
      </w:pPr>
      <w:r w:rsidRPr="00B4336E">
        <w:rPr>
          <w:sz w:val="24"/>
          <w:szCs w:val="24"/>
          <w:lang w:val="ru-RU"/>
        </w:rPr>
        <w:t>6. Какие требования предъявляются к микроструктуре деформируемых и литейных цветных сплавов?</w:t>
      </w:r>
    </w:p>
    <w:p w:rsidR="00852736" w:rsidRPr="00B4336E" w:rsidRDefault="00852736" w:rsidP="00852736">
      <w:pPr>
        <w:shd w:val="clear" w:color="auto" w:fill="FFFFFF"/>
        <w:ind w:firstLine="1096"/>
        <w:rPr>
          <w:sz w:val="24"/>
          <w:szCs w:val="24"/>
          <w:lang w:val="ru-RU"/>
        </w:rPr>
      </w:pPr>
      <w:r w:rsidRPr="00B4336E">
        <w:rPr>
          <w:sz w:val="24"/>
          <w:szCs w:val="24"/>
          <w:lang w:val="ru-RU"/>
        </w:rPr>
        <w:t>7. Какую  микроструктуру должны иметь антифрикционные сплавы?</w:t>
      </w:r>
    </w:p>
    <w:sectPr w:rsidR="00852736" w:rsidRPr="00B43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C0DD4"/>
    <w:multiLevelType w:val="hybridMultilevel"/>
    <w:tmpl w:val="30E07ABE"/>
    <w:lvl w:ilvl="0" w:tplc="978695F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434"/>
    <w:rsid w:val="00014E1E"/>
    <w:rsid w:val="00176D90"/>
    <w:rsid w:val="0019560B"/>
    <w:rsid w:val="001F2CC0"/>
    <w:rsid w:val="00250F4A"/>
    <w:rsid w:val="00324E3E"/>
    <w:rsid w:val="00464DB3"/>
    <w:rsid w:val="00544434"/>
    <w:rsid w:val="006100F3"/>
    <w:rsid w:val="006D49FA"/>
    <w:rsid w:val="00852736"/>
    <w:rsid w:val="00B4336E"/>
    <w:rsid w:val="00C431DF"/>
    <w:rsid w:val="00FC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B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464DB3"/>
    <w:pPr>
      <w:shd w:val="clear" w:color="auto" w:fill="FFFFFF"/>
      <w:spacing w:before="214"/>
      <w:ind w:firstLine="782"/>
    </w:pPr>
    <w:rPr>
      <w:lang w:val="ru-RU"/>
    </w:rPr>
  </w:style>
  <w:style w:type="character" w:customStyle="1" w:styleId="20">
    <w:name w:val="Основной текст с отступом 2 Знак"/>
    <w:basedOn w:val="a0"/>
    <w:link w:val="2"/>
    <w:semiHidden/>
    <w:rsid w:val="00464DB3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3">
    <w:name w:val="Body Text Indent 3"/>
    <w:basedOn w:val="a"/>
    <w:link w:val="30"/>
    <w:semiHidden/>
    <w:unhideWhenUsed/>
    <w:rsid w:val="00464DB3"/>
    <w:pPr>
      <w:shd w:val="clear" w:color="auto" w:fill="FFFFFF"/>
      <w:ind w:firstLine="1134"/>
    </w:pPr>
    <w:rPr>
      <w:lang w:val="ru-RU"/>
    </w:rPr>
  </w:style>
  <w:style w:type="character" w:customStyle="1" w:styleId="30">
    <w:name w:val="Основной текст с отступом 3 Знак"/>
    <w:basedOn w:val="a0"/>
    <w:link w:val="3"/>
    <w:semiHidden/>
    <w:rsid w:val="00464DB3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3">
    <w:name w:val="Block Text"/>
    <w:basedOn w:val="a"/>
    <w:unhideWhenUsed/>
    <w:rsid w:val="00464DB3"/>
    <w:pPr>
      <w:shd w:val="clear" w:color="auto" w:fill="FFFFFF"/>
      <w:spacing w:before="2"/>
      <w:ind w:left="38" w:right="12" w:firstLine="502"/>
    </w:pPr>
    <w:rPr>
      <w:lang w:val="ru-RU"/>
    </w:rPr>
  </w:style>
  <w:style w:type="paragraph" w:styleId="a4">
    <w:name w:val="Title"/>
    <w:basedOn w:val="a"/>
    <w:link w:val="a5"/>
    <w:qFormat/>
    <w:rsid w:val="00176D90"/>
    <w:pPr>
      <w:widowControl w:val="0"/>
      <w:autoSpaceDE w:val="0"/>
      <w:autoSpaceDN w:val="0"/>
      <w:adjustRightInd w:val="0"/>
      <w:spacing w:line="360" w:lineRule="auto"/>
      <w:jc w:val="center"/>
    </w:pPr>
    <w:rPr>
      <w:b/>
      <w:sz w:val="32"/>
      <w:lang w:val="ru-RU"/>
    </w:rPr>
  </w:style>
  <w:style w:type="character" w:customStyle="1" w:styleId="a5">
    <w:name w:val="Название Знак"/>
    <w:basedOn w:val="a0"/>
    <w:link w:val="a4"/>
    <w:rsid w:val="00176D9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4E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4E3E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B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464DB3"/>
    <w:pPr>
      <w:shd w:val="clear" w:color="auto" w:fill="FFFFFF"/>
      <w:spacing w:before="214"/>
      <w:ind w:firstLine="782"/>
    </w:pPr>
    <w:rPr>
      <w:lang w:val="ru-RU"/>
    </w:rPr>
  </w:style>
  <w:style w:type="character" w:customStyle="1" w:styleId="20">
    <w:name w:val="Основной текст с отступом 2 Знак"/>
    <w:basedOn w:val="a0"/>
    <w:link w:val="2"/>
    <w:semiHidden/>
    <w:rsid w:val="00464DB3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3">
    <w:name w:val="Body Text Indent 3"/>
    <w:basedOn w:val="a"/>
    <w:link w:val="30"/>
    <w:semiHidden/>
    <w:unhideWhenUsed/>
    <w:rsid w:val="00464DB3"/>
    <w:pPr>
      <w:shd w:val="clear" w:color="auto" w:fill="FFFFFF"/>
      <w:ind w:firstLine="1134"/>
    </w:pPr>
    <w:rPr>
      <w:lang w:val="ru-RU"/>
    </w:rPr>
  </w:style>
  <w:style w:type="character" w:customStyle="1" w:styleId="30">
    <w:name w:val="Основной текст с отступом 3 Знак"/>
    <w:basedOn w:val="a0"/>
    <w:link w:val="3"/>
    <w:semiHidden/>
    <w:rsid w:val="00464DB3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3">
    <w:name w:val="Block Text"/>
    <w:basedOn w:val="a"/>
    <w:unhideWhenUsed/>
    <w:rsid w:val="00464DB3"/>
    <w:pPr>
      <w:shd w:val="clear" w:color="auto" w:fill="FFFFFF"/>
      <w:spacing w:before="2"/>
      <w:ind w:left="38" w:right="12" w:firstLine="502"/>
    </w:pPr>
    <w:rPr>
      <w:lang w:val="ru-RU"/>
    </w:rPr>
  </w:style>
  <w:style w:type="paragraph" w:styleId="a4">
    <w:name w:val="Title"/>
    <w:basedOn w:val="a"/>
    <w:link w:val="a5"/>
    <w:qFormat/>
    <w:rsid w:val="00176D90"/>
    <w:pPr>
      <w:widowControl w:val="0"/>
      <w:autoSpaceDE w:val="0"/>
      <w:autoSpaceDN w:val="0"/>
      <w:adjustRightInd w:val="0"/>
      <w:spacing w:line="360" w:lineRule="auto"/>
      <w:jc w:val="center"/>
    </w:pPr>
    <w:rPr>
      <w:b/>
      <w:sz w:val="32"/>
      <w:lang w:val="ru-RU"/>
    </w:rPr>
  </w:style>
  <w:style w:type="character" w:customStyle="1" w:styleId="a5">
    <w:name w:val="Название Знак"/>
    <w:basedOn w:val="a0"/>
    <w:link w:val="a4"/>
    <w:rsid w:val="00176D9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4E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4E3E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95B7B-543A-4F3F-BA47-777DC1F63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1891</Words>
  <Characters>10784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12</cp:revision>
  <cp:lastPrinted>2015-08-18T19:02:00Z</cp:lastPrinted>
  <dcterms:created xsi:type="dcterms:W3CDTF">2015-08-11T16:18:00Z</dcterms:created>
  <dcterms:modified xsi:type="dcterms:W3CDTF">2015-08-21T10:37:00Z</dcterms:modified>
</cp:coreProperties>
</file>