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DB" w:rsidRDefault="005306DB" w:rsidP="005306DB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Тест:</w:t>
      </w:r>
    </w:p>
    <w:p w:rsidR="005306DB" w:rsidRDefault="005306DB" w:rsidP="005306D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4F4B21">
        <w:rPr>
          <w:rFonts w:ascii="Times New Roman" w:hAnsi="Times New Roman" w:cs="Times New Roman"/>
          <w:b/>
          <w:sz w:val="24"/>
          <w:szCs w:val="24"/>
        </w:rPr>
        <w:t>1. Определите один из видов ожогов:</w:t>
      </w:r>
      <w:r w:rsidRPr="004F4B21">
        <w:rPr>
          <w:rFonts w:ascii="Times New Roman" w:hAnsi="Times New Roman" w:cs="Times New Roman"/>
          <w:sz w:val="24"/>
          <w:szCs w:val="24"/>
        </w:rPr>
        <w:br/>
        <w:t>а) Случайные</w:t>
      </w:r>
      <w:r w:rsidRPr="004F4B21">
        <w:rPr>
          <w:rFonts w:ascii="Times New Roman" w:hAnsi="Times New Roman" w:cs="Times New Roman"/>
          <w:sz w:val="24"/>
          <w:szCs w:val="24"/>
        </w:rPr>
        <w:br/>
        <w:t>б) Термические</w:t>
      </w:r>
      <w:r w:rsidRPr="004F4B21">
        <w:rPr>
          <w:rFonts w:ascii="Times New Roman" w:hAnsi="Times New Roman" w:cs="Times New Roman"/>
          <w:sz w:val="24"/>
          <w:szCs w:val="24"/>
        </w:rPr>
        <w:br/>
        <w:t>в) Бытовые</w:t>
      </w:r>
    </w:p>
    <w:p w:rsidR="005306DB" w:rsidRDefault="005306DB" w:rsidP="005306D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4F4B21">
        <w:rPr>
          <w:rFonts w:ascii="Times New Roman" w:hAnsi="Times New Roman" w:cs="Times New Roman"/>
          <w:b/>
          <w:sz w:val="24"/>
          <w:szCs w:val="24"/>
        </w:rPr>
        <w:t>2. Укажите факторы поражения при термических ожогах:</w:t>
      </w:r>
      <w:r w:rsidRPr="004F4B21">
        <w:rPr>
          <w:rFonts w:ascii="Times New Roman" w:hAnsi="Times New Roman" w:cs="Times New Roman"/>
          <w:sz w:val="24"/>
          <w:szCs w:val="24"/>
        </w:rPr>
        <w:br/>
        <w:t>а) Световое и ионизирующее излучение</w:t>
      </w:r>
      <w:r w:rsidRPr="004F4B21">
        <w:rPr>
          <w:rFonts w:ascii="Times New Roman" w:hAnsi="Times New Roman" w:cs="Times New Roman"/>
          <w:sz w:val="24"/>
          <w:szCs w:val="24"/>
        </w:rPr>
        <w:br/>
        <w:t>б) Кислоты, щёлочи, соли тяжёлых металлов</w:t>
      </w:r>
      <w:r w:rsidRPr="004F4B21">
        <w:rPr>
          <w:rFonts w:ascii="Times New Roman" w:hAnsi="Times New Roman" w:cs="Times New Roman"/>
          <w:sz w:val="24"/>
          <w:szCs w:val="24"/>
        </w:rPr>
        <w:br/>
        <w:t>в) Пламя, жидкость, пар</w:t>
      </w:r>
    </w:p>
    <w:p w:rsidR="005306DB" w:rsidRDefault="005306DB" w:rsidP="005306D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C29F1">
        <w:rPr>
          <w:rFonts w:ascii="Times New Roman" w:hAnsi="Times New Roman" w:cs="Times New Roman"/>
          <w:b/>
          <w:sz w:val="24"/>
          <w:szCs w:val="24"/>
        </w:rPr>
        <w:t>3. Отметьте факторы поражения при химических ожогах:</w:t>
      </w:r>
      <w:r w:rsidRPr="000C29F1">
        <w:rPr>
          <w:rFonts w:ascii="Times New Roman" w:hAnsi="Times New Roman" w:cs="Times New Roman"/>
          <w:sz w:val="24"/>
          <w:szCs w:val="24"/>
        </w:rPr>
        <w:br/>
        <w:t>а) Кислоты, щёлочи, соли тяжёлых металлов</w:t>
      </w:r>
      <w:r w:rsidRPr="000C29F1">
        <w:rPr>
          <w:rFonts w:ascii="Times New Roman" w:hAnsi="Times New Roman" w:cs="Times New Roman"/>
          <w:sz w:val="24"/>
          <w:szCs w:val="24"/>
        </w:rPr>
        <w:br/>
        <w:t>б) Пламя, жидкость, пар</w:t>
      </w:r>
      <w:r w:rsidRPr="000C29F1">
        <w:rPr>
          <w:rFonts w:ascii="Times New Roman" w:hAnsi="Times New Roman" w:cs="Times New Roman"/>
          <w:sz w:val="24"/>
          <w:szCs w:val="24"/>
        </w:rPr>
        <w:br/>
        <w:t>в) Световое и ионизирующее излучение</w:t>
      </w:r>
    </w:p>
    <w:p w:rsidR="005306DB" w:rsidRDefault="005306DB" w:rsidP="005306D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C29F1">
        <w:rPr>
          <w:rFonts w:ascii="Times New Roman" w:hAnsi="Times New Roman" w:cs="Times New Roman"/>
          <w:b/>
          <w:sz w:val="24"/>
          <w:szCs w:val="24"/>
        </w:rPr>
        <w:t>. Резкая краснота, боли, отёк и пузыри беспокоят пострадавшего 3- 5 дней. Признаки ожога кожи иногда дополняются признаками общего перегревания тела. Определите вид ожога:</w:t>
      </w:r>
      <w:r w:rsidRPr="000C29F1">
        <w:rPr>
          <w:rFonts w:ascii="Times New Roman" w:hAnsi="Times New Roman" w:cs="Times New Roman"/>
          <w:b/>
          <w:sz w:val="24"/>
          <w:szCs w:val="24"/>
        </w:rPr>
        <w:br/>
      </w:r>
      <w:r w:rsidRPr="000C29F1">
        <w:rPr>
          <w:rFonts w:ascii="Times New Roman" w:hAnsi="Times New Roman" w:cs="Times New Roman"/>
          <w:sz w:val="24"/>
          <w:szCs w:val="24"/>
        </w:rPr>
        <w:t>а) Лучевой</w:t>
      </w:r>
      <w:r w:rsidRPr="000C29F1">
        <w:rPr>
          <w:rFonts w:ascii="Times New Roman" w:hAnsi="Times New Roman" w:cs="Times New Roman"/>
          <w:sz w:val="24"/>
          <w:szCs w:val="24"/>
        </w:rPr>
        <w:br/>
        <w:t>б) Химический</w:t>
      </w:r>
      <w:r w:rsidRPr="000C29F1">
        <w:rPr>
          <w:rFonts w:ascii="Times New Roman" w:hAnsi="Times New Roman" w:cs="Times New Roman"/>
          <w:sz w:val="24"/>
          <w:szCs w:val="24"/>
        </w:rPr>
        <w:br/>
        <w:t>в) Термический</w:t>
      </w:r>
    </w:p>
    <w:p w:rsidR="005306DB" w:rsidRDefault="005306DB" w:rsidP="005306D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C29F1">
        <w:rPr>
          <w:rFonts w:ascii="Times New Roman" w:hAnsi="Times New Roman" w:cs="Times New Roman"/>
          <w:b/>
          <w:sz w:val="24"/>
          <w:szCs w:val="24"/>
        </w:rPr>
        <w:t>5. Выберите, что характерно для ожогов 2 степени:</w:t>
      </w:r>
      <w:r w:rsidRPr="000C29F1">
        <w:rPr>
          <w:rFonts w:ascii="Times New Roman" w:hAnsi="Times New Roman" w:cs="Times New Roman"/>
          <w:sz w:val="24"/>
          <w:szCs w:val="24"/>
        </w:rPr>
        <w:br/>
        <w:t>а) Покраснение, отек кожи (припухлость), боль, пузыри, наполненные прозрачной желтоватой жидкостью</w:t>
      </w:r>
      <w:r w:rsidRPr="000C29F1">
        <w:rPr>
          <w:rFonts w:ascii="Times New Roman" w:hAnsi="Times New Roman" w:cs="Times New Roman"/>
          <w:sz w:val="24"/>
          <w:szCs w:val="24"/>
        </w:rPr>
        <w:br/>
        <w:t xml:space="preserve">б) Омертвение кожи, </w:t>
      </w:r>
      <w:proofErr w:type="spellStart"/>
      <w:r w:rsidRPr="000C29F1">
        <w:rPr>
          <w:rFonts w:ascii="Times New Roman" w:hAnsi="Times New Roman" w:cs="Times New Roman"/>
          <w:sz w:val="24"/>
          <w:szCs w:val="24"/>
        </w:rPr>
        <w:t>подкожножировой</w:t>
      </w:r>
      <w:proofErr w:type="spellEnd"/>
      <w:r w:rsidRPr="000C29F1">
        <w:rPr>
          <w:rFonts w:ascii="Times New Roman" w:hAnsi="Times New Roman" w:cs="Times New Roman"/>
          <w:sz w:val="24"/>
          <w:szCs w:val="24"/>
        </w:rPr>
        <w:t xml:space="preserve"> клетчатки, мышц, костей, сухожилий, суставов</w:t>
      </w:r>
      <w:r w:rsidRPr="000C29F1">
        <w:rPr>
          <w:rFonts w:ascii="Times New Roman" w:hAnsi="Times New Roman" w:cs="Times New Roman"/>
          <w:sz w:val="24"/>
          <w:szCs w:val="24"/>
        </w:rPr>
        <w:br/>
        <w:t>в) Омертвение эпидермиса и частично собственно кожи, дно раны болезненно</w:t>
      </w:r>
    </w:p>
    <w:p w:rsidR="005306DB" w:rsidRDefault="005306DB" w:rsidP="005306D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01E85">
        <w:rPr>
          <w:rFonts w:ascii="Times New Roman" w:hAnsi="Times New Roman" w:cs="Times New Roman"/>
          <w:b/>
          <w:sz w:val="24"/>
          <w:szCs w:val="24"/>
        </w:rPr>
        <w:t>6. Что такое ожог?</w:t>
      </w:r>
      <w:r w:rsidRPr="00301E85">
        <w:rPr>
          <w:rFonts w:ascii="Times New Roman" w:hAnsi="Times New Roman" w:cs="Times New Roman"/>
          <w:sz w:val="24"/>
          <w:szCs w:val="24"/>
        </w:rPr>
        <w:br/>
        <w:t>а) Местное повреждение (гибель) тканей кожи и/или слизистой вследствие термической, химической или лучевой энергии</w:t>
      </w:r>
      <w:r w:rsidRPr="00301E85">
        <w:rPr>
          <w:rFonts w:ascii="Times New Roman" w:hAnsi="Times New Roman" w:cs="Times New Roman"/>
          <w:sz w:val="24"/>
          <w:szCs w:val="24"/>
        </w:rPr>
        <w:br/>
      </w:r>
      <w:r w:rsidRPr="00301E85">
        <w:rPr>
          <w:rFonts w:ascii="Times New Roman" w:hAnsi="Times New Roman" w:cs="Times New Roman"/>
          <w:sz w:val="24"/>
          <w:szCs w:val="24"/>
        </w:rPr>
        <w:lastRenderedPageBreak/>
        <w:t>б) Общее перегревание организма</w:t>
      </w:r>
      <w:r w:rsidRPr="00301E85">
        <w:rPr>
          <w:rFonts w:ascii="Times New Roman" w:hAnsi="Times New Roman" w:cs="Times New Roman"/>
          <w:sz w:val="24"/>
          <w:szCs w:val="24"/>
        </w:rPr>
        <w:br/>
        <w:t>в) Выход крови из сосудистого русла</w:t>
      </w:r>
    </w:p>
    <w:p w:rsidR="005306DB" w:rsidRPr="007439B6" w:rsidRDefault="005306DB" w:rsidP="005306D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7439B6">
        <w:rPr>
          <w:rFonts w:ascii="Times New Roman" w:hAnsi="Times New Roman" w:cs="Times New Roman"/>
          <w:b/>
          <w:sz w:val="24"/>
          <w:szCs w:val="24"/>
          <w:lang w:eastAsia="ru-RU"/>
        </w:rPr>
        <w:t>. Техника наложения кровоостанавливающего жгута предусматривает:</w:t>
      </w:r>
    </w:p>
    <w:p w:rsidR="005306DB" w:rsidRPr="007439B6" w:rsidRDefault="005306DB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439B6">
        <w:rPr>
          <w:rFonts w:ascii="Times New Roman" w:hAnsi="Times New Roman" w:cs="Times New Roman"/>
          <w:sz w:val="24"/>
          <w:szCs w:val="24"/>
          <w:lang w:eastAsia="ru-RU"/>
        </w:rPr>
        <w:t>а) Наложение жгута на одежду выше места кровотечения (с указани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ем времени наложения в записке)</w:t>
      </w:r>
    </w:p>
    <w:p w:rsidR="005306DB" w:rsidRPr="007439B6" w:rsidRDefault="005306DB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7439B6">
        <w:rPr>
          <w:rFonts w:ascii="Times New Roman" w:hAnsi="Times New Roman" w:cs="Times New Roman"/>
          <w:sz w:val="24"/>
          <w:szCs w:val="24"/>
          <w:lang w:eastAsia="ru-RU"/>
        </w:rPr>
        <w:t>) Наложение жгута под одежду выше места кровотечения.</w:t>
      </w:r>
    </w:p>
    <w:p w:rsidR="005306DB" w:rsidRDefault="005306DB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7439B6">
        <w:rPr>
          <w:rFonts w:ascii="Times New Roman" w:hAnsi="Times New Roman" w:cs="Times New Roman"/>
          <w:sz w:val="24"/>
          <w:szCs w:val="24"/>
          <w:lang w:eastAsia="ru-RU"/>
        </w:rPr>
        <w:t>) Наложение жгута на одежду ниже места кровотечения (с указанием времени наложения в записке).</w:t>
      </w:r>
    </w:p>
    <w:p w:rsidR="005306DB" w:rsidRDefault="005306DB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6DB" w:rsidRPr="003165D9" w:rsidRDefault="005306DB" w:rsidP="005306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165D9">
        <w:rPr>
          <w:rFonts w:ascii="Times New Roman" w:hAnsi="Times New Roman" w:cs="Times New Roman"/>
          <w:b/>
          <w:sz w:val="24"/>
          <w:szCs w:val="24"/>
        </w:rPr>
        <w:t>8. Как правильно оказать в домашних условиях первую медицинскую помощь при пищевом отравлении? Из предложенных вариантов выберите необходимые действия и определите их очередность:</w:t>
      </w:r>
    </w:p>
    <w:p w:rsidR="005306DB" w:rsidRPr="003165D9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5D9">
        <w:rPr>
          <w:rFonts w:ascii="Times New Roman" w:hAnsi="Times New Roman" w:cs="Times New Roman"/>
          <w:sz w:val="24"/>
          <w:szCs w:val="24"/>
        </w:rPr>
        <w:t>а) измерить пострадавшему температуру;</w:t>
      </w:r>
    </w:p>
    <w:p w:rsidR="005306DB" w:rsidRPr="003165D9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5D9">
        <w:rPr>
          <w:rFonts w:ascii="Times New Roman" w:hAnsi="Times New Roman" w:cs="Times New Roman"/>
          <w:sz w:val="24"/>
          <w:szCs w:val="24"/>
        </w:rPr>
        <w:t>б) дать пострадавшему обезболивающее средство;</w:t>
      </w:r>
    </w:p>
    <w:p w:rsidR="005306DB" w:rsidRPr="003165D9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5D9">
        <w:rPr>
          <w:rFonts w:ascii="Times New Roman" w:hAnsi="Times New Roman" w:cs="Times New Roman"/>
          <w:sz w:val="24"/>
          <w:szCs w:val="24"/>
        </w:rPr>
        <w:t>в) дать пострадавшему крепкого чая;</w:t>
      </w:r>
    </w:p>
    <w:p w:rsidR="005306DB" w:rsidRPr="003165D9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5D9">
        <w:rPr>
          <w:rFonts w:ascii="Times New Roman" w:hAnsi="Times New Roman" w:cs="Times New Roman"/>
          <w:sz w:val="24"/>
          <w:szCs w:val="24"/>
        </w:rPr>
        <w:t>г) промыть пострадавшему желудок;</w:t>
      </w:r>
    </w:p>
    <w:p w:rsidR="005306DB" w:rsidRPr="003165D9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5D9">
        <w:rPr>
          <w:rFonts w:ascii="Times New Roman" w:hAnsi="Times New Roman" w:cs="Times New Roman"/>
          <w:sz w:val="24"/>
          <w:szCs w:val="24"/>
        </w:rPr>
        <w:t>д) на область желудка положить грелку;</w:t>
      </w:r>
    </w:p>
    <w:p w:rsidR="005306DB" w:rsidRPr="003165D9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5D9">
        <w:rPr>
          <w:rFonts w:ascii="Times New Roman" w:hAnsi="Times New Roman" w:cs="Times New Roman"/>
          <w:sz w:val="24"/>
          <w:szCs w:val="24"/>
        </w:rPr>
        <w:t xml:space="preserve">е) направить пострадавшего в лечебное учреждение. </w:t>
      </w:r>
    </w:p>
    <w:p w:rsidR="005306DB" w:rsidRDefault="005306DB" w:rsidP="005306D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06DB" w:rsidRPr="0000603D" w:rsidRDefault="005306DB" w:rsidP="005306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603D">
        <w:rPr>
          <w:rFonts w:ascii="Times New Roman" w:hAnsi="Times New Roman" w:cs="Times New Roman"/>
          <w:b/>
          <w:sz w:val="24"/>
          <w:szCs w:val="24"/>
        </w:rPr>
        <w:t>9. Во время работы на приусадебном участке при внесении в почву минеральных удобрений у подростка появилась боль в животе, головокружение, слабость. Определите, что с ним случилось? Выберите из предложенных вариантов ваши дальнейшие действия и определите их очередность:</w:t>
      </w:r>
    </w:p>
    <w:p w:rsidR="005306DB" w:rsidRPr="0000603D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603D">
        <w:rPr>
          <w:rFonts w:ascii="Times New Roman" w:hAnsi="Times New Roman" w:cs="Times New Roman"/>
          <w:sz w:val="24"/>
          <w:szCs w:val="24"/>
        </w:rPr>
        <w:t>а) дать теплого молока и чая;</w:t>
      </w:r>
    </w:p>
    <w:p w:rsidR="005306DB" w:rsidRPr="0000603D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603D">
        <w:rPr>
          <w:rFonts w:ascii="Times New Roman" w:hAnsi="Times New Roman" w:cs="Times New Roman"/>
          <w:sz w:val="24"/>
          <w:szCs w:val="24"/>
        </w:rPr>
        <w:t>б) вызвать рвоту;</w:t>
      </w:r>
    </w:p>
    <w:p w:rsidR="005306DB" w:rsidRPr="0000603D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603D">
        <w:rPr>
          <w:rFonts w:ascii="Times New Roman" w:hAnsi="Times New Roman" w:cs="Times New Roman"/>
          <w:sz w:val="24"/>
          <w:szCs w:val="24"/>
        </w:rPr>
        <w:t>в) дать выпить холодной воды 3-5 стаканов;</w:t>
      </w:r>
    </w:p>
    <w:p w:rsidR="005306DB" w:rsidRPr="0000603D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603D">
        <w:rPr>
          <w:rFonts w:ascii="Times New Roman" w:hAnsi="Times New Roman" w:cs="Times New Roman"/>
          <w:sz w:val="24"/>
          <w:szCs w:val="24"/>
        </w:rPr>
        <w:t>г) измерить температуру;</w:t>
      </w:r>
    </w:p>
    <w:p w:rsidR="005306DB" w:rsidRPr="0000603D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603D">
        <w:rPr>
          <w:rFonts w:ascii="Times New Roman" w:hAnsi="Times New Roman" w:cs="Times New Roman"/>
          <w:sz w:val="24"/>
          <w:szCs w:val="24"/>
        </w:rPr>
        <w:t>д) дать обезболивающие таблетки;</w:t>
      </w:r>
    </w:p>
    <w:p w:rsidR="005306DB" w:rsidRPr="0000603D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603D">
        <w:rPr>
          <w:rFonts w:ascii="Times New Roman" w:hAnsi="Times New Roman" w:cs="Times New Roman"/>
          <w:sz w:val="24"/>
          <w:szCs w:val="24"/>
        </w:rPr>
        <w:t>е) дать выпить 2-3 стакана раствора пищевой соды;</w:t>
      </w:r>
    </w:p>
    <w:p w:rsidR="005306DB" w:rsidRPr="0000603D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603D">
        <w:rPr>
          <w:rFonts w:ascii="Times New Roman" w:hAnsi="Times New Roman" w:cs="Times New Roman"/>
          <w:sz w:val="24"/>
          <w:szCs w:val="24"/>
        </w:rPr>
        <w:t>ж) вызвать «Скорую помощь».</w:t>
      </w:r>
    </w:p>
    <w:p w:rsidR="005306DB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6DB" w:rsidRPr="00850B2B" w:rsidRDefault="005306DB" w:rsidP="005306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50B2B">
        <w:rPr>
          <w:rFonts w:ascii="Times New Roman" w:hAnsi="Times New Roman" w:cs="Times New Roman"/>
          <w:b/>
          <w:sz w:val="24"/>
          <w:szCs w:val="24"/>
        </w:rPr>
        <w:t>10. В нижеприведенном тексте определите правильные действия при промывании желудка:</w:t>
      </w:r>
    </w:p>
    <w:p w:rsidR="005306DB" w:rsidRPr="00850B2B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B2B">
        <w:rPr>
          <w:rFonts w:ascii="Times New Roman" w:hAnsi="Times New Roman" w:cs="Times New Roman"/>
          <w:sz w:val="24"/>
          <w:szCs w:val="24"/>
        </w:rPr>
        <w:t>а) дать выпить пострадавшему не менее 2 стаканов холодной воды из-под крана;</w:t>
      </w:r>
    </w:p>
    <w:p w:rsidR="005306DB" w:rsidRPr="00850B2B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B2B">
        <w:rPr>
          <w:rFonts w:ascii="Times New Roman" w:hAnsi="Times New Roman" w:cs="Times New Roman"/>
          <w:sz w:val="24"/>
          <w:szCs w:val="24"/>
        </w:rPr>
        <w:t>б) дать выпить пострадавшему не менее 2 стаканов кипяченной воды или слабого раствора пищевой соды;</w:t>
      </w:r>
    </w:p>
    <w:p w:rsidR="005306DB" w:rsidRPr="00850B2B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B2B">
        <w:rPr>
          <w:rFonts w:ascii="Times New Roman" w:hAnsi="Times New Roman" w:cs="Times New Roman"/>
          <w:sz w:val="24"/>
          <w:szCs w:val="24"/>
        </w:rPr>
        <w:t>в) надавливая на область живота вызвать рвоту;</w:t>
      </w:r>
    </w:p>
    <w:p w:rsidR="005306DB" w:rsidRPr="00850B2B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B2B">
        <w:rPr>
          <w:rFonts w:ascii="Times New Roman" w:hAnsi="Times New Roman" w:cs="Times New Roman"/>
          <w:sz w:val="24"/>
          <w:szCs w:val="24"/>
        </w:rPr>
        <w:t>г) раздражая пальцами корень языка вызвать рвоту.</w:t>
      </w:r>
    </w:p>
    <w:p w:rsidR="005306DB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6DB" w:rsidRPr="0000603D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6DB" w:rsidRPr="00FB2C71" w:rsidRDefault="005306DB" w:rsidP="005306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B2C71">
        <w:rPr>
          <w:rFonts w:ascii="Times New Roman" w:hAnsi="Times New Roman" w:cs="Times New Roman"/>
          <w:b/>
          <w:sz w:val="24"/>
          <w:szCs w:val="24"/>
        </w:rPr>
        <w:t>11. К бытовым инсектицидам относятся:</w:t>
      </w:r>
    </w:p>
    <w:p w:rsidR="005306DB" w:rsidRPr="00FB2C71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C71">
        <w:rPr>
          <w:rFonts w:ascii="Times New Roman" w:hAnsi="Times New Roman" w:cs="Times New Roman"/>
          <w:sz w:val="24"/>
          <w:szCs w:val="24"/>
        </w:rPr>
        <w:t>а) перекись водорода;</w:t>
      </w:r>
    </w:p>
    <w:p w:rsidR="005306DB" w:rsidRPr="00FB2C71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C71">
        <w:rPr>
          <w:rFonts w:ascii="Times New Roman" w:hAnsi="Times New Roman" w:cs="Times New Roman"/>
          <w:sz w:val="24"/>
          <w:szCs w:val="24"/>
        </w:rPr>
        <w:t>б) уксусная кислота;</w:t>
      </w:r>
    </w:p>
    <w:p w:rsidR="005306DB" w:rsidRPr="00FB2C71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C71">
        <w:rPr>
          <w:rFonts w:ascii="Times New Roman" w:hAnsi="Times New Roman" w:cs="Times New Roman"/>
          <w:sz w:val="24"/>
          <w:szCs w:val="24"/>
        </w:rPr>
        <w:t xml:space="preserve">в) вещества для уничтожения вредных насекомых (хлорофос, </w:t>
      </w:r>
      <w:proofErr w:type="spellStart"/>
      <w:r w:rsidRPr="00FB2C71">
        <w:rPr>
          <w:rFonts w:ascii="Times New Roman" w:hAnsi="Times New Roman" w:cs="Times New Roman"/>
          <w:sz w:val="24"/>
          <w:szCs w:val="24"/>
        </w:rPr>
        <w:t>дихлофос</w:t>
      </w:r>
      <w:proofErr w:type="spellEnd"/>
      <w:r w:rsidRPr="00FB2C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C71">
        <w:rPr>
          <w:rFonts w:ascii="Times New Roman" w:hAnsi="Times New Roman" w:cs="Times New Roman"/>
          <w:sz w:val="24"/>
          <w:szCs w:val="24"/>
        </w:rPr>
        <w:t>карбафос</w:t>
      </w:r>
      <w:proofErr w:type="spellEnd"/>
      <w:r w:rsidRPr="00FB2C71">
        <w:rPr>
          <w:rFonts w:ascii="Times New Roman" w:hAnsi="Times New Roman" w:cs="Times New Roman"/>
          <w:sz w:val="24"/>
          <w:szCs w:val="24"/>
        </w:rPr>
        <w:t>);</w:t>
      </w:r>
    </w:p>
    <w:p w:rsidR="005306DB" w:rsidRPr="00FB2C71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C71">
        <w:rPr>
          <w:rFonts w:ascii="Times New Roman" w:hAnsi="Times New Roman" w:cs="Times New Roman"/>
          <w:sz w:val="24"/>
          <w:szCs w:val="24"/>
        </w:rPr>
        <w:t>г) ацетон.</w:t>
      </w:r>
    </w:p>
    <w:p w:rsidR="005306DB" w:rsidRDefault="005306DB" w:rsidP="005306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6DB" w:rsidRPr="00113328" w:rsidRDefault="005306DB" w:rsidP="005306D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3328">
        <w:rPr>
          <w:rFonts w:ascii="Times New Roman" w:hAnsi="Times New Roman" w:cs="Times New Roman"/>
          <w:b/>
          <w:sz w:val="24"/>
          <w:szCs w:val="24"/>
          <w:lang w:eastAsia="ru-RU"/>
        </w:rPr>
        <w:t>12. Общими принципами неотложной помощи при поражении опасными химическими веществами являются:</w:t>
      </w:r>
    </w:p>
    <w:p w:rsidR="005306DB" w:rsidRPr="00113328" w:rsidRDefault="005306DB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3328">
        <w:rPr>
          <w:rFonts w:ascii="Times New Roman" w:hAnsi="Times New Roman" w:cs="Times New Roman"/>
          <w:sz w:val="24"/>
          <w:szCs w:val="24"/>
          <w:lang w:eastAsia="ru-RU"/>
        </w:rPr>
        <w:t>а) ускоренное выделение из организма всосавшихся ядовитых веществ;</w:t>
      </w:r>
    </w:p>
    <w:p w:rsidR="005306DB" w:rsidRPr="00113328" w:rsidRDefault="005306DB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3328">
        <w:rPr>
          <w:rFonts w:ascii="Times New Roman" w:hAnsi="Times New Roman" w:cs="Times New Roman"/>
          <w:sz w:val="24"/>
          <w:szCs w:val="24"/>
          <w:lang w:eastAsia="ru-RU"/>
        </w:rPr>
        <w:t>б) проведение дезинфекции в жилом помещении, где находится пострадавший;</w:t>
      </w:r>
    </w:p>
    <w:p w:rsidR="005306DB" w:rsidRPr="00113328" w:rsidRDefault="005306DB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3328">
        <w:rPr>
          <w:rFonts w:ascii="Times New Roman" w:hAnsi="Times New Roman" w:cs="Times New Roman"/>
          <w:sz w:val="24"/>
          <w:szCs w:val="24"/>
          <w:lang w:eastAsia="ru-RU"/>
        </w:rPr>
        <w:t>в) прекращение поступления яда в организм и удаление не всосавшегося;</w:t>
      </w:r>
    </w:p>
    <w:p w:rsidR="005306DB" w:rsidRDefault="005306DB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3328">
        <w:rPr>
          <w:rFonts w:ascii="Times New Roman" w:hAnsi="Times New Roman" w:cs="Times New Roman"/>
          <w:sz w:val="24"/>
          <w:szCs w:val="24"/>
          <w:lang w:eastAsia="ru-RU"/>
        </w:rPr>
        <w:t>г)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13328">
        <w:rPr>
          <w:rFonts w:ascii="Times New Roman" w:hAnsi="Times New Roman" w:cs="Times New Roman"/>
          <w:sz w:val="24"/>
          <w:szCs w:val="24"/>
          <w:lang w:eastAsia="ru-RU"/>
        </w:rPr>
        <w:t>восстановление и поддержание жизненно важных функций организма.</w:t>
      </w:r>
    </w:p>
    <w:p w:rsidR="00426773" w:rsidRDefault="00426773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6773" w:rsidRDefault="00426773" w:rsidP="00530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6773" w:rsidRPr="002A40A0" w:rsidRDefault="00426773" w:rsidP="0042677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 присылайте на 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dseb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</w:p>
    <w:p w:rsidR="008218E6" w:rsidRDefault="008218E6">
      <w:bookmarkStart w:id="0" w:name="_GoBack"/>
      <w:bookmarkEnd w:id="0"/>
    </w:p>
    <w:sectPr w:rsidR="008218E6" w:rsidSect="00F17403">
      <w:pgSz w:w="16850" w:h="11910" w:orient="landscape"/>
      <w:pgMar w:top="1418" w:right="697" w:bottom="1276" w:left="60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DB"/>
    <w:rsid w:val="00426773"/>
    <w:rsid w:val="005306DB"/>
    <w:rsid w:val="008218E6"/>
    <w:rsid w:val="00F1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2D08"/>
  <w15:chartTrackingRefBased/>
  <w15:docId w15:val="{A990D16D-C32C-4C7D-8314-9F1E5246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06D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30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2025-04-15T07:41:00Z</dcterms:created>
  <dcterms:modified xsi:type="dcterms:W3CDTF">2025-04-15T07:45:00Z</dcterms:modified>
</cp:coreProperties>
</file>