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48997" w14:textId="77777777" w:rsidR="0073043F" w:rsidRDefault="0073043F" w:rsidP="0073043F">
      <w:pPr>
        <w:pStyle w:val="a3"/>
      </w:pPr>
    </w:p>
    <w:p w14:paraId="217F4AC9" w14:textId="77777777" w:rsidR="005473E4" w:rsidRDefault="00672F34" w:rsidP="00672F34">
      <w:pPr>
        <w:pStyle w:val="a3"/>
        <w:jc w:val="center"/>
      </w:pPr>
      <w:r>
        <w:t>Электропривод и преобразователи подвижного состава (ЭПС).</w:t>
      </w:r>
    </w:p>
    <w:p w14:paraId="2B64CE46" w14:textId="77777777" w:rsidR="0073043F" w:rsidRDefault="003C7FFB" w:rsidP="0073043F">
      <w:pPr>
        <w:pStyle w:val="a3"/>
        <w:jc w:val="center"/>
      </w:pPr>
      <w:r>
        <w:t>Занятие 1</w:t>
      </w:r>
      <w:r w:rsidR="00453FCF">
        <w:t>9</w:t>
      </w:r>
      <w:r w:rsidR="00BC70A5">
        <w:t>.</w:t>
      </w:r>
    </w:p>
    <w:p w14:paraId="554A1152" w14:textId="77777777" w:rsidR="00BC70A5" w:rsidRDefault="00BC70A5" w:rsidP="0073043F">
      <w:pPr>
        <w:pStyle w:val="a3"/>
        <w:jc w:val="center"/>
      </w:pPr>
    </w:p>
    <w:p w14:paraId="158751FB" w14:textId="77777777" w:rsidR="0039597F" w:rsidRPr="00453FCF" w:rsidRDefault="0073043F" w:rsidP="00867BD9">
      <w:pPr>
        <w:pStyle w:val="a3"/>
        <w:jc w:val="center"/>
      </w:pPr>
      <w:r>
        <w:t>Тема занятия</w:t>
      </w:r>
      <w:r w:rsidRPr="0073043F">
        <w:t>:</w:t>
      </w:r>
      <w:r w:rsidR="00CF3BB8">
        <w:t xml:space="preserve"> </w:t>
      </w:r>
      <w:r w:rsidR="00453FCF" w:rsidRPr="00453FCF">
        <w:t>Преобразователи частоты и фаз</w:t>
      </w:r>
      <w:r w:rsidR="00453FCF">
        <w:t>.</w:t>
      </w:r>
    </w:p>
    <w:p w14:paraId="0360BFD6" w14:textId="77777777" w:rsidR="00867BD9" w:rsidRDefault="00867BD9" w:rsidP="00867BD9">
      <w:pPr>
        <w:pStyle w:val="a3"/>
        <w:jc w:val="center"/>
      </w:pPr>
    </w:p>
    <w:p w14:paraId="31AC2A51" w14:textId="77777777" w:rsidR="0039597F" w:rsidRDefault="0073043F" w:rsidP="00BC70A5">
      <w:pPr>
        <w:pStyle w:val="a3"/>
        <w:jc w:val="center"/>
      </w:pPr>
      <w:r>
        <w:t>Рассматриваемые вопросы</w:t>
      </w:r>
      <w:r w:rsidR="008D60DB">
        <w:t>.</w:t>
      </w:r>
    </w:p>
    <w:p w14:paraId="34E03A65" w14:textId="77777777" w:rsidR="00F53FA6" w:rsidRDefault="00765850" w:rsidP="008E7334">
      <w:pPr>
        <w:pStyle w:val="a3"/>
        <w:tabs>
          <w:tab w:val="left" w:pos="2970"/>
        </w:tabs>
      </w:pPr>
      <w:r>
        <w:t xml:space="preserve">1. </w:t>
      </w:r>
      <w:r w:rsidR="005A5D76">
        <w:t>Основные функции ПЧ.</w:t>
      </w:r>
    </w:p>
    <w:p w14:paraId="192D0DC9" w14:textId="77777777" w:rsidR="00907383" w:rsidRDefault="008E7334" w:rsidP="00CF3BB8">
      <w:pPr>
        <w:pStyle w:val="a3"/>
      </w:pPr>
      <w:r>
        <w:t xml:space="preserve">2. </w:t>
      </w:r>
      <w:r w:rsidR="005A5D76">
        <w:t>Структура ПЧ.</w:t>
      </w:r>
    </w:p>
    <w:p w14:paraId="70768A5E" w14:textId="77777777" w:rsidR="005A5D76" w:rsidRDefault="005A5D76" w:rsidP="00CF3BB8">
      <w:pPr>
        <w:pStyle w:val="a3"/>
      </w:pPr>
      <w:r>
        <w:t>3. Схемы преобразователей частоты и фаз.</w:t>
      </w:r>
    </w:p>
    <w:p w14:paraId="0EA73AC0" w14:textId="77777777" w:rsidR="00CF3BB8" w:rsidRDefault="005A5D76" w:rsidP="00CF3BB8">
      <w:pPr>
        <w:pStyle w:val="a3"/>
      </w:pPr>
      <w:r>
        <w:t>4</w:t>
      </w:r>
      <w:r w:rsidR="00CF3BB8">
        <w:t>. Контрольные задания.</w:t>
      </w:r>
    </w:p>
    <w:p w14:paraId="4085A24E" w14:textId="77777777" w:rsidR="008E7334" w:rsidRDefault="008E7334" w:rsidP="00D86C66">
      <w:pPr>
        <w:pStyle w:val="a3"/>
        <w:tabs>
          <w:tab w:val="left" w:pos="2970"/>
        </w:tabs>
      </w:pPr>
    </w:p>
    <w:p w14:paraId="61B059E8" w14:textId="77777777" w:rsidR="00453FCF" w:rsidRPr="005A5D76" w:rsidRDefault="005A5D76" w:rsidP="005A5D76">
      <w:pPr>
        <w:pStyle w:val="a3"/>
        <w:ind w:firstLine="426"/>
        <w:jc w:val="center"/>
        <w:rPr>
          <w:b/>
          <w:sz w:val="28"/>
          <w:szCs w:val="28"/>
        </w:rPr>
      </w:pPr>
      <w:r w:rsidRPr="005A5D76">
        <w:rPr>
          <w:b/>
          <w:sz w:val="28"/>
          <w:szCs w:val="28"/>
        </w:rPr>
        <w:t xml:space="preserve">1. </w:t>
      </w:r>
      <w:r w:rsidR="00453FCF" w:rsidRPr="005A5D76">
        <w:rPr>
          <w:b/>
          <w:sz w:val="28"/>
          <w:szCs w:val="28"/>
        </w:rPr>
        <w:t>Основные функции  ПЧ</w:t>
      </w:r>
    </w:p>
    <w:p w14:paraId="457615BD" w14:textId="77777777" w:rsidR="00453FCF" w:rsidRPr="00453FCF" w:rsidRDefault="00453FCF" w:rsidP="005A5D76">
      <w:pPr>
        <w:pStyle w:val="a3"/>
        <w:ind w:firstLine="426"/>
        <w:jc w:val="both"/>
        <w:rPr>
          <w:b/>
          <w:sz w:val="24"/>
          <w:szCs w:val="24"/>
        </w:rPr>
      </w:pPr>
    </w:p>
    <w:p w14:paraId="5E2CC22F" w14:textId="77777777" w:rsidR="00453FCF" w:rsidRPr="00453FCF" w:rsidRDefault="00453FCF" w:rsidP="005A5D76">
      <w:pPr>
        <w:pStyle w:val="a3"/>
        <w:ind w:firstLine="426"/>
        <w:jc w:val="center"/>
        <w:rPr>
          <w:b/>
          <w:sz w:val="24"/>
          <w:szCs w:val="24"/>
        </w:rPr>
      </w:pPr>
      <w:r w:rsidRPr="00453FCF">
        <w:rPr>
          <w:b/>
          <w:sz w:val="24"/>
          <w:szCs w:val="24"/>
        </w:rPr>
        <w:t>Регулируемое ускорение</w:t>
      </w:r>
    </w:p>
    <w:p w14:paraId="76226CB2" w14:textId="77777777" w:rsidR="00453FCF" w:rsidRPr="005A5D76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Увеличение скорости двигателя регулируется с использованием линейной или S-образной характеристики ускорения. Эта характеристика обычно настраиваемая, поэтому есть возможность выбора времени возрастания скорости в соответствии с конкретным случаем применения.</w:t>
      </w:r>
    </w:p>
    <w:p w14:paraId="21B0F0E3" w14:textId="77777777" w:rsidR="00453FCF" w:rsidRPr="00453FCF" w:rsidRDefault="00453FCF" w:rsidP="005A5D76">
      <w:pPr>
        <w:pStyle w:val="a3"/>
        <w:ind w:firstLine="426"/>
        <w:jc w:val="center"/>
        <w:rPr>
          <w:b/>
          <w:sz w:val="24"/>
          <w:szCs w:val="24"/>
        </w:rPr>
      </w:pPr>
      <w:r w:rsidRPr="00453FCF">
        <w:rPr>
          <w:b/>
          <w:sz w:val="24"/>
          <w:szCs w:val="24"/>
        </w:rPr>
        <w:t>Управление скоростью</w:t>
      </w:r>
    </w:p>
    <w:p w14:paraId="1C15F0A3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 Регулятор частоты сам по себе не является в то же самое время регулятором скорости. В простейших ПЧ принцип управления осуществляется на основе электрических характеристик двигателя с использованием регулирования мощности в системе без обратной связи, известной как «открытый контур».</w:t>
      </w:r>
    </w:p>
    <w:p w14:paraId="10BD4B39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 Скорость двигателя определяется входной величиной (напряжение или ток), известной как заданное значение или уставка. Для конкретного заданного значения скорость может варьироваться в зависимости от помех (изменений в питающем напряжении, нагрузки,</w:t>
      </w:r>
      <w:r w:rsidR="005A5D76">
        <w:rPr>
          <w:sz w:val="24"/>
          <w:szCs w:val="24"/>
        </w:rPr>
        <w:t xml:space="preserve"> </w:t>
      </w:r>
      <w:r w:rsidRPr="00453FCF">
        <w:rPr>
          <w:sz w:val="24"/>
          <w:szCs w:val="24"/>
        </w:rPr>
        <w:t>температуры).</w:t>
      </w:r>
    </w:p>
    <w:p w14:paraId="48FB916A" w14:textId="77777777" w:rsidR="00453FCF" w:rsidRPr="005A5D76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  Диапазон регулирования скорости определяется по отношению к номинальной скорости.</w:t>
      </w:r>
    </w:p>
    <w:p w14:paraId="760662D3" w14:textId="77777777" w:rsidR="00453FCF" w:rsidRPr="00453FCF" w:rsidRDefault="00453FCF" w:rsidP="005A5D76">
      <w:pPr>
        <w:pStyle w:val="a3"/>
        <w:ind w:firstLine="426"/>
        <w:jc w:val="center"/>
        <w:rPr>
          <w:b/>
          <w:sz w:val="24"/>
          <w:szCs w:val="24"/>
        </w:rPr>
      </w:pPr>
      <w:r w:rsidRPr="00453FCF">
        <w:rPr>
          <w:b/>
          <w:sz w:val="24"/>
          <w:szCs w:val="24"/>
        </w:rPr>
        <w:t>Регулирование скорости</w:t>
      </w:r>
    </w:p>
    <w:p w14:paraId="6E0A3841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  Регулятор скорости - это устройство управления приводом. Он включает в себя </w:t>
      </w:r>
      <w:proofErr w:type="spellStart"/>
      <w:r w:rsidRPr="00453FCF">
        <w:rPr>
          <w:sz w:val="24"/>
          <w:szCs w:val="24"/>
        </w:rPr>
        <w:t>системууправления</w:t>
      </w:r>
      <w:proofErr w:type="spellEnd"/>
      <w:r w:rsidRPr="00453FCF">
        <w:rPr>
          <w:sz w:val="24"/>
          <w:szCs w:val="24"/>
        </w:rPr>
        <w:t xml:space="preserve"> с усилением мощности и контуром обратной связи, известным как «замкнутый контур». Скорость двигателя определяется заданным значением. Величина заданного значения постоянно сравнивается с сигналом обратной связи, который представляет собой значение скорости двигателя. Данный сигнал может поступать как от тахогенератора, так и от импульсного датчика, установленного на конце вала двигателя. Если обнаруживается отклонение, вызванное изменением скорости, то приложенные к двигателю значения (напряжения и/или частоты) автоматически корректируются для того, чтобы вернуть скорость к её начальной величине.</w:t>
      </w:r>
    </w:p>
    <w:p w14:paraId="191CFC58" w14:textId="77777777" w:rsidR="00453FCF" w:rsidRPr="00453FCF" w:rsidRDefault="00453FCF" w:rsidP="005A5D76">
      <w:pPr>
        <w:pStyle w:val="a3"/>
        <w:ind w:firstLine="426"/>
        <w:jc w:val="both"/>
        <w:rPr>
          <w:rFonts w:ascii="PragmaticaCondC" w:hAnsi="PragmaticaCondC" w:cs="PragmaticaCondC"/>
          <w:sz w:val="24"/>
          <w:szCs w:val="24"/>
        </w:rPr>
      </w:pPr>
    </w:p>
    <w:p w14:paraId="080970A6" w14:textId="77777777" w:rsidR="00453FCF" w:rsidRPr="00453FCF" w:rsidRDefault="00453FCF" w:rsidP="005A5D76">
      <w:pPr>
        <w:pStyle w:val="a3"/>
        <w:ind w:firstLine="426"/>
        <w:jc w:val="center"/>
        <w:rPr>
          <w:sz w:val="24"/>
          <w:szCs w:val="24"/>
        </w:rPr>
      </w:pPr>
      <w:r w:rsidRPr="00453FCF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43FDF60" wp14:editId="1169329B">
            <wp:extent cx="3495675" cy="2557022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33804" w14:textId="77777777" w:rsidR="00453FCF" w:rsidRPr="005A5D76" w:rsidRDefault="00453FCF" w:rsidP="005A5D76">
      <w:pPr>
        <w:pStyle w:val="a3"/>
        <w:ind w:firstLine="426"/>
        <w:jc w:val="both"/>
        <w:rPr>
          <w:b/>
          <w:i/>
          <w:sz w:val="24"/>
          <w:szCs w:val="24"/>
        </w:rPr>
      </w:pPr>
      <w:r w:rsidRPr="00453FCF">
        <w:rPr>
          <w:sz w:val="24"/>
          <w:szCs w:val="24"/>
        </w:rPr>
        <w:t xml:space="preserve">                                                   </w:t>
      </w:r>
      <w:r w:rsidRPr="005A5D76">
        <w:rPr>
          <w:b/>
          <w:i/>
          <w:sz w:val="24"/>
          <w:szCs w:val="24"/>
        </w:rPr>
        <w:t>Принцип регулирования скорости</w:t>
      </w:r>
      <w:r w:rsidR="005A5D76" w:rsidRPr="005A5D76">
        <w:rPr>
          <w:b/>
          <w:i/>
          <w:sz w:val="24"/>
          <w:szCs w:val="24"/>
        </w:rPr>
        <w:t>.</w:t>
      </w:r>
    </w:p>
    <w:p w14:paraId="60F8D5A1" w14:textId="77777777" w:rsid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45287C25" w14:textId="77777777" w:rsidR="005A5D76" w:rsidRPr="00453FCF" w:rsidRDefault="005A5D76" w:rsidP="005A5D76">
      <w:pPr>
        <w:pStyle w:val="a3"/>
        <w:ind w:firstLine="426"/>
        <w:jc w:val="both"/>
        <w:rPr>
          <w:sz w:val="24"/>
          <w:szCs w:val="24"/>
        </w:rPr>
      </w:pPr>
    </w:p>
    <w:p w14:paraId="3D2F7E8B" w14:textId="77777777" w:rsidR="00453FCF" w:rsidRPr="005A5D76" w:rsidRDefault="005A5D76" w:rsidP="005A5D76">
      <w:pPr>
        <w:pStyle w:val="a3"/>
        <w:ind w:firstLine="426"/>
        <w:jc w:val="center"/>
        <w:rPr>
          <w:b/>
          <w:sz w:val="28"/>
          <w:szCs w:val="28"/>
        </w:rPr>
      </w:pPr>
      <w:r w:rsidRPr="005A5D76">
        <w:rPr>
          <w:b/>
          <w:sz w:val="28"/>
          <w:szCs w:val="28"/>
        </w:rPr>
        <w:t xml:space="preserve">2. </w:t>
      </w:r>
      <w:r w:rsidR="00453FCF" w:rsidRPr="005A5D76">
        <w:rPr>
          <w:b/>
          <w:sz w:val="28"/>
          <w:szCs w:val="28"/>
        </w:rPr>
        <w:t>Структура ПЧ.</w:t>
      </w:r>
    </w:p>
    <w:p w14:paraId="621671F0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121DDD0E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  ПЧ состоят из двух модулей, которые обычно заключены в один корпус (см. рис</w:t>
      </w:r>
      <w:r w:rsidRPr="00453FCF">
        <w:rPr>
          <w:b/>
          <w:sz w:val="24"/>
          <w:szCs w:val="24"/>
        </w:rPr>
        <w:t>.</w:t>
      </w:r>
      <w:r w:rsidRPr="00453FCF">
        <w:rPr>
          <w:sz w:val="24"/>
          <w:szCs w:val="24"/>
        </w:rPr>
        <w:t>):</w:t>
      </w:r>
    </w:p>
    <w:p w14:paraId="1EB625E6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модуль управления, который управляет функционированием прибора;</w:t>
      </w:r>
    </w:p>
    <w:p w14:paraId="4CD8AACA" w14:textId="77777777" w:rsidR="00453FCF" w:rsidRPr="005A5D76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силовой модуль, который снабжает двигатель питанием в форме электрической энергии.</w:t>
      </w:r>
    </w:p>
    <w:p w14:paraId="2F1CF71A" w14:textId="77777777" w:rsidR="00453FCF" w:rsidRPr="005A5D76" w:rsidRDefault="00453FCF" w:rsidP="005A5D76">
      <w:pPr>
        <w:pStyle w:val="a3"/>
        <w:ind w:firstLine="426"/>
        <w:jc w:val="center"/>
        <w:rPr>
          <w:b/>
          <w:sz w:val="24"/>
          <w:szCs w:val="24"/>
        </w:rPr>
      </w:pPr>
      <w:r w:rsidRPr="005A5D76">
        <w:rPr>
          <w:b/>
          <w:sz w:val="24"/>
          <w:szCs w:val="24"/>
        </w:rPr>
        <w:t>Модуль управления</w:t>
      </w:r>
    </w:p>
    <w:p w14:paraId="0540739F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В современных  ПЧ все функции управляются микропроцессором, который использует настройки, команды, посланные оператором или устройством управления, и результаты измерений скорости, тока и т.д. Наряду с соответствующими специализированными интегральными схемами, вычислительные функции микропроцессора создают возможность чрезвычайно быстрого выполнения алгоритмов управления и в особенности обработки параметров управляемого механизма. Микропроцессор использует информацию для управления ускорением и торможением, регулирования скорости и ограничения тока, а также вырабатывает команды управления силовыми модулями. Защита и измерения параметров безопасности выполняются специальными микросхемами или схемами, интегрированными в силовые модули. Ограничения скорости, темпы изменения скорости, ограничения тока и другие настройки осуществляются с использованием встроенных панелей или ПЛК (через полевые шины) или компьютер. Точно также различные команды (пуск, стоп, наложить тормоз и т.д.) могут быть посланы через панель управления, ПЛК или компьютер. Рабочие параметры, сигналы тревоги и данные ошибок могут быть отображены посредством индикаторов, светодиодов, сегментных индикаторов или ЖК-дисплеев. Они могут отображаться дистанционно через полевую шину на ЭВМ верхнего уровня. Реле, обычно программируемые, позволяют получить информацию о:</w:t>
      </w:r>
    </w:p>
    <w:p w14:paraId="14A03FB4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дефектах (линии питания, температуры, прибора, последовательности, перегрузки и     т.д.);</w:t>
      </w:r>
    </w:p>
    <w:p w14:paraId="62B8A4EB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контролируемых состояниях (порог скорости, состояние предварительной тревоги, окончание пуска).</w:t>
      </w:r>
    </w:p>
    <w:p w14:paraId="609BC4FA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52E0A374" w14:textId="77777777" w:rsidR="00453FCF" w:rsidRPr="005A5D76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lastRenderedPageBreak/>
        <w:t xml:space="preserve">    Напряжения, требуемые для измерительных и управляющих цепей, поступают из блока питания, встроенного в привод и гальванически изолированного от силового питания.</w:t>
      </w:r>
    </w:p>
    <w:p w14:paraId="0EEB83EB" w14:textId="77777777" w:rsidR="00453FCF" w:rsidRPr="005A5D76" w:rsidRDefault="00453FCF" w:rsidP="005A5D76">
      <w:pPr>
        <w:pStyle w:val="a3"/>
        <w:ind w:firstLine="426"/>
        <w:jc w:val="center"/>
        <w:rPr>
          <w:b/>
          <w:sz w:val="24"/>
          <w:szCs w:val="24"/>
        </w:rPr>
      </w:pPr>
      <w:r w:rsidRPr="00453FCF">
        <w:rPr>
          <w:b/>
          <w:sz w:val="24"/>
          <w:szCs w:val="24"/>
        </w:rPr>
        <w:t>Силовой модуль</w:t>
      </w:r>
    </w:p>
    <w:p w14:paraId="7C307BA0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Основными элементами силового модуля являются:</w:t>
      </w:r>
    </w:p>
    <w:p w14:paraId="6B039E3C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Силовые компоненты (диоды, тиристоры, биполярные транзисторы с изолированным затвором и т.д.).</w:t>
      </w:r>
    </w:p>
    <w:p w14:paraId="04DA6068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Устройства для измерения напряжения и/или тока.</w:t>
      </w:r>
    </w:p>
    <w:p w14:paraId="48B12BF4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>- Часто - элементы вентиляции.</w:t>
      </w:r>
    </w:p>
    <w:p w14:paraId="4FF015FE" w14:textId="77777777" w:rsidR="00453FCF" w:rsidRPr="00453FCF" w:rsidRDefault="00453FCF" w:rsidP="005A5D76">
      <w:pPr>
        <w:pStyle w:val="a3"/>
        <w:ind w:firstLine="426"/>
        <w:jc w:val="both"/>
        <w:rPr>
          <w:rFonts w:ascii="PragmaticaCondC" w:hAnsi="PragmaticaCondC" w:cs="PragmaticaCondC"/>
          <w:sz w:val="24"/>
          <w:szCs w:val="24"/>
        </w:rPr>
      </w:pPr>
    </w:p>
    <w:p w14:paraId="48888FC2" w14:textId="77777777" w:rsidR="00453FCF" w:rsidRPr="00453FCF" w:rsidRDefault="00453FCF" w:rsidP="005A5D76">
      <w:pPr>
        <w:pStyle w:val="a3"/>
        <w:jc w:val="both"/>
        <w:rPr>
          <w:sz w:val="24"/>
          <w:szCs w:val="24"/>
        </w:rPr>
      </w:pPr>
      <w:r w:rsidRPr="00453FCF">
        <w:rPr>
          <w:noProof/>
          <w:sz w:val="24"/>
          <w:szCs w:val="24"/>
          <w:lang w:eastAsia="ru-RU"/>
        </w:rPr>
        <w:drawing>
          <wp:inline distT="0" distB="0" distL="0" distR="0" wp14:anchorId="0BC717CA" wp14:editId="6FE84BB0">
            <wp:extent cx="6172200" cy="2962275"/>
            <wp:effectExtent l="19050" t="0" r="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FE131" w14:textId="77777777" w:rsidR="00453FCF" w:rsidRPr="005A5D76" w:rsidRDefault="00453FCF" w:rsidP="005A5D76">
      <w:pPr>
        <w:pStyle w:val="a3"/>
        <w:ind w:firstLine="426"/>
        <w:jc w:val="both"/>
        <w:rPr>
          <w:b/>
          <w:i/>
          <w:sz w:val="24"/>
          <w:szCs w:val="24"/>
        </w:rPr>
      </w:pPr>
      <w:r w:rsidRPr="00453FCF">
        <w:rPr>
          <w:sz w:val="24"/>
          <w:szCs w:val="24"/>
        </w:rPr>
        <w:t xml:space="preserve">                                        </w:t>
      </w:r>
      <w:r w:rsidRPr="005A5D76">
        <w:rPr>
          <w:b/>
          <w:i/>
          <w:sz w:val="24"/>
          <w:szCs w:val="24"/>
        </w:rPr>
        <w:t>Структура преобразователя частоты.</w:t>
      </w:r>
    </w:p>
    <w:p w14:paraId="286ED4DE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3EE907BD" w14:textId="77777777" w:rsidR="00453FCF" w:rsidRPr="00453FCF" w:rsidRDefault="00453FCF" w:rsidP="005A5D76">
      <w:pPr>
        <w:pStyle w:val="a3"/>
        <w:ind w:firstLine="426"/>
        <w:jc w:val="both"/>
        <w:rPr>
          <w:b/>
          <w:sz w:val="24"/>
          <w:szCs w:val="24"/>
        </w:rPr>
      </w:pPr>
    </w:p>
    <w:p w14:paraId="0CDAB541" w14:textId="77777777" w:rsidR="00453FCF" w:rsidRPr="005A5D76" w:rsidRDefault="005A5D76" w:rsidP="005A5D76">
      <w:pPr>
        <w:pStyle w:val="a3"/>
        <w:ind w:firstLine="426"/>
        <w:jc w:val="center"/>
        <w:rPr>
          <w:b/>
          <w:sz w:val="28"/>
          <w:szCs w:val="28"/>
        </w:rPr>
      </w:pPr>
      <w:r w:rsidRPr="005A5D76">
        <w:rPr>
          <w:b/>
          <w:sz w:val="28"/>
          <w:szCs w:val="28"/>
        </w:rPr>
        <w:t xml:space="preserve">3. </w:t>
      </w:r>
      <w:r w:rsidR="00453FCF" w:rsidRPr="005A5D76">
        <w:rPr>
          <w:b/>
          <w:sz w:val="28"/>
          <w:szCs w:val="28"/>
        </w:rPr>
        <w:t>Схемы преобразователей частоты и фаз.</w:t>
      </w:r>
    </w:p>
    <w:p w14:paraId="3D683F0D" w14:textId="77777777" w:rsidR="00453FCF" w:rsidRPr="00453FCF" w:rsidRDefault="00453FCF" w:rsidP="005A5D76">
      <w:pPr>
        <w:pStyle w:val="a3"/>
        <w:ind w:firstLine="426"/>
        <w:jc w:val="both"/>
        <w:rPr>
          <w:b/>
          <w:sz w:val="24"/>
          <w:szCs w:val="24"/>
        </w:rPr>
      </w:pPr>
    </w:p>
    <w:p w14:paraId="6347B7A7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Преобразователи частоты и числа фаз — это автономные инверторы, предназначенные для преобразования постоянного тока в трехфазный и изменения частоты в широких пределах для питания трехфазных асинхронных и синхронных (вентильных) тяговых двигателей. При этом во время пуска и разгона локомотива частота выходного напряжения должна быть наименьшей, а при высшей скорости движения — наибольшей. Известны различные схемы автономных инверторов (с </w:t>
      </w:r>
      <w:proofErr w:type="spellStart"/>
      <w:r w:rsidRPr="00453FCF">
        <w:rPr>
          <w:sz w:val="24"/>
          <w:szCs w:val="24"/>
        </w:rPr>
        <w:t>междуфазовой</w:t>
      </w:r>
      <w:proofErr w:type="spellEnd"/>
      <w:r w:rsidRPr="00453FCF">
        <w:rPr>
          <w:sz w:val="24"/>
          <w:szCs w:val="24"/>
        </w:rPr>
        <w:t xml:space="preserve"> коммутацией, с двухступенчатой коммутацией и др.). Рассмотрим одну из схем, примененных на опытных электровозах.</w:t>
      </w:r>
    </w:p>
    <w:p w14:paraId="515D6B04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Автономный инвертор напряжения электровоза ВЛ80а выполнен по мостовой схеме, имеет шесть главных 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6-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 xml:space="preserve">11 и восемь коммутирующих 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1;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2;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3-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5;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12-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 xml:space="preserve">14 тиристоров, шесть обратных диодов </w:t>
      </w:r>
      <w:r w:rsidRPr="00453FCF">
        <w:rPr>
          <w:sz w:val="24"/>
          <w:szCs w:val="24"/>
          <w:lang w:val="en-US"/>
        </w:rPr>
        <w:t>VD</w:t>
      </w:r>
      <w:r w:rsidRPr="00453FCF">
        <w:rPr>
          <w:sz w:val="24"/>
          <w:szCs w:val="24"/>
        </w:rPr>
        <w:t>1-</w:t>
      </w:r>
      <w:r w:rsidRPr="00453FCF">
        <w:rPr>
          <w:sz w:val="24"/>
          <w:szCs w:val="24"/>
          <w:lang w:val="en-US"/>
        </w:rPr>
        <w:t>VD</w:t>
      </w:r>
      <w:r w:rsidRPr="00453FCF">
        <w:rPr>
          <w:sz w:val="24"/>
          <w:szCs w:val="24"/>
        </w:rPr>
        <w:t xml:space="preserve">6 и общее коммутирующее устройство в виде колебательного контура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  <w:lang w:val="en-US"/>
        </w:rPr>
        <w:t>L</w:t>
      </w:r>
      <w:r w:rsidRPr="00453FCF">
        <w:rPr>
          <w:sz w:val="24"/>
          <w:szCs w:val="24"/>
        </w:rPr>
        <w:t>к, получающего энергию через выпрямительный</w:t>
      </w:r>
    </w:p>
    <w:p w14:paraId="07DF6122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мост небольшой мощности, с тиристорами 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15-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 xml:space="preserve">18, фильтром </w:t>
      </w:r>
      <w:r w:rsidRPr="00453FCF">
        <w:rPr>
          <w:sz w:val="24"/>
          <w:szCs w:val="24"/>
          <w:lang w:val="en-US"/>
        </w:rPr>
        <w:t>L</w:t>
      </w:r>
      <w:r w:rsidRPr="00453FCF">
        <w:rPr>
          <w:sz w:val="24"/>
          <w:szCs w:val="24"/>
        </w:rPr>
        <w:t xml:space="preserve">ф3Сф3 (чтобы обеспечить надежную коммутацию тиристоров независимо от значения входного напряжения и снизить размеры и массу конденсатора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</w:rPr>
        <w:t xml:space="preserve">). Продолжительность работы каждого главного тиристора 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6-</w:t>
      </w:r>
      <w:r w:rsidRPr="00453FCF">
        <w:rPr>
          <w:sz w:val="24"/>
          <w:szCs w:val="24"/>
          <w:lang w:val="en-US"/>
        </w:rPr>
        <w:t>VS</w:t>
      </w:r>
      <w:r w:rsidRPr="00453FCF">
        <w:rPr>
          <w:sz w:val="24"/>
          <w:szCs w:val="24"/>
        </w:rPr>
        <w:t>11 без учета коммутации и времени протекания реактивного тока через обратные диоды (</w:t>
      </w:r>
      <w:r w:rsidRPr="00453FCF">
        <w:rPr>
          <w:sz w:val="24"/>
          <w:szCs w:val="24"/>
          <w:lang w:val="en-US"/>
        </w:rPr>
        <w:t>VD</w:t>
      </w:r>
      <w:r w:rsidRPr="00453FCF">
        <w:rPr>
          <w:sz w:val="24"/>
          <w:szCs w:val="24"/>
        </w:rPr>
        <w:t>1-</w:t>
      </w:r>
      <w:r w:rsidRPr="00453FCF">
        <w:rPr>
          <w:sz w:val="24"/>
          <w:szCs w:val="24"/>
          <w:lang w:val="en-US"/>
        </w:rPr>
        <w:t>VD</w:t>
      </w:r>
      <w:r w:rsidRPr="00453FCF">
        <w:rPr>
          <w:sz w:val="24"/>
          <w:szCs w:val="24"/>
        </w:rPr>
        <w:t xml:space="preserve">6) составляет 1/6 периода, т. е. использование тиристоров при двухступенчатой коммутации выше, чем при </w:t>
      </w:r>
      <w:proofErr w:type="spellStart"/>
      <w:r w:rsidRPr="00453FCF">
        <w:rPr>
          <w:sz w:val="24"/>
          <w:szCs w:val="24"/>
        </w:rPr>
        <w:lastRenderedPageBreak/>
        <w:t>междуфазовой</w:t>
      </w:r>
      <w:proofErr w:type="spellEnd"/>
      <w:r w:rsidRPr="00453FCF">
        <w:rPr>
          <w:sz w:val="24"/>
          <w:szCs w:val="24"/>
        </w:rPr>
        <w:t xml:space="preserve"> коммутации. Для закрытия, например, тиристора VS6 при полярности конденсатора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</w:rPr>
        <w:t xml:space="preserve">, открывают тиристоры VS1 и VS3. Это приводит к разряду конденсатора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</w:rPr>
        <w:t xml:space="preserve"> через LK, VS3, VD1 и VS7. Во время разряда на тиристор VS6 действует обратное напряжение, вызывающее почти мгновенное его закрытие. После разряда конденсатора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</w:rPr>
        <w:t xml:space="preserve"> накопленная в реакторе L</w:t>
      </w:r>
      <w:r w:rsidRPr="00453FCF">
        <w:rPr>
          <w:sz w:val="24"/>
          <w:szCs w:val="24"/>
          <w:vertAlign w:val="subscript"/>
        </w:rPr>
        <w:t>K</w:t>
      </w:r>
      <w:r w:rsidRPr="00453FCF">
        <w:rPr>
          <w:sz w:val="24"/>
          <w:szCs w:val="24"/>
        </w:rPr>
        <w:t xml:space="preserve"> магнитная энергия, превращаясь в электрическую, вновь заряжает конденсатор </w:t>
      </w:r>
      <w:proofErr w:type="spellStart"/>
      <w:r w:rsidRPr="00453FCF">
        <w:rPr>
          <w:sz w:val="24"/>
          <w:szCs w:val="24"/>
        </w:rPr>
        <w:t>Ск</w:t>
      </w:r>
      <w:proofErr w:type="spellEnd"/>
      <w:r w:rsidRPr="00453FCF">
        <w:rPr>
          <w:sz w:val="24"/>
          <w:szCs w:val="24"/>
        </w:rPr>
        <w:t>, но с обратной полярностью, необходимой для закрытия очередного тиристора VS7, VS8. Аналогичен процесс и закрытия тиристоров VS9 —VS11.</w:t>
      </w:r>
    </w:p>
    <w:p w14:paraId="1F9DFF50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0B586F1E" w14:textId="77777777" w:rsidR="00453FCF" w:rsidRPr="00453FCF" w:rsidRDefault="00523CA6" w:rsidP="005A5D76">
      <w:pPr>
        <w:pStyle w:val="a3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pict w14:anchorId="3DAC9EB1">
          <v:rect id="_x0000_s1026" style="position:absolute;left:0;text-align:left;margin-left:9pt;margin-top:12pt;width:27pt;height:18pt;z-index:251660288" strokecolor="white"/>
        </w:pict>
      </w:r>
      <w:r w:rsidR="00453FCF" w:rsidRPr="00453FCF">
        <w:rPr>
          <w:noProof/>
          <w:sz w:val="24"/>
          <w:szCs w:val="24"/>
          <w:lang w:eastAsia="ru-RU"/>
        </w:rPr>
        <w:drawing>
          <wp:inline distT="0" distB="0" distL="0" distR="0" wp14:anchorId="2250BA9A" wp14:editId="0E1378AB">
            <wp:extent cx="5876925" cy="3857625"/>
            <wp:effectExtent l="1905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AB7736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7F093DFC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</w:p>
    <w:p w14:paraId="209BF7EA" w14:textId="77777777" w:rsidR="00453FCF" w:rsidRPr="00453FCF" w:rsidRDefault="00453FCF" w:rsidP="005A5D76">
      <w:pPr>
        <w:pStyle w:val="a3"/>
        <w:ind w:firstLine="426"/>
        <w:jc w:val="both"/>
        <w:rPr>
          <w:sz w:val="24"/>
          <w:szCs w:val="24"/>
        </w:rPr>
      </w:pPr>
      <w:r w:rsidRPr="00453FCF">
        <w:rPr>
          <w:sz w:val="24"/>
          <w:szCs w:val="24"/>
        </w:rPr>
        <w:t xml:space="preserve">    В результате открытия и закрытия тиристоров в определенной последовательности формируется трехфазное напряжение ступенчатой формы, которое подается на обмотку статора асинхронного двигателя AT Д. Уровень напряжения на статорной обмотке определяется выпрямленным напряжением </w:t>
      </w:r>
      <w:proofErr w:type="spellStart"/>
      <w:r w:rsidRPr="00453FCF">
        <w:rPr>
          <w:sz w:val="24"/>
          <w:szCs w:val="24"/>
        </w:rPr>
        <w:t>Ud</w:t>
      </w:r>
      <w:proofErr w:type="spellEnd"/>
      <w:r w:rsidRPr="00453FCF">
        <w:rPr>
          <w:sz w:val="24"/>
          <w:szCs w:val="24"/>
        </w:rPr>
        <w:t xml:space="preserve">, поступающим на вход инвертора. Частоту питания этой обмотки регулируют, изменяя частоту переключения тиристоров. Чтобы асинхронный двигатель, работающий при разных частотах, имел высокие значения </w:t>
      </w:r>
      <w:proofErr w:type="spellStart"/>
      <w:r w:rsidRPr="00453FCF">
        <w:rPr>
          <w:sz w:val="24"/>
          <w:szCs w:val="24"/>
        </w:rPr>
        <w:t>к.п</w:t>
      </w:r>
      <w:proofErr w:type="spellEnd"/>
      <w:r w:rsidRPr="00453FCF">
        <w:rPr>
          <w:sz w:val="24"/>
          <w:szCs w:val="24"/>
        </w:rPr>
        <w:t xml:space="preserve"> д, коэффициента мощности и перегрузочную способность, необходимо одновременно с изменением частоты примерно в той же степени изменять и значение напряжения.</w:t>
      </w:r>
    </w:p>
    <w:p w14:paraId="1A82A028" w14:textId="77777777" w:rsidR="00453FCF" w:rsidRDefault="00453FCF" w:rsidP="005A5D76">
      <w:pPr>
        <w:pStyle w:val="a3"/>
        <w:ind w:firstLine="426"/>
        <w:jc w:val="both"/>
      </w:pPr>
      <w:r w:rsidRPr="00453FCF">
        <w:rPr>
          <w:sz w:val="24"/>
          <w:szCs w:val="24"/>
        </w:rPr>
        <w:t xml:space="preserve">    Автономные инверторы напряжения с двухступенчатой коммутацией имеют ряд преимуществ по сравнению с такими же инверторами с </w:t>
      </w:r>
      <w:proofErr w:type="spellStart"/>
      <w:r w:rsidRPr="00453FCF">
        <w:rPr>
          <w:sz w:val="24"/>
          <w:szCs w:val="24"/>
        </w:rPr>
        <w:t>междуфазовой</w:t>
      </w:r>
      <w:proofErr w:type="spellEnd"/>
      <w:r w:rsidRPr="00453FCF">
        <w:rPr>
          <w:sz w:val="24"/>
          <w:szCs w:val="24"/>
        </w:rPr>
        <w:t xml:space="preserve"> коммутацией. Благодаря разделению процессов в коммутирующих цепях я фазах нагрузки выше надежность коммутации при регулировании частоты и напряжения в широких пределах и изменениях нагрузки и коэффициента мощности. Такие инверторы имеют жесткую внешнюю характеристику, при которой выходное напряжение почти не зависит от нагрузки в широком диапазоне изменения частоты.</w:t>
      </w:r>
    </w:p>
    <w:p w14:paraId="2046D156" w14:textId="77777777" w:rsidR="00CF3BB8" w:rsidRDefault="00CF3BB8" w:rsidP="00CF3BB8"/>
    <w:p w14:paraId="57D98990" w14:textId="77777777" w:rsidR="00765850" w:rsidRDefault="00765850" w:rsidP="00BC70A5"/>
    <w:p w14:paraId="4F7F316D" w14:textId="77777777" w:rsidR="00765850" w:rsidRDefault="00765850" w:rsidP="0053481D">
      <w:pPr>
        <w:pStyle w:val="a3"/>
        <w:jc w:val="both"/>
      </w:pPr>
    </w:p>
    <w:p w14:paraId="5D9813D0" w14:textId="77777777" w:rsidR="0053481D" w:rsidRDefault="005A5D76" w:rsidP="0053481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3481D" w:rsidRPr="0053481D">
        <w:rPr>
          <w:b/>
          <w:sz w:val="28"/>
          <w:szCs w:val="28"/>
        </w:rPr>
        <w:t>. Контрольные задания.</w:t>
      </w:r>
    </w:p>
    <w:p w14:paraId="2E3CFE03" w14:textId="77777777" w:rsidR="00A221C2" w:rsidRPr="0053481D" w:rsidRDefault="00A221C2" w:rsidP="0053481D">
      <w:pPr>
        <w:pStyle w:val="a3"/>
        <w:jc w:val="center"/>
        <w:rPr>
          <w:b/>
          <w:sz w:val="28"/>
          <w:szCs w:val="28"/>
        </w:rPr>
      </w:pPr>
    </w:p>
    <w:p w14:paraId="74E97EB2" w14:textId="77777777" w:rsidR="0053481D" w:rsidRDefault="00BC70A5" w:rsidP="0053481D">
      <w:pPr>
        <w:pStyle w:val="a3"/>
        <w:jc w:val="both"/>
      </w:pPr>
      <w:r>
        <w:t xml:space="preserve">1. </w:t>
      </w:r>
      <w:r w:rsidR="005A5D76">
        <w:t>Опишите принцип работы схемы преобразователя частоты и фаз.</w:t>
      </w:r>
    </w:p>
    <w:p w14:paraId="3CAE690D" w14:textId="77777777" w:rsidR="0053481D" w:rsidRDefault="00A221C2" w:rsidP="00CF3BB8">
      <w:pPr>
        <w:pStyle w:val="a3"/>
        <w:tabs>
          <w:tab w:val="left" w:pos="5190"/>
        </w:tabs>
        <w:jc w:val="both"/>
      </w:pPr>
      <w:r>
        <w:t>2</w:t>
      </w:r>
      <w:r w:rsidR="00610961">
        <w:t xml:space="preserve">. </w:t>
      </w:r>
      <w:r w:rsidR="005A5D76">
        <w:t>Перечислите основные функции ПЧ.</w:t>
      </w:r>
    </w:p>
    <w:p w14:paraId="0A00F144" w14:textId="77777777" w:rsidR="005A5D76" w:rsidRPr="00FF3E1F" w:rsidRDefault="005A5D76" w:rsidP="00CF3BB8">
      <w:pPr>
        <w:pStyle w:val="a3"/>
        <w:tabs>
          <w:tab w:val="left" w:pos="5190"/>
        </w:tabs>
        <w:jc w:val="both"/>
      </w:pPr>
      <w:r>
        <w:t>3. Из каких модулей состоит ПЧ.</w:t>
      </w:r>
    </w:p>
    <w:p w14:paraId="61347380" w14:textId="77777777" w:rsidR="00424444" w:rsidRDefault="00424444" w:rsidP="0022040F">
      <w:pPr>
        <w:pStyle w:val="a3"/>
        <w:jc w:val="both"/>
      </w:pPr>
    </w:p>
    <w:sectPr w:rsidR="00424444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85DBE"/>
    <w:multiLevelType w:val="hybridMultilevel"/>
    <w:tmpl w:val="5C6A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B92589"/>
    <w:multiLevelType w:val="hybridMultilevel"/>
    <w:tmpl w:val="9D9E3BEC"/>
    <w:lvl w:ilvl="0" w:tplc="33580D0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6B431B"/>
    <w:multiLevelType w:val="hybridMultilevel"/>
    <w:tmpl w:val="243A0668"/>
    <w:lvl w:ilvl="0" w:tplc="0A62D2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D62E9"/>
    <w:multiLevelType w:val="hybridMultilevel"/>
    <w:tmpl w:val="3D22A558"/>
    <w:lvl w:ilvl="0" w:tplc="98C4415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5D6245A2"/>
    <w:multiLevelType w:val="hybridMultilevel"/>
    <w:tmpl w:val="EBBE5E46"/>
    <w:lvl w:ilvl="0" w:tplc="C512F8D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FF7314"/>
    <w:multiLevelType w:val="multilevel"/>
    <w:tmpl w:val="1F4858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37275"/>
    <w:rsid w:val="000515D5"/>
    <w:rsid w:val="00053053"/>
    <w:rsid w:val="000E5EA9"/>
    <w:rsid w:val="0017471E"/>
    <w:rsid w:val="001E1607"/>
    <w:rsid w:val="001F3BD4"/>
    <w:rsid w:val="002102FF"/>
    <w:rsid w:val="0022040F"/>
    <w:rsid w:val="00220584"/>
    <w:rsid w:val="00223764"/>
    <w:rsid w:val="00225547"/>
    <w:rsid w:val="00236525"/>
    <w:rsid w:val="00274B58"/>
    <w:rsid w:val="00285B36"/>
    <w:rsid w:val="002A7C3D"/>
    <w:rsid w:val="002B22F3"/>
    <w:rsid w:val="002E1D17"/>
    <w:rsid w:val="002F23C1"/>
    <w:rsid w:val="00307324"/>
    <w:rsid w:val="00337657"/>
    <w:rsid w:val="00353D6F"/>
    <w:rsid w:val="00375C76"/>
    <w:rsid w:val="0039597F"/>
    <w:rsid w:val="003C7FFB"/>
    <w:rsid w:val="00406CC7"/>
    <w:rsid w:val="00424444"/>
    <w:rsid w:val="004278CF"/>
    <w:rsid w:val="00453FCF"/>
    <w:rsid w:val="004668F8"/>
    <w:rsid w:val="00480FF4"/>
    <w:rsid w:val="004C7E7F"/>
    <w:rsid w:val="004E36B4"/>
    <w:rsid w:val="005035FB"/>
    <w:rsid w:val="00523CA6"/>
    <w:rsid w:val="0053481D"/>
    <w:rsid w:val="005473E4"/>
    <w:rsid w:val="00555D3E"/>
    <w:rsid w:val="00580818"/>
    <w:rsid w:val="005A5D76"/>
    <w:rsid w:val="005B5CC4"/>
    <w:rsid w:val="005C5EF8"/>
    <w:rsid w:val="00600040"/>
    <w:rsid w:val="00604542"/>
    <w:rsid w:val="00610961"/>
    <w:rsid w:val="0061648A"/>
    <w:rsid w:val="00632926"/>
    <w:rsid w:val="00636084"/>
    <w:rsid w:val="00650EF9"/>
    <w:rsid w:val="00672F34"/>
    <w:rsid w:val="006815D9"/>
    <w:rsid w:val="006B3972"/>
    <w:rsid w:val="00703D02"/>
    <w:rsid w:val="0073043F"/>
    <w:rsid w:val="00765850"/>
    <w:rsid w:val="007B4231"/>
    <w:rsid w:val="007C6EB2"/>
    <w:rsid w:val="00830DE7"/>
    <w:rsid w:val="008469A1"/>
    <w:rsid w:val="00867BD9"/>
    <w:rsid w:val="008718E6"/>
    <w:rsid w:val="008C10AC"/>
    <w:rsid w:val="008D60DB"/>
    <w:rsid w:val="008E2EF5"/>
    <w:rsid w:val="008E7334"/>
    <w:rsid w:val="008F7539"/>
    <w:rsid w:val="00907383"/>
    <w:rsid w:val="0092522A"/>
    <w:rsid w:val="00943E93"/>
    <w:rsid w:val="0099222E"/>
    <w:rsid w:val="00994A29"/>
    <w:rsid w:val="00A07967"/>
    <w:rsid w:val="00A221C2"/>
    <w:rsid w:val="00A52C3A"/>
    <w:rsid w:val="00A72039"/>
    <w:rsid w:val="00A778A8"/>
    <w:rsid w:val="00A82524"/>
    <w:rsid w:val="00A86A69"/>
    <w:rsid w:val="00A963B5"/>
    <w:rsid w:val="00A97C0C"/>
    <w:rsid w:val="00AA0117"/>
    <w:rsid w:val="00B13E84"/>
    <w:rsid w:val="00B70B03"/>
    <w:rsid w:val="00B76A7A"/>
    <w:rsid w:val="00B8487D"/>
    <w:rsid w:val="00BC70A5"/>
    <w:rsid w:val="00BD0350"/>
    <w:rsid w:val="00C04E4F"/>
    <w:rsid w:val="00C077B3"/>
    <w:rsid w:val="00C31E78"/>
    <w:rsid w:val="00C33A13"/>
    <w:rsid w:val="00C411BF"/>
    <w:rsid w:val="00C53A7B"/>
    <w:rsid w:val="00C9045C"/>
    <w:rsid w:val="00CA6BB2"/>
    <w:rsid w:val="00CF0F0E"/>
    <w:rsid w:val="00CF3BB8"/>
    <w:rsid w:val="00D32AE8"/>
    <w:rsid w:val="00D35FFD"/>
    <w:rsid w:val="00D554EB"/>
    <w:rsid w:val="00D85374"/>
    <w:rsid w:val="00D86C66"/>
    <w:rsid w:val="00E4321C"/>
    <w:rsid w:val="00E72D0D"/>
    <w:rsid w:val="00EF1062"/>
    <w:rsid w:val="00F02163"/>
    <w:rsid w:val="00F0647C"/>
    <w:rsid w:val="00F06D11"/>
    <w:rsid w:val="00F27A19"/>
    <w:rsid w:val="00F50B28"/>
    <w:rsid w:val="00F53FA6"/>
    <w:rsid w:val="00F5797F"/>
    <w:rsid w:val="00F82771"/>
    <w:rsid w:val="00FA5323"/>
    <w:rsid w:val="00FD3FFE"/>
    <w:rsid w:val="00FE76BD"/>
    <w:rsid w:val="00FF2E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50FB14"/>
  <w15:docId w15:val="{3790E521-CD5E-4AEE-AA32-1686580E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928F7-2162-4C23-9A5F-341E28E9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2020-09-02T06:29:00Z</dcterms:created>
  <dcterms:modified xsi:type="dcterms:W3CDTF">2025-03-30T13:54:00Z</dcterms:modified>
</cp:coreProperties>
</file>