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C4BDD" w14:textId="77777777" w:rsidR="0065047B" w:rsidRPr="00C97963" w:rsidRDefault="0021331D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МДК 01.01 Тема 1.7 </w:t>
      </w:r>
      <w:r w:rsidR="008F4325" w:rsidRPr="00C97963">
        <w:rPr>
          <w:rFonts w:ascii="Times New Roman" w:hAnsi="Times New Roman" w:cs="Times New Roman"/>
          <w:b/>
          <w:sz w:val="24"/>
          <w:szCs w:val="24"/>
        </w:rPr>
        <w:t>Автоматические тормоза подвижного состава</w:t>
      </w:r>
    </w:p>
    <w:p w14:paraId="3E171B8D" w14:textId="77777777" w:rsidR="009649A6" w:rsidRPr="00C97963" w:rsidRDefault="00760C62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Инструкционная карта</w:t>
      </w:r>
    </w:p>
    <w:p w14:paraId="1788C7E4" w14:textId="77777777" w:rsidR="00760C62" w:rsidRPr="00C97963" w:rsidRDefault="009649A6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Л</w:t>
      </w:r>
      <w:r w:rsidR="008F4325" w:rsidRPr="00C97963">
        <w:rPr>
          <w:rFonts w:ascii="Times New Roman" w:hAnsi="Times New Roman" w:cs="Times New Roman"/>
          <w:b/>
          <w:sz w:val="24"/>
          <w:szCs w:val="24"/>
        </w:rPr>
        <w:t>абораторн</w:t>
      </w:r>
      <w:r w:rsidRPr="00C97963">
        <w:rPr>
          <w:rFonts w:ascii="Times New Roman" w:hAnsi="Times New Roman" w:cs="Times New Roman"/>
          <w:b/>
          <w:sz w:val="24"/>
          <w:szCs w:val="24"/>
        </w:rPr>
        <w:t>ая</w:t>
      </w:r>
      <w:r w:rsidR="00760C62" w:rsidRPr="00C97963">
        <w:rPr>
          <w:rFonts w:ascii="Times New Roman" w:hAnsi="Times New Roman" w:cs="Times New Roman"/>
          <w:b/>
          <w:sz w:val="24"/>
          <w:szCs w:val="24"/>
        </w:rPr>
        <w:t xml:space="preserve"> работ</w:t>
      </w:r>
      <w:r w:rsidRPr="00C97963">
        <w:rPr>
          <w:rFonts w:ascii="Times New Roman" w:hAnsi="Times New Roman" w:cs="Times New Roman"/>
          <w:b/>
          <w:sz w:val="24"/>
          <w:szCs w:val="24"/>
        </w:rPr>
        <w:t>а</w:t>
      </w:r>
      <w:r w:rsidR="00760C62" w:rsidRPr="00C9796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23354C" w:rsidRPr="00C97963">
        <w:rPr>
          <w:rFonts w:ascii="Times New Roman" w:hAnsi="Times New Roman" w:cs="Times New Roman"/>
          <w:b/>
          <w:sz w:val="24"/>
          <w:szCs w:val="24"/>
        </w:rPr>
        <w:t>20</w:t>
      </w:r>
    </w:p>
    <w:p w14:paraId="75693D3B" w14:textId="77777777" w:rsidR="0011354F" w:rsidRPr="00C97963" w:rsidRDefault="0011354F" w:rsidP="00C9796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5F049B" w14:textId="6AA0EEFA" w:rsidR="0023354C" w:rsidRPr="00C97963" w:rsidRDefault="00760C62" w:rsidP="00C9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Тема работы: </w:t>
      </w:r>
      <w:r w:rsidR="0023354C" w:rsidRPr="00C97963">
        <w:rPr>
          <w:rFonts w:ascii="Times New Roman" w:hAnsi="Times New Roman" w:cs="Times New Roman"/>
          <w:sz w:val="24"/>
          <w:szCs w:val="24"/>
        </w:rPr>
        <w:t xml:space="preserve">Испытание </w:t>
      </w:r>
      <w:r w:rsidR="005D65D5" w:rsidRPr="00C97963">
        <w:rPr>
          <w:rFonts w:ascii="Times New Roman" w:hAnsi="Times New Roman" w:cs="Times New Roman"/>
          <w:sz w:val="24"/>
          <w:szCs w:val="24"/>
        </w:rPr>
        <w:t>электровоздухораспределителя усл. №</w:t>
      </w:r>
      <w:r w:rsidR="0023354C" w:rsidRPr="00C97963">
        <w:rPr>
          <w:rFonts w:ascii="Times New Roman" w:hAnsi="Times New Roman" w:cs="Times New Roman"/>
          <w:sz w:val="24"/>
          <w:szCs w:val="24"/>
        </w:rPr>
        <w:t>305.</w:t>
      </w:r>
    </w:p>
    <w:p w14:paraId="15409809" w14:textId="39AB3494" w:rsidR="00291468" w:rsidRPr="00C97963" w:rsidRDefault="00760C62" w:rsidP="00C979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5D65D5" w:rsidRPr="00C97963">
        <w:rPr>
          <w:rFonts w:ascii="Times New Roman" w:hAnsi="Times New Roman" w:cs="Times New Roman"/>
          <w:b/>
          <w:sz w:val="24"/>
          <w:szCs w:val="24"/>
        </w:rPr>
        <w:t>:</w:t>
      </w:r>
      <w:r w:rsidR="005D65D5" w:rsidRPr="00C97963">
        <w:rPr>
          <w:rFonts w:ascii="Times New Roman" w:hAnsi="Times New Roman" w:cs="Times New Roman"/>
          <w:sz w:val="24"/>
          <w:szCs w:val="24"/>
        </w:rPr>
        <w:t xml:space="preserve"> изучить</w:t>
      </w:r>
      <w:r w:rsidR="0021331D" w:rsidRPr="00C97963">
        <w:rPr>
          <w:rFonts w:ascii="Times New Roman" w:hAnsi="Times New Roman" w:cs="Times New Roman"/>
          <w:sz w:val="24"/>
          <w:szCs w:val="24"/>
        </w:rPr>
        <w:t xml:space="preserve"> </w:t>
      </w:r>
      <w:r w:rsidR="0023354C" w:rsidRPr="00C97963">
        <w:rPr>
          <w:rFonts w:ascii="Times New Roman" w:hAnsi="Times New Roman" w:cs="Times New Roman"/>
          <w:sz w:val="24"/>
          <w:szCs w:val="24"/>
        </w:rPr>
        <w:t xml:space="preserve">порядок испытания </w:t>
      </w:r>
      <w:r w:rsidR="005D65D5" w:rsidRPr="00C97963">
        <w:rPr>
          <w:rFonts w:ascii="Times New Roman" w:hAnsi="Times New Roman" w:cs="Times New Roman"/>
          <w:sz w:val="24"/>
          <w:szCs w:val="24"/>
        </w:rPr>
        <w:t>электровоздухораспределителя усл. №</w:t>
      </w:r>
      <w:r w:rsidR="0023354C" w:rsidRPr="00C97963">
        <w:rPr>
          <w:rFonts w:ascii="Times New Roman" w:hAnsi="Times New Roman" w:cs="Times New Roman"/>
          <w:sz w:val="24"/>
          <w:szCs w:val="24"/>
        </w:rPr>
        <w:t>305.</w:t>
      </w:r>
    </w:p>
    <w:p w14:paraId="6A15500F" w14:textId="77777777" w:rsidR="00300598" w:rsidRPr="00C97963" w:rsidRDefault="00300598" w:rsidP="00C979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7963">
        <w:rPr>
          <w:rFonts w:ascii="Times New Roman" w:hAnsi="Times New Roman" w:cs="Times New Roman"/>
          <w:b/>
          <w:sz w:val="24"/>
          <w:szCs w:val="24"/>
        </w:rPr>
        <w:t xml:space="preserve">Используемое оборудование и инструмент: </w:t>
      </w:r>
      <w:r w:rsidRPr="00C97963">
        <w:rPr>
          <w:rFonts w:ascii="Times New Roman" w:hAnsi="Times New Roman" w:cs="Times New Roman"/>
          <w:sz w:val="24"/>
          <w:szCs w:val="24"/>
        </w:rPr>
        <w:t>мультимедийный проектор</w:t>
      </w:r>
      <w:r w:rsidR="00906D12" w:rsidRPr="00C97963">
        <w:rPr>
          <w:rFonts w:ascii="Times New Roman" w:hAnsi="Times New Roman" w:cs="Times New Roman"/>
          <w:sz w:val="24"/>
          <w:szCs w:val="24"/>
        </w:rPr>
        <w:t>, схемы.</w:t>
      </w:r>
    </w:p>
    <w:p w14:paraId="4EAD3188" w14:textId="42BDB7B4" w:rsidR="0039056B" w:rsidRPr="00C97963" w:rsidRDefault="00C97963" w:rsidP="00C97963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C97963">
        <w:rPr>
          <w:rFonts w:ascii="Times New Roman" w:hAnsi="Times New Roman" w:cs="Times New Roman"/>
          <w:b/>
          <w:i/>
          <w:iCs/>
          <w:sz w:val="24"/>
          <w:szCs w:val="24"/>
        </w:rPr>
        <w:t>Теоретические сведения</w:t>
      </w:r>
      <w:r w:rsidR="0039056B" w:rsidRPr="00C9796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: </w:t>
      </w:r>
    </w:p>
    <w:p w14:paraId="15BD19F4" w14:textId="0349DA90" w:rsidR="0011354F" w:rsidRDefault="0023354C" w:rsidP="00C979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схем</w:t>
      </w:r>
      <w:r w:rsid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а</w:t>
      </w: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 стенда испытания ЭВР </w:t>
      </w:r>
      <w:r w:rsidR="005D65D5"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усл. №</w:t>
      </w: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305.</w:t>
      </w:r>
    </w:p>
    <w:p w14:paraId="0ED507C6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299505A" w14:textId="26BD73DA" w:rsidR="0023354C" w:rsidRDefault="0011354F" w:rsidP="0023354C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D9EB404" wp14:editId="0CAD5237">
            <wp:extent cx="3829050" cy="2637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6767" cy="26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97E9" w14:textId="77777777" w:rsidR="00C97963" w:rsidRDefault="00C97963" w:rsidP="00C97963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запасный резервуар; 2 – манометр; 3 – разобщительный кран; 4 – фильтр; 5 – блок крана машиниста или заменяющее устройство; 6, 7, 8, 9, 12, 19 – дроссельные отверстия диаметром соответственно 0,8; 5; 8; 0,9; 1 и 2 мм; 10 – водоспускной кран; 11 – магистральный резервуар; 13, 14 – привалочные фланцы соответственно для воздухораспределителя и электровоздухораспределителя; 15 – рабочая камера; 16 – тормозной резервуар; 17 – реостат; 18 – блок электропитания.</w:t>
      </w:r>
    </w:p>
    <w:p w14:paraId="60AC8056" w14:textId="271A1239" w:rsidR="00C97963" w:rsidRPr="00C97963" w:rsidRDefault="00C97963" w:rsidP="00C97963">
      <w:pPr>
        <w:shd w:val="clear" w:color="auto" w:fill="FFFFFF"/>
        <w:spacing w:after="0" w:line="240" w:lineRule="auto"/>
        <w:ind w:left="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Методика испытания ЭВР </w:t>
      </w:r>
      <w:r w:rsidR="005D65D5" w:rsidRPr="00C9796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усл. №</w:t>
      </w:r>
      <w:r w:rsidRPr="00C9796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305.</w:t>
      </w:r>
    </w:p>
    <w:p w14:paraId="0922CC63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1. Проверить плотность соединений и манжеты хвостовика питательного клапана. Проверка производится при зарядном давлении в магистральном резервуаре. При проверке плотности манжеты обмыливанием атмосферных отверстий корпуса пневматического реле допускается образование пузырей, удерживающихся не менее 5 с. Допускается проверять плотность соединений манжеты и отпускного клапана пневматического реле по падению давления в рабочей камере. Для этого электровоздухораспределитель включить на торможение и через 5-7 с отключить от запасного резервуара. Снижение давления за 1 мин допускается не более чем на 0,02 МПа (0,2 кгс/см2). </w:t>
      </w:r>
    </w:p>
    <w:p w14:paraId="1DF2143D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2. Проверить чувствительность электровоздухораспределителя на торможение. Произвести малые ступени торможения. Первая ступень должна соответствовать давлению в тормозном цилиндре (тормозном резервуаре) не более 0,5 кгс/см2, при последующих ступенях давление в тормозном цилиндре должно увеличиваться не более чем на 0,03 МПа (0,3 кгс/см2). Проверка производится при напряжении на электромагнитных вентилях 50 В.</w:t>
      </w:r>
    </w:p>
    <w:p w14:paraId="5AAE2D09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3. Проверить чувствительность электровоздухораспределителя на питание тормозного цилиндра (резервуара) и плотность клапанов тормозного и отпускного вентилей. Произвести ступень торможения до давления в тормозном цилиндре (резервуаре) (0,25+0,05) МПа [(2,5+0,5) кгс/см2], при этом в течение 1 мин изменение давления в рабочей камере допускается не более ±0,02 МПа (±0,2 кгс/см2). Создать утечку из тормозного цилиндра (резервуара) через отверстие диаметром 1 мм, при этом электровоздухораспределитель должен поддерживать давление в тормозном цилиндре (резервуаре) с колебаниями не более ±0,02 МПа (±0,2 кгс/см2) в течение 1 мин. Проверка производится при напряжении на электромагнитных вентилях 50 В. </w:t>
      </w:r>
    </w:p>
    <w:p w14:paraId="6BD0B149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4. Проверить чувствительность электровоздухораспределителя на отпуск. При давлении в тормозном цилиндре (резервуаре) (0,25+0,05) МПа [(2,5+0,5) кгс/см2] производится отпуск тормоза малыми ступенями. Первая ступень должна соответствовать снижению давления в </w:t>
      </w: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lastRenderedPageBreak/>
        <w:t xml:space="preserve">тормозном цилиндре (резервуаре) не более 0,05 МПа (0,5 кгс/см2), последующие ступени – не более 0,03 МПа (0,3 кгс/см2). Проверка производится при напряжении на электромагнитных вентилях 50 В. </w:t>
      </w:r>
    </w:p>
    <w:p w14:paraId="4514A138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5. При зарядном давлении в магистральном резервуаре проверить время наполнения тормозного цилиндра до давления 0,3 МПа (3 кгс/см2), которое должно быть (3±0,5) с. Время отпуска при снижении давления с 0,3 до 0,04 МПа (с 3,0 до 0,4 кгс/см2) в тормозном цилиндре, с 0,3 до 0,05 МПа  (с 3,0 до 0,5 кгс/см2) в тормозном резервуаре, должно быть (4,5±1) с. Проверка производится при напряжении на электромагнитных вентилях 50 В. </w:t>
      </w:r>
    </w:p>
    <w:p w14:paraId="2EB8BB23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 xml:space="preserve">6. Проверить срабатывание клапанов электромагнитных вентилей. При подаче на обмотки напряжения 30 В клапан тормозного вентиля должен открыться, клапан отпускного вентиля - закрыться, при этом давление в рабочей камере и тормозном цилиндре (резервуаре) должно повыситься. После уменьшения напряжения до 10 В клапан тормозного вентиля должен закрыться, а клапан отпускного вентиля - открыться, при этом давление в рабочей камере и тормозном цилиндре должно снизиться до нуля. </w:t>
      </w:r>
    </w:p>
    <w:p w14:paraId="350E5364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  <w:r w:rsidRPr="00C97963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7. Проверить действие переключательного клапана на специальном приспособлении или на стенде, контролируя: - переключение клапана при переходе с электрического управления тормозом на пневматическое и обратно; - плотность соединения крышек с корпусом при электрическом и пневматическом управлении, образование мыльных пузырей в соединении не допускается; - плотность переключательного клапана в обоих его положениях, для чего при подаче сжатого воздуха в канал к воздухораспределителю обмылить выходное отверстие канала к электровоздухораспределителю и наоборот, при подаче сжатого воздуха в канал к электровоздухораспределителю обмылить выходное отверстие канала к воздухораспределителю. Допускается образование воздушного пузыря, удерживающегося не менее 5 с. Разрешается проверять плотность крышек и клапана в обоих положениях по падению давления в корпусе после зарядки его до давления 0,35 МПа (3,5 кгс/см2), снижение давления допускается не более чем на 0,02 МПа (0,2 кгс/см2) за 1 мин.</w:t>
      </w:r>
    </w:p>
    <w:p w14:paraId="743A4E2C" w14:textId="77777777"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Порядок выполнения</w:t>
      </w:r>
    </w:p>
    <w:p w14:paraId="7BD5F321" w14:textId="77777777"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1.Ознакомится с теоретическими сведениями.</w:t>
      </w:r>
    </w:p>
    <w:p w14:paraId="59DD30A6" w14:textId="77777777"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2.Начертить схему стенда с обозначениями.</w:t>
      </w:r>
    </w:p>
    <w:p w14:paraId="15A02D4B" w14:textId="130095BC"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проверяется у ЭВР 305 во время испытания</w:t>
      </w:r>
    </w:p>
    <w:p w14:paraId="3CF659AF" w14:textId="77777777" w:rsidR="00C97963" w:rsidRPr="00C97963" w:rsidRDefault="00C97963" w:rsidP="00C9796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9796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Вывод.</w:t>
      </w:r>
    </w:p>
    <w:p w14:paraId="1BD50757" w14:textId="77777777" w:rsidR="00C97963" w:rsidRPr="00C97963" w:rsidRDefault="00C97963" w:rsidP="00C97963">
      <w:pPr>
        <w:shd w:val="clear" w:color="auto" w:fill="FFFFFF"/>
        <w:spacing w:after="0" w:line="240" w:lineRule="auto"/>
        <w:ind w:left="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123F4C" w14:textId="77777777" w:rsidR="00C97963" w:rsidRPr="00C97963" w:rsidRDefault="00C97963" w:rsidP="00C9796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1EAC54B4" w14:textId="77777777" w:rsidR="0011354F" w:rsidRPr="00C97963" w:rsidRDefault="0011354F" w:rsidP="00C97963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</w:pPr>
    </w:p>
    <w:p w14:paraId="5AA4C176" w14:textId="1E8EEF68" w:rsidR="00906D12" w:rsidRPr="009649A6" w:rsidRDefault="00906D12" w:rsidP="009649A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06D12" w:rsidRPr="009649A6" w:rsidSect="00334C2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197BF2" w14:textId="77777777" w:rsidR="00171B71" w:rsidRDefault="00171B71" w:rsidP="009B182C">
      <w:pPr>
        <w:spacing w:after="0" w:line="240" w:lineRule="auto"/>
      </w:pPr>
      <w:r>
        <w:separator/>
      </w:r>
    </w:p>
  </w:endnote>
  <w:endnote w:type="continuationSeparator" w:id="0">
    <w:p w14:paraId="567FBA94" w14:textId="77777777" w:rsidR="00171B71" w:rsidRDefault="00171B71" w:rsidP="009B1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F4A2F" w14:textId="77777777" w:rsidR="00171B71" w:rsidRDefault="00171B71" w:rsidP="009B182C">
      <w:pPr>
        <w:spacing w:after="0" w:line="240" w:lineRule="auto"/>
      </w:pPr>
      <w:r>
        <w:separator/>
      </w:r>
    </w:p>
  </w:footnote>
  <w:footnote w:type="continuationSeparator" w:id="0">
    <w:p w14:paraId="6CEC83D5" w14:textId="77777777" w:rsidR="00171B71" w:rsidRDefault="00171B71" w:rsidP="009B18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0C62"/>
    <w:rsid w:val="00045B72"/>
    <w:rsid w:val="000B3523"/>
    <w:rsid w:val="000D5548"/>
    <w:rsid w:val="00107B72"/>
    <w:rsid w:val="0011354F"/>
    <w:rsid w:val="00151EA2"/>
    <w:rsid w:val="00171B71"/>
    <w:rsid w:val="0018691D"/>
    <w:rsid w:val="001D1434"/>
    <w:rsid w:val="001D7667"/>
    <w:rsid w:val="001E0F24"/>
    <w:rsid w:val="0021331D"/>
    <w:rsid w:val="0023354C"/>
    <w:rsid w:val="00247A97"/>
    <w:rsid w:val="0026567E"/>
    <w:rsid w:val="00291468"/>
    <w:rsid w:val="00292BAA"/>
    <w:rsid w:val="00300598"/>
    <w:rsid w:val="00334C2A"/>
    <w:rsid w:val="0034065E"/>
    <w:rsid w:val="003840C6"/>
    <w:rsid w:val="0039056B"/>
    <w:rsid w:val="003B026C"/>
    <w:rsid w:val="003F4FB7"/>
    <w:rsid w:val="00407069"/>
    <w:rsid w:val="00506992"/>
    <w:rsid w:val="00563171"/>
    <w:rsid w:val="00586A75"/>
    <w:rsid w:val="005D5E1D"/>
    <w:rsid w:val="005D65D5"/>
    <w:rsid w:val="005F4AB4"/>
    <w:rsid w:val="006004B9"/>
    <w:rsid w:val="00600A01"/>
    <w:rsid w:val="00601A2C"/>
    <w:rsid w:val="00607349"/>
    <w:rsid w:val="0065047B"/>
    <w:rsid w:val="00674063"/>
    <w:rsid w:val="006F3801"/>
    <w:rsid w:val="00716B08"/>
    <w:rsid w:val="007452C1"/>
    <w:rsid w:val="00760C62"/>
    <w:rsid w:val="007642C2"/>
    <w:rsid w:val="00765CCF"/>
    <w:rsid w:val="007B1CE8"/>
    <w:rsid w:val="007C0344"/>
    <w:rsid w:val="008B01B8"/>
    <w:rsid w:val="008B387C"/>
    <w:rsid w:val="008F4325"/>
    <w:rsid w:val="00906D12"/>
    <w:rsid w:val="009649A6"/>
    <w:rsid w:val="00987147"/>
    <w:rsid w:val="009B182C"/>
    <w:rsid w:val="009D0419"/>
    <w:rsid w:val="00A121AF"/>
    <w:rsid w:val="00A13B8D"/>
    <w:rsid w:val="00A7537E"/>
    <w:rsid w:val="00A76253"/>
    <w:rsid w:val="00AE23B9"/>
    <w:rsid w:val="00B825C5"/>
    <w:rsid w:val="00BB1A0A"/>
    <w:rsid w:val="00BC448F"/>
    <w:rsid w:val="00BD2975"/>
    <w:rsid w:val="00BD5F2A"/>
    <w:rsid w:val="00C149EB"/>
    <w:rsid w:val="00C66AB6"/>
    <w:rsid w:val="00C71D17"/>
    <w:rsid w:val="00C81776"/>
    <w:rsid w:val="00C97963"/>
    <w:rsid w:val="00D959AA"/>
    <w:rsid w:val="00DD5A97"/>
    <w:rsid w:val="00E35C85"/>
    <w:rsid w:val="00E438BB"/>
    <w:rsid w:val="00EC4BFB"/>
    <w:rsid w:val="00F34572"/>
    <w:rsid w:val="00F36674"/>
    <w:rsid w:val="00F51D96"/>
    <w:rsid w:val="00FD4B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position-horizontal:center;mso-position-vertical:top" o:allowoverlap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02B2F6D"/>
  <w15:docId w15:val="{FA6A9C21-5C13-4D9E-9358-277614E9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1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182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B182C"/>
  </w:style>
  <w:style w:type="paragraph" w:styleId="a7">
    <w:name w:val="footer"/>
    <w:basedOn w:val="a"/>
    <w:link w:val="a8"/>
    <w:uiPriority w:val="99"/>
    <w:unhideWhenUsed/>
    <w:rsid w:val="009B1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B182C"/>
  </w:style>
  <w:style w:type="paragraph" w:styleId="a9">
    <w:name w:val="List Paragraph"/>
    <w:basedOn w:val="a"/>
    <w:uiPriority w:val="34"/>
    <w:qFormat/>
    <w:rsid w:val="001D1434"/>
    <w:pPr>
      <w:ind w:left="720"/>
      <w:contextualSpacing/>
    </w:pPr>
  </w:style>
  <w:style w:type="paragraph" w:styleId="aa">
    <w:name w:val="Body Text Indent"/>
    <w:basedOn w:val="a"/>
    <w:link w:val="ab"/>
    <w:rsid w:val="00C149EB"/>
    <w:pPr>
      <w:spacing w:after="0" w:line="480" w:lineRule="auto"/>
      <w:ind w:left="36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149EB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 Мухина</dc:creator>
  <cp:lastModifiedBy>Вениамин</cp:lastModifiedBy>
  <cp:revision>33</cp:revision>
  <dcterms:created xsi:type="dcterms:W3CDTF">2014-09-11T15:56:00Z</dcterms:created>
  <dcterms:modified xsi:type="dcterms:W3CDTF">2023-10-31T15:08:00Z</dcterms:modified>
</cp:coreProperties>
</file>