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35" w:rsidRPr="007C1A47" w:rsidRDefault="00CA1135" w:rsidP="003119B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EA2E5B" w:rsidRPr="00EA2E5B">
        <w:rPr>
          <w:rFonts w:ascii="Times New Roman" w:hAnsi="Times New Roman" w:cs="Times New Roman"/>
          <w:b/>
          <w:sz w:val="24"/>
          <w:szCs w:val="24"/>
          <w:u w:val="single"/>
        </w:rPr>
        <w:t>Особенности военной службы по призыву и альтернативной гражданской службы</w:t>
      </w:r>
      <w:r w:rsidRPr="007C1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вопросы: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A2E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военной службы по призыву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A1135" w:rsidRPr="00BB79E8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A2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воинской дисциплины</w:t>
      </w: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CA1135" w:rsidRDefault="00CA1135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A2E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принципа единоначалия в армии;</w:t>
      </w:r>
    </w:p>
    <w:p w:rsidR="00EA2E5B" w:rsidRDefault="00EA2E5B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Альтернативная гражданская служба (АГС).</w:t>
      </w:r>
    </w:p>
    <w:p w:rsidR="00BB79E8" w:rsidRDefault="00BB79E8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учебный вопрос. </w:t>
      </w:r>
    </w:p>
    <w:p w:rsidR="00906614" w:rsidRDefault="00E355E9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54090" w:rsidRPr="00500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Началом военной службы по призыву считается день присвоения воинского звания «рядовой».</w:t>
      </w:r>
      <w:r w:rsidR="00E54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этого момента гражданин приобретает статус военнослужащего. По прибытии в воинскую часть в/с проходит </w:t>
      </w:r>
      <w:r w:rsidR="00E54090" w:rsidRPr="00566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начальную военную подготовку</w:t>
      </w:r>
      <w:r w:rsidR="00E54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(НВП) и приводится к </w:t>
      </w:r>
      <w:r w:rsidR="00E54090" w:rsidRPr="00566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Военной присяге</w:t>
      </w:r>
      <w:r w:rsidR="00E540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НВП не может превышать двух месяцев.</w:t>
      </w:r>
    </w:p>
    <w:p w:rsidR="004D5E64" w:rsidRDefault="004D5E64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НВП включает:</w:t>
      </w:r>
    </w:p>
    <w:p w:rsidR="004D5E64" w:rsidRPr="00D5645A" w:rsidRDefault="004D5E64" w:rsidP="00D5645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5645A">
        <w:rPr>
          <w:rFonts w:ascii="Times New Roman" w:hAnsi="Times New Roman" w:cs="Times New Roman"/>
          <w:sz w:val="24"/>
          <w:szCs w:val="24"/>
          <w:lang w:eastAsia="ru-RU"/>
        </w:rPr>
        <w:t>- изучение прав и обязанностей в/с;</w:t>
      </w:r>
    </w:p>
    <w:p w:rsidR="004D5E64" w:rsidRPr="00D5645A" w:rsidRDefault="004D5E64" w:rsidP="00D5645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5645A">
        <w:rPr>
          <w:rFonts w:ascii="Times New Roman" w:hAnsi="Times New Roman" w:cs="Times New Roman"/>
          <w:sz w:val="24"/>
          <w:szCs w:val="24"/>
          <w:lang w:eastAsia="ru-RU"/>
        </w:rPr>
        <w:t>- изучение положений о Военной присяге, Боевом знамени воинской части, воинской дисциплине</w:t>
      </w:r>
      <w:r w:rsidR="00D5645A" w:rsidRPr="00D5645A">
        <w:rPr>
          <w:rFonts w:ascii="Times New Roman" w:hAnsi="Times New Roman" w:cs="Times New Roman"/>
          <w:sz w:val="24"/>
          <w:szCs w:val="24"/>
          <w:lang w:eastAsia="ru-RU"/>
        </w:rPr>
        <w:t>, воинском долге</w:t>
      </w:r>
      <w:r w:rsidR="00D5645A">
        <w:rPr>
          <w:rFonts w:ascii="Times New Roman" w:hAnsi="Times New Roman" w:cs="Times New Roman"/>
          <w:sz w:val="24"/>
          <w:szCs w:val="24"/>
          <w:lang w:eastAsia="ru-RU"/>
        </w:rPr>
        <w:t>, дисциплинарных поощрениях и взысканиях и т.п.</w:t>
      </w:r>
      <w:r w:rsidRPr="00D5645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D5E64" w:rsidRDefault="004D5E64" w:rsidP="00D5645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687C" w:rsidRDefault="00E355E9" w:rsidP="00D5645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1A2160"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 военной службы в/с по призыву составляет</w:t>
      </w:r>
      <w:r w:rsidR="001A21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2160" w:rsidRPr="001A2160">
        <w:rPr>
          <w:rFonts w:ascii="Times New Roman" w:hAnsi="Times New Roman" w:cs="Times New Roman"/>
          <w:b/>
          <w:sz w:val="24"/>
          <w:szCs w:val="24"/>
          <w:lang w:eastAsia="ru-RU"/>
        </w:rPr>
        <w:t>12 месяцев.</w:t>
      </w:r>
      <w:r w:rsidR="001A21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2160">
        <w:rPr>
          <w:rFonts w:ascii="Times New Roman" w:hAnsi="Times New Roman" w:cs="Times New Roman"/>
          <w:sz w:val="24"/>
          <w:szCs w:val="24"/>
          <w:lang w:eastAsia="ru-RU"/>
        </w:rPr>
        <w:t>Днем окончания военной службы по призыву является дата исключения военнослужащего из списков личного состава части.</w:t>
      </w:r>
    </w:p>
    <w:p w:rsidR="007C687C" w:rsidRPr="00500260" w:rsidRDefault="007C687C" w:rsidP="00D564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После приведения к Военной присяге в/с может привлекаться к выполнению боевых задач:</w:t>
      </w:r>
    </w:p>
    <w:p w:rsidR="007C687C" w:rsidRPr="00500260" w:rsidRDefault="007C687C" w:rsidP="00D564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боевому дежурству;</w:t>
      </w:r>
    </w:p>
    <w:p w:rsidR="007C687C" w:rsidRPr="00500260" w:rsidRDefault="007C687C" w:rsidP="00D564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участию в боевых действиях, боевой и караульной службе;</w:t>
      </w:r>
    </w:p>
    <w:p w:rsidR="007C687C" w:rsidRPr="00500260" w:rsidRDefault="007C687C" w:rsidP="00D564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за в/с закрепляются оружие и военная техника;</w:t>
      </w:r>
    </w:p>
    <w:p w:rsidR="001A2160" w:rsidRPr="00D5645A" w:rsidRDefault="001A2160" w:rsidP="00D5645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611" w:rsidRDefault="00301611" w:rsidP="009066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учебный вопрос.</w:t>
      </w:r>
      <w:r w:rsidR="001A2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678B" w:rsidRPr="00500260" w:rsidRDefault="00E355E9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1689D" w:rsidRPr="00C1689D">
        <w:rPr>
          <w:rFonts w:ascii="Times New Roman" w:hAnsi="Times New Roman" w:cs="Times New Roman"/>
          <w:b/>
          <w:sz w:val="24"/>
          <w:szCs w:val="24"/>
          <w:lang w:eastAsia="ru-RU"/>
        </w:rPr>
        <w:t>Воинская дисциплина</w:t>
      </w:r>
      <w:r w:rsidR="00C1689D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C1689D"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осознание каждым военнослужащим воинского долга и личной ответственности за защиту Отечества.</w:t>
      </w:r>
    </w:p>
    <w:p w:rsidR="00C1689D" w:rsidRDefault="005661B3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1689D">
        <w:rPr>
          <w:rFonts w:ascii="Times New Roman" w:hAnsi="Times New Roman" w:cs="Times New Roman"/>
          <w:sz w:val="24"/>
          <w:szCs w:val="24"/>
          <w:lang w:eastAsia="ru-RU"/>
        </w:rPr>
        <w:t>Воинская дисциплина – необходимое условие формирования воинского коллектива в единый сплоченный военный организм, способный выполнить боевую задачу.</w:t>
      </w:r>
    </w:p>
    <w:p w:rsidR="00C1689D" w:rsidRDefault="00C1689D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Важнейшее требование воинской дисциплины – </w:t>
      </w:r>
      <w:r w:rsidRPr="00C1689D">
        <w:rPr>
          <w:rFonts w:ascii="Times New Roman" w:hAnsi="Times New Roman" w:cs="Times New Roman"/>
          <w:b/>
          <w:sz w:val="24"/>
          <w:szCs w:val="24"/>
          <w:lang w:eastAsia="ru-RU"/>
        </w:rPr>
        <w:t>исполнительность.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Это беспрекословное и точное исполнение приказов командиров и начальников, сознательное подчинение командам, приказам и распоряжениям командира.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Обсуждение приказов, неповиновение – серьезные нарушения воинской дисциплины, влекут за собой дисциплинарную и уголовную ответственность.</w:t>
      </w:r>
    </w:p>
    <w:p w:rsidR="0010511B" w:rsidRPr="00C1689D" w:rsidRDefault="0010511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678B" w:rsidRDefault="002C678B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 учебный вопрос.</w:t>
      </w:r>
    </w:p>
    <w:p w:rsidR="00E355E9" w:rsidRDefault="00E355E9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355E9" w:rsidRDefault="00125898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2589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E355E9" w:rsidRPr="00125898">
        <w:rPr>
          <w:rFonts w:ascii="Times New Roman" w:hAnsi="Times New Roman" w:cs="Times New Roman"/>
          <w:b/>
          <w:sz w:val="24"/>
          <w:szCs w:val="24"/>
          <w:lang w:eastAsia="ru-RU"/>
        </w:rPr>
        <w:t>Единоначалие</w:t>
      </w:r>
      <w:r w:rsidR="00E355E9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E355E9"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право командира </w:t>
      </w:r>
      <w:r w:rsidR="00852D6C"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единолично принимать решения, отдавать соответствующие приказы и обеспечивать их выполнение</w:t>
      </w: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10511B">
        <w:rPr>
          <w:rFonts w:ascii="Times New Roman" w:hAnsi="Times New Roman" w:cs="Times New Roman"/>
          <w:sz w:val="24"/>
          <w:szCs w:val="24"/>
          <w:lang w:eastAsia="ru-RU"/>
        </w:rPr>
        <w:t>Подчиненные обязаны беспрекословно выполнять приказы командиров и начальников, в противном случае они могут быть привлечены к дисциплинарной ответственности.</w:t>
      </w:r>
    </w:p>
    <w:p w:rsidR="00F433A1" w:rsidRDefault="00F433A1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Особенно важно соблюдение этого принципа в боевой обстановке. В такой обстановке каждый в/с на своем месте должен точно и быстро выполнять приказы, умело действовать по установленным сигналам и командам.</w:t>
      </w:r>
    </w:p>
    <w:p w:rsidR="00EC64FE" w:rsidRDefault="00EC64F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4FE" w:rsidRDefault="00EC64F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 учебный вопрос.</w:t>
      </w:r>
    </w:p>
    <w:p w:rsidR="00EC64FE" w:rsidRDefault="00EC64FE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64FE" w:rsidRDefault="00EC64FE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64FE">
        <w:rPr>
          <w:rFonts w:ascii="Times New Roman" w:hAnsi="Times New Roman" w:cs="Times New Roman"/>
          <w:b/>
          <w:sz w:val="24"/>
          <w:szCs w:val="24"/>
          <w:lang w:eastAsia="ru-RU"/>
        </w:rPr>
        <w:t>Альтернативная гражданская служба (АГС) – вид специально организованной трудовой деятельности гражданина, осуществляемой взамен военной службы по призыву.</w:t>
      </w:r>
    </w:p>
    <w:p w:rsidR="00823FDD" w:rsidRDefault="00823FDD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эту службу направляются граждане мужского пола (возраст от 18 до </w:t>
      </w:r>
      <w:r w:rsidR="005E49ED">
        <w:rPr>
          <w:rFonts w:ascii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лет), которые не пребывают в запасе и соответствуют требованиям ФЗ «Об альтернативной гражданской службе».</w:t>
      </w:r>
    </w:p>
    <w:p w:rsidR="00971BC6" w:rsidRPr="003F4587" w:rsidRDefault="00971BC6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458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Причины замены военной службы по призыву на АГС:</w:t>
      </w:r>
    </w:p>
    <w:p w:rsidR="00971BC6" w:rsidRPr="00500260" w:rsidRDefault="00971BC6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несение военной службы противоречит убеждениям или вероисповеданию гражданина;</w:t>
      </w:r>
    </w:p>
    <w:p w:rsidR="00971BC6" w:rsidRPr="00500260" w:rsidRDefault="00971BC6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принадлежность гражданина к малочисленному коренному народу, ведущему традиционный образ жизни и хозяйствования.</w:t>
      </w:r>
    </w:p>
    <w:p w:rsidR="003F4587" w:rsidRPr="00500260" w:rsidRDefault="003F4587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Срок АГС:</w:t>
      </w:r>
    </w:p>
    <w:p w:rsidR="003F4587" w:rsidRPr="00500260" w:rsidRDefault="003F4587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- 18 месяцев в организациях Вооруженных Сил РФ и других воинских формированиях;</w:t>
      </w:r>
    </w:p>
    <w:p w:rsidR="003F4587" w:rsidRDefault="003F4587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0260">
        <w:rPr>
          <w:rFonts w:ascii="Times New Roman" w:hAnsi="Times New Roman" w:cs="Times New Roman"/>
          <w:b/>
          <w:sz w:val="24"/>
          <w:szCs w:val="24"/>
          <w:lang w:eastAsia="ru-RU"/>
        </w:rPr>
        <w:t>- 21 месяц в гражданских организациях.</w:t>
      </w:r>
    </w:p>
    <w:p w:rsidR="007F7C8B" w:rsidRDefault="007F7C8B" w:rsidP="007F7C8B">
      <w:pPr>
        <w:pStyle w:val="c24"/>
      </w:pPr>
      <w:r>
        <w:rPr>
          <w:rStyle w:val="c9"/>
        </w:rPr>
        <w:t xml:space="preserve">  Каждый гражданин РФ мужского пола в возрасте от 18 до </w:t>
      </w:r>
      <w:r w:rsidR="005E49ED">
        <w:rPr>
          <w:rStyle w:val="c9"/>
        </w:rPr>
        <w:t>30</w:t>
      </w:r>
      <w:r>
        <w:rPr>
          <w:rStyle w:val="c9"/>
        </w:rPr>
        <w:t xml:space="preserve"> лет, который подлежит военному призыву, имеет право на прохождение альтернативной службы, которая представляет собой специфическую трудовую деятельность на благо государства. На данный момент существует 65 профессий и 61 должность, которая будет предложена призывнику вместо службы в армии. </w:t>
      </w:r>
    </w:p>
    <w:p w:rsidR="007F7C8B" w:rsidRDefault="007F7C8B" w:rsidP="007F7C8B">
      <w:pPr>
        <w:pStyle w:val="c24"/>
      </w:pPr>
      <w:r>
        <w:rPr>
          <w:rStyle w:val="c48"/>
        </w:rPr>
        <w:t>Стоит отметить</w:t>
      </w:r>
      <w:r>
        <w:rPr>
          <w:rStyle w:val="c9"/>
        </w:rPr>
        <w:t xml:space="preserve">, что альтернативная гражданская служба – это не способ подыскать определенную работу недалеко от дома и пройти службу, особо не меняя своей привычной жизни. Все равно распределение призывников производится так же, как и в случае с военной службой: те, кто будут определены для прохождения альтернативной службы будут направляться за пределы субъектов РФ, где они проживают. Исключение – коренные малочисленные народности, для которых гражданской службой может быть привлечение к традиционным отраслям хозяйствования. </w:t>
      </w:r>
    </w:p>
    <w:p w:rsidR="007F7C8B" w:rsidRDefault="007F7C8B" w:rsidP="007F7C8B">
      <w:pPr>
        <w:pStyle w:val="c24"/>
        <w:rPr>
          <w:rStyle w:val="c9"/>
        </w:rPr>
      </w:pPr>
      <w:r>
        <w:rPr>
          <w:rStyle w:val="c5"/>
        </w:rPr>
        <w:t xml:space="preserve">  При определении вида работы, профессии, должности</w:t>
      </w:r>
      <w:r>
        <w:rPr>
          <w:rStyle w:val="c9"/>
        </w:rPr>
        <w:t xml:space="preserve">, на которых может быть занят гражданин, направляемый на альтернативную гражданскую службу, и места прохождения альтернативной гражданской службы, </w:t>
      </w:r>
      <w:r>
        <w:rPr>
          <w:rStyle w:val="c20"/>
        </w:rPr>
        <w:t>учитываются</w:t>
      </w:r>
      <w:r>
        <w:rPr>
          <w:rStyle w:val="c9"/>
        </w:rPr>
        <w:t> образование, специальность, квалификация, опыт предыдущей работы, состояние здоровья, семейное положение гражданина, а также потребность организаций в трудовых ресурсах.</w:t>
      </w:r>
    </w:p>
    <w:p w:rsidR="007F7C8B" w:rsidRDefault="007F7C8B" w:rsidP="007F7C8B">
      <w:pPr>
        <w:pStyle w:val="c24"/>
      </w:pPr>
      <w:r>
        <w:rPr>
          <w:rStyle w:val="c9"/>
        </w:rPr>
        <w:t xml:space="preserve">  </w:t>
      </w:r>
      <w:r>
        <w:rPr>
          <w:rStyle w:val="c5"/>
        </w:rPr>
        <w:t>Граждане вправе подать заявления</w:t>
      </w:r>
      <w:r>
        <w:rPr>
          <w:rStyle w:val="c9"/>
        </w:rPr>
        <w:t xml:space="preserve"> о замене военной службы по призыву альтернативной гражданской службой в военный комиссариат, где они состоят на воинском учете </w:t>
      </w:r>
      <w:r>
        <w:rPr>
          <w:rStyle w:val="c5"/>
        </w:rPr>
        <w:t>за полгода до призыва</w:t>
      </w:r>
    </w:p>
    <w:p w:rsidR="007F7C8B" w:rsidRDefault="007F7C8B" w:rsidP="007F7C8B">
      <w:pPr>
        <w:pStyle w:val="c24"/>
      </w:pPr>
      <w:r>
        <w:rPr>
          <w:rStyle w:val="c9"/>
        </w:rPr>
        <w:t xml:space="preserve">•        до 1 апреля - граждане, которые должны быть призваны на военную службу в октябре - декабре текущего года </w:t>
      </w:r>
    </w:p>
    <w:p w:rsidR="007F7C8B" w:rsidRDefault="007F7C8B" w:rsidP="007F7C8B">
      <w:pPr>
        <w:pStyle w:val="c24"/>
      </w:pPr>
      <w:r>
        <w:rPr>
          <w:rStyle w:val="c9"/>
        </w:rPr>
        <w:lastRenderedPageBreak/>
        <w:t xml:space="preserve">•        до 1 октября - граждане, которые должны быть призваны на военную службу в апреле - июне следующего года </w:t>
      </w:r>
    </w:p>
    <w:p w:rsidR="007F7C8B" w:rsidRDefault="007F7C8B" w:rsidP="007F7C8B">
      <w:pPr>
        <w:pStyle w:val="c24"/>
        <w:rPr>
          <w:rStyle w:val="c9"/>
        </w:rPr>
      </w:pPr>
      <w:r>
        <w:rPr>
          <w:rStyle w:val="c5"/>
        </w:rPr>
        <w:t xml:space="preserve">  В заявлении о замене военной службы</w:t>
      </w:r>
      <w:r>
        <w:rPr>
          <w:rStyle w:val="c9"/>
        </w:rPr>
        <w:t xml:space="preserve"> по призыву альтернативной гражданской службой гражданин </w:t>
      </w:r>
      <w:r>
        <w:rPr>
          <w:rStyle w:val="c5"/>
        </w:rPr>
        <w:t>указывает</w:t>
      </w:r>
      <w:r>
        <w:rPr>
          <w:rStyle w:val="c9"/>
        </w:rPr>
        <w:t> </w:t>
      </w:r>
      <w:r>
        <w:rPr>
          <w:rStyle w:val="c48"/>
        </w:rPr>
        <w:t>причины и обстоятельства</w:t>
      </w:r>
      <w:r>
        <w:rPr>
          <w:rStyle w:val="c9"/>
        </w:rPr>
        <w:t>, побудившие его ходатайствовать об этом.</w:t>
      </w:r>
    </w:p>
    <w:p w:rsidR="007F7C8B" w:rsidRDefault="007F7C8B" w:rsidP="007F7C8B">
      <w:pPr>
        <w:pStyle w:val="c24"/>
      </w:pPr>
      <w:r>
        <w:rPr>
          <w:rStyle w:val="c5"/>
        </w:rPr>
        <w:t xml:space="preserve">   К заявлению прилагаются</w:t>
      </w:r>
      <w:r>
        <w:rPr>
          <w:rStyle w:val="c9"/>
        </w:rPr>
        <w:t> </w:t>
      </w:r>
      <w:r>
        <w:rPr>
          <w:rStyle w:val="c48"/>
        </w:rPr>
        <w:t xml:space="preserve">автобиография и характеристика с места работы и (или) учебы гражданина. </w:t>
      </w:r>
    </w:p>
    <w:p w:rsidR="007F7C8B" w:rsidRDefault="007F7C8B" w:rsidP="007F7C8B">
      <w:pPr>
        <w:pStyle w:val="c24"/>
      </w:pPr>
      <w:r>
        <w:rPr>
          <w:rStyle w:val="c9"/>
        </w:rPr>
        <w:t>     В заявлении гражданин вправе указать лиц, которые согласны подтвердить достоверность его доводов о том, что несение военной службы противоречит его убеждениям или вероисповеданию.</w:t>
      </w:r>
    </w:p>
    <w:p w:rsidR="007F7C8B" w:rsidRDefault="007F7C8B" w:rsidP="007F7C8B">
      <w:pPr>
        <w:pStyle w:val="c24"/>
      </w:pPr>
      <w:r>
        <w:rPr>
          <w:rStyle w:val="c5"/>
        </w:rPr>
        <w:t>Призывная комиссия рассматривает</w:t>
      </w:r>
      <w:r>
        <w:rPr>
          <w:rStyle w:val="c9"/>
        </w:rPr>
        <w:t xml:space="preserve"> доводы гражданина о том, что несение военной службы противоречит его убеждениям или вероисповеданию, на основании: </w:t>
      </w:r>
    </w:p>
    <w:p w:rsidR="007F7C8B" w:rsidRDefault="007F7C8B" w:rsidP="007F7C8B">
      <w:pPr>
        <w:pStyle w:val="c24"/>
      </w:pPr>
      <w:r>
        <w:rPr>
          <w:rStyle w:val="c9"/>
        </w:rPr>
        <w:t>•        выступлений на заседании призывной комиссии гражданина, а также лиц, которые согласились подтвердить достоверность его доводов о том, что несение военной службы противоречит его убеждениям или вероисповеданию.</w:t>
      </w:r>
    </w:p>
    <w:p w:rsidR="007F7C8B" w:rsidRDefault="007F7C8B" w:rsidP="007F7C8B">
      <w:pPr>
        <w:pStyle w:val="c24"/>
      </w:pPr>
      <w:r>
        <w:rPr>
          <w:rStyle w:val="c9"/>
        </w:rPr>
        <w:t>•        анализа документов, представленных гражданином.</w:t>
      </w:r>
    </w:p>
    <w:p w:rsidR="007F7C8B" w:rsidRDefault="007F7C8B" w:rsidP="007F7C8B">
      <w:pPr>
        <w:pStyle w:val="c24"/>
      </w:pPr>
      <w:r>
        <w:rPr>
          <w:rStyle w:val="c9"/>
        </w:rPr>
        <w:t>•        анализа дополнительных материалов, полученных призывной комиссией.</w:t>
      </w:r>
    </w:p>
    <w:p w:rsidR="007F7C8B" w:rsidRDefault="007F7C8B" w:rsidP="007F7C8B">
      <w:pPr>
        <w:pStyle w:val="c24"/>
      </w:pPr>
      <w:r>
        <w:rPr>
          <w:rStyle w:val="c5"/>
        </w:rPr>
        <w:t>Заключение призывной комиссии должно быть вынесено</w:t>
      </w:r>
      <w:r>
        <w:rPr>
          <w:rStyle w:val="c9"/>
        </w:rPr>
        <w:t> в месячный срок со дня окончания срока подачи заявления в военный комиссариат</w:t>
      </w:r>
    </w:p>
    <w:p w:rsidR="007F7C8B" w:rsidRDefault="007F7C8B" w:rsidP="007F7C8B">
      <w:pPr>
        <w:pStyle w:val="c24"/>
      </w:pPr>
      <w:r>
        <w:rPr>
          <w:rStyle w:val="c9"/>
        </w:rPr>
        <w:t xml:space="preserve">ВЫВОДЫ: </w:t>
      </w:r>
    </w:p>
    <w:p w:rsidR="007F7C8B" w:rsidRDefault="007F7C8B" w:rsidP="007F7C8B">
      <w:pPr>
        <w:pStyle w:val="c24"/>
      </w:pPr>
      <w:r>
        <w:rPr>
          <w:rStyle w:val="c9"/>
        </w:rPr>
        <w:t xml:space="preserve">  Наиболее распространенными являются профессии в отраслях животноводства, промышленности, сельского хозяйства, медицины, образования. «Альтернативщик» может быть направлен на прохождение службы поваром, плотником, подсобным рабочим, садовником, санитаром, слесарем, столяром, трактористом, уборщиком и т.п. </w:t>
      </w:r>
    </w:p>
    <w:p w:rsidR="007F7C8B" w:rsidRDefault="007F7C8B" w:rsidP="00DD4B7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0260" w:rsidRDefault="00500260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Гражданин, направляемый на АГС, должен самостоятельно прибыть к месту альтернативной службы. Начало службы – день убытия из военного комиссариата с предписанием к работодателю для заключения трудового договора. В срок альтернативной службы не засчитывается время дополнительных отпусков, предоставляемых по разрешению работодателя для обучения в образовательных организациях, а также прогулы и отбывание уголовного или административного наказания.</w:t>
      </w:r>
    </w:p>
    <w:p w:rsidR="000D7177" w:rsidRDefault="000D7177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2BB3" w:rsidRDefault="00762BB3" w:rsidP="00DD4B7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1A47" w:rsidRPr="006E1CB1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на дом</w:t>
      </w:r>
      <w:r w:rsidR="005E4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(устно)</w:t>
      </w:r>
      <w:r w:rsidRPr="006E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B5D73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времени гражданин РФ приобретает статус военнослужащего?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B5D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какого события командир имеет право направить военнослужащего на боевое дежурство, в караул?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="00EB5D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в ВС имеет принцип единоначалия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B5D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связаны воинская дисциплина и распорядок дня воинской части?</w:t>
      </w:r>
    </w:p>
    <w:p w:rsidR="007C1A47" w:rsidRDefault="007C1A47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B5D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особенности прохождения АГС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B5D73" w:rsidRDefault="00EB5D73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Узнайте на сайте Министерства обороны РФ, какие льготы и компенсации имеют военнослужащие по призыву.</w:t>
      </w:r>
    </w:p>
    <w:p w:rsidR="006E1CB1" w:rsidRDefault="006E1CB1" w:rsidP="00C0295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956" w:rsidRPr="00C02956" w:rsidRDefault="00C02956" w:rsidP="00314D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B6E6E" w:rsidRPr="00CA4280" w:rsidRDefault="002B6E6E" w:rsidP="00862C1B">
      <w:pPr>
        <w:pStyle w:val="a3"/>
        <w:jc w:val="center"/>
        <w:rPr>
          <w:rFonts w:ascii="Times New Roman" w:hAnsi="Times New Roman" w:cs="Times New Roman"/>
          <w:b/>
          <w:u w:val="single"/>
        </w:rPr>
      </w:pPr>
    </w:p>
    <w:sectPr w:rsidR="002B6E6E" w:rsidRPr="00CA42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F33" w:rsidRDefault="00203F33" w:rsidP="003477B9">
      <w:pPr>
        <w:spacing w:after="0" w:line="240" w:lineRule="auto"/>
      </w:pPr>
      <w:r>
        <w:separator/>
      </w:r>
    </w:p>
  </w:endnote>
  <w:endnote w:type="continuationSeparator" w:id="0">
    <w:p w:rsidR="00203F33" w:rsidRDefault="00203F33" w:rsidP="0034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F33" w:rsidRDefault="00203F33" w:rsidP="003477B9">
      <w:pPr>
        <w:spacing w:after="0" w:line="240" w:lineRule="auto"/>
      </w:pPr>
      <w:r>
        <w:separator/>
      </w:r>
    </w:p>
  </w:footnote>
  <w:footnote w:type="continuationSeparator" w:id="0">
    <w:p w:rsidR="00203F33" w:rsidRDefault="00203F33" w:rsidP="0034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7B9" w:rsidRPr="00EB0EC2" w:rsidRDefault="005E49ED" w:rsidP="003477B9">
    <w:pPr>
      <w:pStyle w:val="a5"/>
      <w:rPr>
        <w:sz w:val="16"/>
        <w:szCs w:val="16"/>
      </w:rPr>
    </w:pPr>
    <w:r>
      <w:rPr>
        <w:sz w:val="16"/>
        <w:szCs w:val="16"/>
      </w:rPr>
      <w:t>Прив</w:t>
    </w:r>
    <w:r w:rsidR="003477B9" w:rsidRPr="00EB0EC2">
      <w:rPr>
        <w:sz w:val="16"/>
        <w:szCs w:val="16"/>
      </w:rPr>
      <w:t>ГУПС</w:t>
    </w:r>
    <w:r w:rsidR="003477B9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ОБЖ</w:t>
    </w:r>
  </w:p>
  <w:p w:rsidR="003477B9" w:rsidRDefault="003477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6CAA"/>
    <w:multiLevelType w:val="multilevel"/>
    <w:tmpl w:val="0D0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A31CC"/>
    <w:multiLevelType w:val="multilevel"/>
    <w:tmpl w:val="475E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4B47BB"/>
    <w:multiLevelType w:val="multilevel"/>
    <w:tmpl w:val="2CD2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1B"/>
    <w:rsid w:val="00043078"/>
    <w:rsid w:val="000D7177"/>
    <w:rsid w:val="00103CAC"/>
    <w:rsid w:val="0010511B"/>
    <w:rsid w:val="00125898"/>
    <w:rsid w:val="00170A32"/>
    <w:rsid w:val="001A2160"/>
    <w:rsid w:val="001C185C"/>
    <w:rsid w:val="00203F33"/>
    <w:rsid w:val="00203F9D"/>
    <w:rsid w:val="002130A9"/>
    <w:rsid w:val="00273A68"/>
    <w:rsid w:val="002B6E6E"/>
    <w:rsid w:val="002C678B"/>
    <w:rsid w:val="002E5A3A"/>
    <w:rsid w:val="00301611"/>
    <w:rsid w:val="003119B3"/>
    <w:rsid w:val="00314DF2"/>
    <w:rsid w:val="003477B9"/>
    <w:rsid w:val="003F4587"/>
    <w:rsid w:val="00441A95"/>
    <w:rsid w:val="00446104"/>
    <w:rsid w:val="004D5E64"/>
    <w:rsid w:val="004F0AE7"/>
    <w:rsid w:val="004F631D"/>
    <w:rsid w:val="00500260"/>
    <w:rsid w:val="00547493"/>
    <w:rsid w:val="005661B3"/>
    <w:rsid w:val="005B77E1"/>
    <w:rsid w:val="005E21B5"/>
    <w:rsid w:val="005E49ED"/>
    <w:rsid w:val="006E1CB1"/>
    <w:rsid w:val="00762BB3"/>
    <w:rsid w:val="007C1A47"/>
    <w:rsid w:val="007C687C"/>
    <w:rsid w:val="007F7C8B"/>
    <w:rsid w:val="00823FDD"/>
    <w:rsid w:val="00852D6C"/>
    <w:rsid w:val="00862C1B"/>
    <w:rsid w:val="00906614"/>
    <w:rsid w:val="00920D61"/>
    <w:rsid w:val="0092667A"/>
    <w:rsid w:val="00971BC6"/>
    <w:rsid w:val="009C4741"/>
    <w:rsid w:val="00AB4023"/>
    <w:rsid w:val="00B061C4"/>
    <w:rsid w:val="00BB79E8"/>
    <w:rsid w:val="00BF548F"/>
    <w:rsid w:val="00C02956"/>
    <w:rsid w:val="00C0738E"/>
    <w:rsid w:val="00C1096A"/>
    <w:rsid w:val="00C1689D"/>
    <w:rsid w:val="00C85EF3"/>
    <w:rsid w:val="00CA1135"/>
    <w:rsid w:val="00CA4280"/>
    <w:rsid w:val="00D05116"/>
    <w:rsid w:val="00D4217D"/>
    <w:rsid w:val="00D5645A"/>
    <w:rsid w:val="00D65ABF"/>
    <w:rsid w:val="00D76A62"/>
    <w:rsid w:val="00DD4B7E"/>
    <w:rsid w:val="00DE450B"/>
    <w:rsid w:val="00DE4613"/>
    <w:rsid w:val="00E355E9"/>
    <w:rsid w:val="00E41795"/>
    <w:rsid w:val="00E54090"/>
    <w:rsid w:val="00EA2E5B"/>
    <w:rsid w:val="00EB5D73"/>
    <w:rsid w:val="00EC64FE"/>
    <w:rsid w:val="00F12047"/>
    <w:rsid w:val="00F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7311"/>
  <w15:chartTrackingRefBased/>
  <w15:docId w15:val="{568326C2-CA9A-45C0-9DB5-394509D7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1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1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5A3A"/>
  </w:style>
  <w:style w:type="character" w:customStyle="1" w:styleId="c51">
    <w:name w:val="c51"/>
    <w:basedOn w:val="a0"/>
    <w:rsid w:val="002E5A3A"/>
  </w:style>
  <w:style w:type="character" w:customStyle="1" w:styleId="c20">
    <w:name w:val="c20"/>
    <w:basedOn w:val="a0"/>
    <w:rsid w:val="002E5A3A"/>
  </w:style>
  <w:style w:type="paragraph" w:customStyle="1" w:styleId="c24">
    <w:name w:val="c24"/>
    <w:basedOn w:val="a"/>
    <w:rsid w:val="007F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7C8B"/>
  </w:style>
  <w:style w:type="character" w:customStyle="1" w:styleId="c48">
    <w:name w:val="c48"/>
    <w:basedOn w:val="a0"/>
    <w:rsid w:val="007F7C8B"/>
  </w:style>
  <w:style w:type="paragraph" w:styleId="a5">
    <w:name w:val="header"/>
    <w:basedOn w:val="a"/>
    <w:link w:val="a6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7B9"/>
  </w:style>
  <w:style w:type="paragraph" w:styleId="a7">
    <w:name w:val="footer"/>
    <w:basedOn w:val="a"/>
    <w:link w:val="a8"/>
    <w:uiPriority w:val="99"/>
    <w:unhideWhenUsed/>
    <w:rsid w:val="00347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7F983-5CC4-44EE-9ED3-EB51F8BD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2025-02-12T02:13:00Z</dcterms:created>
  <dcterms:modified xsi:type="dcterms:W3CDTF">2025-02-12T02:14:00Z</dcterms:modified>
</cp:coreProperties>
</file>