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1918B" w14:textId="77777777" w:rsidR="0073043F" w:rsidRDefault="0073043F" w:rsidP="0073043F">
      <w:pPr>
        <w:pStyle w:val="a3"/>
      </w:pPr>
    </w:p>
    <w:p w14:paraId="4AA95CFC" w14:textId="77777777" w:rsidR="0073043F" w:rsidRDefault="0073043F" w:rsidP="0073043F">
      <w:pPr>
        <w:pStyle w:val="a3"/>
        <w:jc w:val="center"/>
      </w:pPr>
      <w:r w:rsidRPr="0073043F">
        <w:t>Элект</w:t>
      </w:r>
      <w:r w:rsidR="00F50B28">
        <w:t>ронные</w:t>
      </w:r>
      <w:r>
        <w:t xml:space="preserve"> преобразователи теплово</w:t>
      </w:r>
      <w:r w:rsidRPr="0073043F">
        <w:t xml:space="preserve">зов и </w:t>
      </w:r>
      <w:proofErr w:type="gramStart"/>
      <w:r w:rsidRPr="0073043F">
        <w:t>дизель-поездов</w:t>
      </w:r>
      <w:proofErr w:type="gramEnd"/>
      <w:r w:rsidRPr="0073043F">
        <w:t xml:space="preserve"> и электропривод</w:t>
      </w:r>
    </w:p>
    <w:p w14:paraId="5E610111" w14:textId="77777777" w:rsidR="005473E4" w:rsidRDefault="005473E4" w:rsidP="0073043F">
      <w:pPr>
        <w:pStyle w:val="a3"/>
      </w:pPr>
    </w:p>
    <w:p w14:paraId="4A72DAFE" w14:textId="77777777" w:rsidR="0073043F" w:rsidRDefault="002A7C3D" w:rsidP="0073043F">
      <w:pPr>
        <w:pStyle w:val="a3"/>
        <w:jc w:val="center"/>
      </w:pPr>
      <w:r>
        <w:t>Занятие 21</w:t>
      </w:r>
    </w:p>
    <w:p w14:paraId="334818BE" w14:textId="77777777" w:rsidR="0039597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2A7C3D" w:rsidRPr="002A7C3D">
        <w:t xml:space="preserve"> Прин</w:t>
      </w:r>
      <w:r w:rsidR="002A7C3D">
        <w:t>цип работы, схемные решения ШИР</w:t>
      </w:r>
      <w:r w:rsidR="00F27A19" w:rsidRPr="00BD0350">
        <w:t>.</w:t>
      </w:r>
    </w:p>
    <w:p w14:paraId="6FE9FC06" w14:textId="77777777" w:rsidR="00867BD9" w:rsidRDefault="00867BD9" w:rsidP="00867BD9">
      <w:pPr>
        <w:pStyle w:val="a3"/>
        <w:jc w:val="center"/>
      </w:pPr>
    </w:p>
    <w:p w14:paraId="7E766B8F" w14:textId="77777777" w:rsidR="0073043F" w:rsidRDefault="0073043F" w:rsidP="0073043F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2009570B" w14:textId="77777777" w:rsidR="0039597F" w:rsidRDefault="0039597F" w:rsidP="0073043F">
      <w:pPr>
        <w:pStyle w:val="a3"/>
        <w:jc w:val="center"/>
      </w:pPr>
    </w:p>
    <w:p w14:paraId="215D11D9" w14:textId="77777777" w:rsidR="008D60DB" w:rsidRDefault="00307324" w:rsidP="00EF1062">
      <w:pPr>
        <w:pStyle w:val="a3"/>
        <w:jc w:val="both"/>
      </w:pPr>
      <w:r w:rsidRPr="00A778A8">
        <w:t>1.</w:t>
      </w:r>
      <w:r w:rsidR="00EF1062" w:rsidRPr="00EF1062">
        <w:t xml:space="preserve"> </w:t>
      </w:r>
      <w:r w:rsidR="002A7C3D">
        <w:t>Классификация ШИП</w:t>
      </w:r>
      <w:r w:rsidR="00D554EB">
        <w:t>.</w:t>
      </w:r>
    </w:p>
    <w:p w14:paraId="0A8264F0" w14:textId="77777777" w:rsidR="00F53FA6" w:rsidRPr="00A778A8" w:rsidRDefault="00F53FA6" w:rsidP="00F27A19">
      <w:pPr>
        <w:pStyle w:val="a3"/>
        <w:jc w:val="both"/>
      </w:pPr>
      <w:r>
        <w:t>2.</w:t>
      </w:r>
      <w:r w:rsidRPr="00F53FA6">
        <w:t xml:space="preserve"> </w:t>
      </w:r>
      <w:r w:rsidR="002A7C3D">
        <w:t>Схемы с тиристорными ШИП</w:t>
      </w:r>
      <w:r w:rsidR="00D554EB" w:rsidRPr="00D554EB">
        <w:t>.</w:t>
      </w:r>
    </w:p>
    <w:p w14:paraId="4766FA04" w14:textId="77777777" w:rsidR="00907383" w:rsidRDefault="00EB1C1F" w:rsidP="00406CC7">
      <w:pPr>
        <w:pStyle w:val="a3"/>
      </w:pPr>
      <w:r>
        <w:t>3</w:t>
      </w:r>
      <w:r w:rsidR="0053481D" w:rsidRPr="00A778A8">
        <w:t>. Контрольные задания.</w:t>
      </w:r>
    </w:p>
    <w:p w14:paraId="54925972" w14:textId="77777777" w:rsidR="00236525" w:rsidRDefault="00236525" w:rsidP="00236525">
      <w:pPr>
        <w:pStyle w:val="a3"/>
        <w:jc w:val="both"/>
      </w:pPr>
    </w:p>
    <w:p w14:paraId="0D7E5D22" w14:textId="77777777" w:rsidR="002A7C3D" w:rsidRPr="002A7C3D" w:rsidRDefault="002A7C3D" w:rsidP="002A7C3D">
      <w:pPr>
        <w:pStyle w:val="a3"/>
        <w:jc w:val="center"/>
        <w:rPr>
          <w:b/>
          <w:sz w:val="28"/>
          <w:szCs w:val="28"/>
        </w:rPr>
      </w:pPr>
      <w:r w:rsidRPr="002A7C3D">
        <w:rPr>
          <w:b/>
          <w:sz w:val="28"/>
          <w:szCs w:val="28"/>
        </w:rPr>
        <w:t>1. Классификация ШИП.</w:t>
      </w:r>
    </w:p>
    <w:p w14:paraId="43C79859" w14:textId="77777777" w:rsidR="002A7C3D" w:rsidRPr="002A7C3D" w:rsidRDefault="002A7C3D" w:rsidP="002A7C3D">
      <w:pPr>
        <w:rPr>
          <w:rFonts w:asciiTheme="minorHAnsi" w:hAnsiTheme="minorHAnsi"/>
        </w:rPr>
      </w:pPr>
      <w:r w:rsidRPr="002A7C3D">
        <w:rPr>
          <w:rFonts w:asciiTheme="minorHAnsi" w:hAnsiTheme="minorHAnsi"/>
          <w:noProof/>
          <w:lang w:eastAsia="ru-RU"/>
        </w:rPr>
        <w:drawing>
          <wp:inline distT="0" distB="0" distL="0" distR="0" wp14:anchorId="4522A635" wp14:editId="5D4F2022">
            <wp:extent cx="5953125" cy="33432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224" b="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C749C" w14:textId="77777777" w:rsidR="002A7C3D" w:rsidRDefault="002A7C3D" w:rsidP="002A7C3D">
      <w:pPr>
        <w:jc w:val="center"/>
        <w:rPr>
          <w:rFonts w:asciiTheme="minorHAnsi" w:hAnsiTheme="minorHAnsi"/>
          <w:i/>
        </w:rPr>
      </w:pPr>
      <w:r w:rsidRPr="002A7C3D">
        <w:rPr>
          <w:rFonts w:asciiTheme="minorHAnsi" w:hAnsiTheme="minorHAnsi"/>
          <w:b/>
          <w:i/>
        </w:rPr>
        <w:t>Классификация основных типов широтно-импульсных преобразователей</w:t>
      </w:r>
      <w:r w:rsidRPr="002A7C3D">
        <w:rPr>
          <w:rFonts w:asciiTheme="minorHAnsi" w:hAnsiTheme="minorHAnsi"/>
          <w:i/>
        </w:rPr>
        <w:t>.</w:t>
      </w:r>
    </w:p>
    <w:p w14:paraId="53825C30" w14:textId="77777777" w:rsidR="002A7C3D" w:rsidRPr="002A7C3D" w:rsidRDefault="002A7C3D" w:rsidP="002A7C3D">
      <w:pPr>
        <w:jc w:val="center"/>
        <w:rPr>
          <w:rFonts w:asciiTheme="minorHAnsi" w:hAnsiTheme="minorHAnsi"/>
          <w:i/>
        </w:rPr>
      </w:pPr>
    </w:p>
    <w:p w14:paraId="4B177D45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Широтно-импульсные преобразователи состоят из силовой части, выполняемой на транзисторах, тиристорах или запираемых тиристорах, и схемы управления; питаются они от сети постоянного тока. </w:t>
      </w:r>
    </w:p>
    <w:p w14:paraId="5F2DA61E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На первых этапах применения полупроводниковых ШИП выбор транзисторной или тиристорной элементной базы основывался на следующих соображениях. Транзисторные ШИП имеют относительно малую мощность, невысокую перегрузочную способность по току (2-2,5 </w:t>
      </w:r>
      <w:proofErr w:type="spellStart"/>
      <w:r w:rsidRPr="002A7C3D">
        <w:t>Iном</w:t>
      </w:r>
      <w:proofErr w:type="spellEnd"/>
      <w:r w:rsidRPr="002A7C3D">
        <w:t xml:space="preserve">), но позволяют реализовать частоту импульсов до 5 кГц. Тиристорные ШИП более мощные и лучше выдерживают перегрузки по току и напряжению, но позволяют работать с импульсами частотой не более 1 кГц и требуют более сложной схемы управления. </w:t>
      </w:r>
    </w:p>
    <w:p w14:paraId="754AB5DF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В настоящее время подход к выбору силовой элементной базы ШИП изменился </w:t>
      </w:r>
      <w:proofErr w:type="gramStart"/>
      <w:r w:rsidRPr="002A7C3D">
        <w:t>из за</w:t>
      </w:r>
      <w:proofErr w:type="gramEnd"/>
      <w:r w:rsidRPr="002A7C3D">
        <w:t xml:space="preserve"> двух причин.</w:t>
      </w:r>
    </w:p>
    <w:p w14:paraId="4E301835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-  созданы силовые модули на основе биполярных транзисторов с изолированным затвором, по мощности и перегрузочной способности не уступающие тиристорным и работающие на частотах до 10кГц. </w:t>
      </w:r>
    </w:p>
    <w:p w14:paraId="261D8E2F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-  выпуск мощных запираемых тиристоров, которые в отличие от обычных тиристоров можно и закрыть подачей соответствующего потенциала на управляющий электрод. </w:t>
      </w:r>
    </w:p>
    <w:p w14:paraId="56E46E40" w14:textId="77777777" w:rsidR="002A7C3D" w:rsidRPr="002A7C3D" w:rsidRDefault="002A7C3D" w:rsidP="002A7C3D">
      <w:pPr>
        <w:pStyle w:val="a3"/>
        <w:ind w:firstLine="426"/>
        <w:jc w:val="both"/>
      </w:pPr>
      <w:r w:rsidRPr="002A7C3D">
        <w:lastRenderedPageBreak/>
        <w:t xml:space="preserve">    Принцип работы </w:t>
      </w:r>
      <w:r w:rsidRPr="002A7C3D">
        <w:rPr>
          <w:b/>
        </w:rPr>
        <w:t>транзисторного ШИП</w:t>
      </w:r>
      <w:r w:rsidRPr="002A7C3D">
        <w:t xml:space="preserve"> основан на использовании транзисторов в ключевом режиме: транзистор пропускает ток при подаче управляющего сигнала и перестает его пропускать после снятия сигнала. Транзисторные ШИП можно считать идеальными звеньями с бесконечно малой инерционностью и бесконечно малым внутренним сопротивлением. Поэтому для анализа систем ШИП-Д пользуются выражениями механической </w:t>
      </w:r>
      <w:proofErr w:type="spellStart"/>
      <w:r w:rsidRPr="002A7C3D">
        <w:t>характеритики</w:t>
      </w:r>
      <w:proofErr w:type="spellEnd"/>
      <w:r w:rsidRPr="002A7C3D">
        <w:t xml:space="preserve"> и передаточной функции, полученной непосредственно для двигателя. </w:t>
      </w:r>
    </w:p>
    <w:p w14:paraId="14666A8A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Принцип работы </w:t>
      </w:r>
      <w:r w:rsidRPr="002A7C3D">
        <w:rPr>
          <w:b/>
        </w:rPr>
        <w:t>ШИП на запираемых тиристорах</w:t>
      </w:r>
      <w:r w:rsidRPr="002A7C3D">
        <w:t xml:space="preserve"> не имеет существенных отличий от работы транзисторного ШИП. </w:t>
      </w:r>
    </w:p>
    <w:p w14:paraId="3811E914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Принцип работы </w:t>
      </w:r>
      <w:r w:rsidRPr="002A7C3D">
        <w:rPr>
          <w:b/>
        </w:rPr>
        <w:t>ШИП с обычными тиристорами</w:t>
      </w:r>
      <w:r w:rsidRPr="002A7C3D">
        <w:t xml:space="preserve">, в отличие от транзисторных, имеет две особенности. </w:t>
      </w:r>
    </w:p>
    <w:p w14:paraId="22277FE8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-  в состав тиристорного ШИП входит схема искусственной коммутации, которая должна при питании тиристора от сети постоянного тока в требуемый момент времени изменить полярность на аноде и катоде и запереть тиристор (связано это с тем, что тиристор после отпирания теряет управляемость и запереть его, подачей сигнала на управляющий электрод, невозможно). </w:t>
      </w:r>
    </w:p>
    <w:p w14:paraId="6062A060" w14:textId="77777777" w:rsidR="002A7C3D" w:rsidRDefault="002A7C3D" w:rsidP="002A7C3D">
      <w:pPr>
        <w:pStyle w:val="a3"/>
        <w:ind w:firstLine="426"/>
        <w:jc w:val="both"/>
      </w:pPr>
      <w:r w:rsidRPr="002A7C3D">
        <w:t xml:space="preserve">    -  запирание тиристора требует определенного времени, что не позволяет реализовать относительную продолжительность импульсов </w:t>
      </w:r>
      <w:proofErr w:type="gramStart"/>
      <w:r w:rsidRPr="002A7C3D">
        <w:t>ε ,</w:t>
      </w:r>
      <w:proofErr w:type="gramEnd"/>
      <w:r w:rsidRPr="002A7C3D">
        <w:t xml:space="preserve"> достаточно близкую к нулю. </w:t>
      </w:r>
    </w:p>
    <w:p w14:paraId="42AF6C73" w14:textId="77777777" w:rsidR="002A7C3D" w:rsidRPr="002A7C3D" w:rsidRDefault="002A7C3D" w:rsidP="002A7C3D">
      <w:pPr>
        <w:pStyle w:val="a3"/>
        <w:ind w:firstLine="426"/>
        <w:jc w:val="both"/>
      </w:pPr>
    </w:p>
    <w:p w14:paraId="5EE04EFE" w14:textId="77777777" w:rsidR="002A7C3D" w:rsidRPr="002A7C3D" w:rsidRDefault="002A7C3D" w:rsidP="002A7C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2A7C3D">
        <w:rPr>
          <w:b/>
          <w:sz w:val="28"/>
          <w:szCs w:val="28"/>
        </w:rPr>
        <w:t>Схемы с тиристорными ШИП.</w:t>
      </w:r>
    </w:p>
    <w:p w14:paraId="5E435098" w14:textId="77777777" w:rsidR="002A7C3D" w:rsidRPr="002A7C3D" w:rsidRDefault="002A7C3D" w:rsidP="002A7C3D">
      <w:pPr>
        <w:pStyle w:val="a3"/>
        <w:ind w:firstLine="426"/>
        <w:jc w:val="both"/>
      </w:pPr>
    </w:p>
    <w:p w14:paraId="5777CDC1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В схемах искусственной коммутации, которые подразделяются на </w:t>
      </w:r>
      <w:r w:rsidRPr="002A7C3D">
        <w:rPr>
          <w:b/>
        </w:rPr>
        <w:t>схемы параллельного и по</w:t>
      </w:r>
      <w:r>
        <w:rPr>
          <w:b/>
        </w:rPr>
        <w:t>с</w:t>
      </w:r>
      <w:r w:rsidRPr="002A7C3D">
        <w:rPr>
          <w:b/>
        </w:rPr>
        <w:t>ледовательного типов</w:t>
      </w:r>
      <w:r w:rsidRPr="002A7C3D">
        <w:t xml:space="preserve">, для запирания тиристоров обычно используется заряд, накапливаемый конденсатором. </w:t>
      </w:r>
    </w:p>
    <w:p w14:paraId="2A1D4C97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В схемах с параллельной коммутацией конденсатор С подключен непосредственно к основному тиристору Т1, который отпирается импульсами управления Uи1, следующими с требуемым периодом </w:t>
      </w:r>
      <w:proofErr w:type="spellStart"/>
      <w:r w:rsidRPr="002A7C3D">
        <w:t>Ти</w:t>
      </w:r>
      <w:proofErr w:type="spellEnd"/>
      <w:r w:rsidRPr="002A7C3D">
        <w:t xml:space="preserve">. Конденсатор С заряжается через добавочное сопротивление </w:t>
      </w:r>
      <w:proofErr w:type="spellStart"/>
      <w:r w:rsidRPr="002A7C3D">
        <w:t>Rg</w:t>
      </w:r>
      <w:proofErr w:type="spellEnd"/>
      <w:r w:rsidRPr="002A7C3D">
        <w:t xml:space="preserve"> и открытый тиристор Т1 до напряжения </w:t>
      </w:r>
      <w:proofErr w:type="spellStart"/>
      <w:r w:rsidRPr="002A7C3D">
        <w:t>Uc</w:t>
      </w:r>
      <w:proofErr w:type="spellEnd"/>
      <w:r w:rsidRPr="002A7C3D">
        <w:t xml:space="preserve"> ≠ </w:t>
      </w:r>
      <w:proofErr w:type="gramStart"/>
      <w:r w:rsidRPr="002A7C3D">
        <w:t>U .Для</w:t>
      </w:r>
      <w:proofErr w:type="gramEnd"/>
      <w:r w:rsidRPr="002A7C3D">
        <w:t xml:space="preserve"> запирания тиристора Т1 – завершения подачи силового импульса на якорь двигателя Я, в момент времени </w:t>
      </w:r>
      <w:proofErr w:type="spellStart"/>
      <w:r w:rsidRPr="002A7C3D">
        <w:t>tи</w:t>
      </w:r>
      <w:proofErr w:type="spellEnd"/>
      <w:r w:rsidRPr="002A7C3D">
        <w:t xml:space="preserve"> подается управляющий импульс </w:t>
      </w:r>
      <w:proofErr w:type="spellStart"/>
      <w:r w:rsidRPr="002A7C3D">
        <w:t>Uик</w:t>
      </w:r>
      <w:proofErr w:type="spellEnd"/>
      <w:r w:rsidRPr="002A7C3D">
        <w:t xml:space="preserve"> на управляющий электрод вспомогательного тиристора </w:t>
      </w:r>
      <w:proofErr w:type="spellStart"/>
      <w:r w:rsidRPr="002A7C3D">
        <w:t>Тк</w:t>
      </w:r>
      <w:proofErr w:type="spellEnd"/>
      <w:r w:rsidRPr="002A7C3D">
        <w:t xml:space="preserve">. </w:t>
      </w:r>
    </w:p>
    <w:p w14:paraId="411010C7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         </w:t>
      </w:r>
      <w:r w:rsidRPr="002A7C3D">
        <w:rPr>
          <w:noProof/>
          <w:lang w:eastAsia="ru-RU"/>
        </w:rPr>
        <w:drawing>
          <wp:inline distT="0" distB="0" distL="0" distR="0" wp14:anchorId="3F90B33C" wp14:editId="2D38DA71">
            <wp:extent cx="3629025" cy="3409950"/>
            <wp:effectExtent l="19050" t="0" r="9525" b="0"/>
            <wp:docPr id="5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26" t="3825" r="59129" b="3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60668E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Тиристор </w:t>
      </w:r>
      <w:proofErr w:type="spellStart"/>
      <w:r w:rsidRPr="002A7C3D">
        <w:t>Тк</w:t>
      </w:r>
      <w:proofErr w:type="spellEnd"/>
      <w:r w:rsidRPr="002A7C3D">
        <w:t xml:space="preserve"> отпирается, конденсатор С начинает разряжаться и напряжение </w:t>
      </w:r>
      <w:proofErr w:type="spellStart"/>
      <w:r w:rsidRPr="002A7C3D">
        <w:t>Uc</w:t>
      </w:r>
      <w:proofErr w:type="spellEnd"/>
      <w:r w:rsidRPr="002A7C3D">
        <w:t xml:space="preserve">, приложенное к тиристору Т1 в запирающем для него направлении, запирает тиристор Т1. При спаде разрядного тока до значения, меньшего удерживающего тока тиристора, запирается и тиристор </w:t>
      </w:r>
      <w:proofErr w:type="spellStart"/>
      <w:r w:rsidRPr="002A7C3D">
        <w:t>Тк</w:t>
      </w:r>
      <w:proofErr w:type="spellEnd"/>
      <w:r w:rsidRPr="002A7C3D">
        <w:t xml:space="preserve">. </w:t>
      </w:r>
    </w:p>
    <w:p w14:paraId="2D4B1B45" w14:textId="77777777" w:rsidR="002A7C3D" w:rsidRPr="002A7C3D" w:rsidRDefault="002A7C3D" w:rsidP="002A7C3D">
      <w:pPr>
        <w:pStyle w:val="a3"/>
        <w:ind w:firstLine="426"/>
        <w:jc w:val="both"/>
      </w:pPr>
    </w:p>
    <w:p w14:paraId="3561FD0F" w14:textId="77777777" w:rsidR="002A7C3D" w:rsidRPr="002A7C3D" w:rsidRDefault="002A7C3D" w:rsidP="002A7C3D">
      <w:pPr>
        <w:pStyle w:val="a3"/>
        <w:ind w:firstLine="426"/>
        <w:jc w:val="both"/>
      </w:pPr>
      <w:r w:rsidRPr="002A7C3D">
        <w:lastRenderedPageBreak/>
        <w:t xml:space="preserve">    В схемах с последовательной коммутацией последовательно с якорем двигателя и основным тиристором Т1 включен дроссель L. Коммутирующая цепь, состоящая из конденсатора С, дополнительного дросселя </w:t>
      </w:r>
      <w:proofErr w:type="spellStart"/>
      <w:r w:rsidRPr="002A7C3D">
        <w:t>Lк</w:t>
      </w:r>
      <w:proofErr w:type="spellEnd"/>
      <w:r w:rsidRPr="002A7C3D">
        <w:t xml:space="preserve"> и диода </w:t>
      </w:r>
      <w:proofErr w:type="spellStart"/>
      <w:r w:rsidRPr="002A7C3D">
        <w:t>Дк</w:t>
      </w:r>
      <w:proofErr w:type="spellEnd"/>
      <w:r w:rsidRPr="002A7C3D">
        <w:t xml:space="preserve">, подключается к источнику постоянного тока с напряжением </w:t>
      </w:r>
      <w:proofErr w:type="spellStart"/>
      <w:r w:rsidRPr="002A7C3D">
        <w:t>U</w:t>
      </w:r>
      <w:proofErr w:type="gramStart"/>
      <w:r w:rsidRPr="002A7C3D">
        <w:t>к</w:t>
      </w:r>
      <w:proofErr w:type="spellEnd"/>
      <w:r w:rsidRPr="002A7C3D">
        <w:t xml:space="preserve"> .</w:t>
      </w:r>
      <w:proofErr w:type="gramEnd"/>
      <w:r w:rsidRPr="002A7C3D">
        <w:t xml:space="preserve"> Наличие в схеме колебательных контуров LC и </w:t>
      </w:r>
      <w:proofErr w:type="spellStart"/>
      <w:r w:rsidRPr="002A7C3D">
        <w:t>LкС</w:t>
      </w:r>
      <w:proofErr w:type="spellEnd"/>
      <w:r w:rsidRPr="002A7C3D">
        <w:t xml:space="preserve"> обеспечивает заряд конденсатора С до напряжения </w:t>
      </w:r>
      <w:proofErr w:type="spellStart"/>
      <w:proofErr w:type="gramStart"/>
      <w:r w:rsidRPr="002A7C3D">
        <w:t>Uc</w:t>
      </w:r>
      <w:proofErr w:type="spellEnd"/>
      <w:r w:rsidRPr="002A7C3D">
        <w:t>&gt;</w:t>
      </w:r>
      <w:proofErr w:type="spellStart"/>
      <w:r w:rsidRPr="002A7C3D">
        <w:t>U</w:t>
      </w:r>
      <w:proofErr w:type="gramEnd"/>
      <w:r w:rsidRPr="002A7C3D">
        <w:t>к</w:t>
      </w:r>
      <w:proofErr w:type="spellEnd"/>
      <w:r w:rsidRPr="002A7C3D">
        <w:t xml:space="preserve">. </w:t>
      </w:r>
    </w:p>
    <w:p w14:paraId="0B35FDDF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                          </w:t>
      </w:r>
      <w:r w:rsidRPr="002A7C3D">
        <w:rPr>
          <w:noProof/>
          <w:lang w:eastAsia="ru-RU"/>
        </w:rPr>
        <w:drawing>
          <wp:inline distT="0" distB="0" distL="0" distR="0" wp14:anchorId="7920EC20" wp14:editId="7F0F87F9">
            <wp:extent cx="3886200" cy="3448050"/>
            <wp:effectExtent l="19050" t="0" r="0" b="0"/>
            <wp:docPr id="4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845" t="2385" r="439" b="31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90A30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При подаче управляющего импульса на вспомогательный тиристор </w:t>
      </w:r>
      <w:proofErr w:type="spellStart"/>
      <w:r w:rsidRPr="002A7C3D">
        <w:t>Тк</w:t>
      </w:r>
      <w:proofErr w:type="spellEnd"/>
      <w:r w:rsidRPr="002A7C3D">
        <w:t xml:space="preserve"> он открывается и возникает колебательный контур LC, в котором начинает протекать ток разряда конденсатора. В дросселе L возникает ЭДС самоиндукции, значение которой в первый момент времени равно </w:t>
      </w:r>
      <w:proofErr w:type="spellStart"/>
      <w:r w:rsidRPr="002A7C3D">
        <w:t>Uc</w:t>
      </w:r>
      <w:proofErr w:type="spellEnd"/>
      <w:r w:rsidRPr="002A7C3D">
        <w:t xml:space="preserve">, а направление – противоположно току. Потенциал анода тиристора Т1 становится ниже потенциала катода, и тиристор запирается. Затем в результате колебательных процессов, происходящих в колебательных контурах LC и </w:t>
      </w:r>
      <w:proofErr w:type="spellStart"/>
      <w:r w:rsidRPr="002A7C3D">
        <w:t>DкLкC</w:t>
      </w:r>
      <w:proofErr w:type="spellEnd"/>
      <w:r w:rsidRPr="002A7C3D">
        <w:t xml:space="preserve">, запирается тиристор </w:t>
      </w:r>
      <w:proofErr w:type="spellStart"/>
      <w:r w:rsidRPr="002A7C3D">
        <w:t>Тк</w:t>
      </w:r>
      <w:proofErr w:type="spellEnd"/>
      <w:r w:rsidRPr="002A7C3D">
        <w:t xml:space="preserve"> и заряжается конденсатор С. </w:t>
      </w:r>
    </w:p>
    <w:p w14:paraId="3FE8936D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</w:t>
      </w:r>
      <w:r w:rsidRPr="002A7C3D">
        <w:rPr>
          <w:b/>
        </w:rPr>
        <w:t>Сравнение схем</w:t>
      </w:r>
      <w:r w:rsidRPr="002A7C3D">
        <w:t xml:space="preserve"> с параллельной и последовательной коммутацией показывает, что в схемах с последовательной коммутацией время запирания силовых тиристоров меньше за счет наличия колебательного контура. Однако наличие дросселя L в силовой цепи приводит к росту постоянных времени системы ШИП-Д. Преимуществом схем с последовательной коммутацией является то, что заряд конденсатора происходит во время паузы в силовой цепи. </w:t>
      </w:r>
      <w:proofErr w:type="spellStart"/>
      <w:r w:rsidRPr="002A7C3D">
        <w:t>Пэтому</w:t>
      </w:r>
      <w:proofErr w:type="spellEnd"/>
      <w:r w:rsidRPr="002A7C3D">
        <w:t xml:space="preserve"> длительность силового импульса </w:t>
      </w:r>
      <w:proofErr w:type="spellStart"/>
      <w:r w:rsidRPr="002A7C3D">
        <w:t>tи</w:t>
      </w:r>
      <w:proofErr w:type="spellEnd"/>
      <w:r w:rsidRPr="002A7C3D">
        <w:t xml:space="preserve"> можно снижать до значений, близких к нулю, не опасаясь того, что конденсатор не успеет зарядиться до требуемого напряжения. Это позволяет расширить диапазон регулирования в область малых скоростей, вплоть до нуля. Выбор конкретной схемы зависит от требований к системе ШИП-Д. </w:t>
      </w:r>
    </w:p>
    <w:p w14:paraId="586C9B15" w14:textId="77777777" w:rsidR="002A7C3D" w:rsidRPr="002A7C3D" w:rsidRDefault="002A7C3D" w:rsidP="002A7C3D">
      <w:pPr>
        <w:pStyle w:val="a3"/>
        <w:ind w:firstLine="426"/>
        <w:jc w:val="both"/>
      </w:pPr>
    </w:p>
    <w:p w14:paraId="59865057" w14:textId="77777777" w:rsidR="002A7C3D" w:rsidRPr="002A7C3D" w:rsidRDefault="002A7C3D" w:rsidP="002A7C3D">
      <w:pPr>
        <w:pStyle w:val="a3"/>
        <w:ind w:firstLine="426"/>
        <w:jc w:val="both"/>
      </w:pPr>
      <w:r w:rsidRPr="002A7C3D">
        <w:t xml:space="preserve">    Рассмотренные схемы ШИП были </w:t>
      </w:r>
      <w:r w:rsidRPr="002A7C3D">
        <w:rPr>
          <w:b/>
        </w:rPr>
        <w:t>нереверсивными, реверсивные</w:t>
      </w:r>
      <w:r w:rsidRPr="002A7C3D">
        <w:t xml:space="preserve"> ШИП имеют двойной комплект ключевых элементов, включенных наиболее часто по мостовой схеме.</w:t>
      </w:r>
    </w:p>
    <w:p w14:paraId="10C50009" w14:textId="77777777" w:rsidR="002A7C3D" w:rsidRDefault="002A7C3D" w:rsidP="0053481D">
      <w:pPr>
        <w:pStyle w:val="a3"/>
        <w:jc w:val="both"/>
      </w:pPr>
    </w:p>
    <w:p w14:paraId="709F185B" w14:textId="77777777" w:rsidR="002A7C3D" w:rsidRDefault="002A7C3D" w:rsidP="0053481D">
      <w:pPr>
        <w:pStyle w:val="a3"/>
        <w:jc w:val="both"/>
      </w:pPr>
    </w:p>
    <w:p w14:paraId="22765904" w14:textId="77777777" w:rsidR="0053481D" w:rsidRPr="0053481D" w:rsidRDefault="00EB1C1F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3141AEF8" w14:textId="77777777" w:rsidR="0053481D" w:rsidRDefault="0053481D" w:rsidP="0053481D">
      <w:pPr>
        <w:pStyle w:val="a3"/>
        <w:jc w:val="both"/>
      </w:pPr>
    </w:p>
    <w:p w14:paraId="3FE222A1" w14:textId="77777777" w:rsidR="0053481D" w:rsidRPr="00FF3E1F" w:rsidRDefault="00610961" w:rsidP="0053481D">
      <w:pPr>
        <w:pStyle w:val="a3"/>
        <w:jc w:val="both"/>
      </w:pPr>
      <w:r>
        <w:t xml:space="preserve">1. </w:t>
      </w:r>
      <w:r w:rsidR="002A7C3D">
        <w:t>Чем обусловлен новый подход к выбору силовой элементной базы ШИП</w:t>
      </w:r>
      <w:r w:rsidR="00FD3FFE">
        <w:t>.</w:t>
      </w:r>
    </w:p>
    <w:p w14:paraId="61575FB7" w14:textId="77777777" w:rsidR="0053481D" w:rsidRPr="00406CC7" w:rsidRDefault="00FF3E1F" w:rsidP="0053481D">
      <w:pPr>
        <w:pStyle w:val="a3"/>
        <w:jc w:val="both"/>
      </w:pPr>
      <w:r>
        <w:t>2.</w:t>
      </w:r>
      <w:r w:rsidR="00337657">
        <w:t xml:space="preserve">  Опишите принцип работы тиристорных ШИП</w:t>
      </w:r>
      <w:r w:rsidR="00FD3FFE">
        <w:t>.</w:t>
      </w:r>
    </w:p>
    <w:p w14:paraId="6FFFD887" w14:textId="77777777" w:rsidR="00424444" w:rsidRDefault="001E1607" w:rsidP="0022040F">
      <w:pPr>
        <w:pStyle w:val="a3"/>
        <w:jc w:val="both"/>
      </w:pPr>
      <w:r>
        <w:t>3.</w:t>
      </w:r>
      <w:r w:rsidR="00337657">
        <w:t xml:space="preserve"> Сравните тиристорные ШИП с параллельной</w:t>
      </w:r>
      <w:r w:rsidR="005645A1">
        <w:t xml:space="preserve"> и последовательной коммутацией.</w:t>
      </w:r>
    </w:p>
    <w:sectPr w:rsidR="00424444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E5EA9"/>
    <w:rsid w:val="0017471E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1727C"/>
    <w:rsid w:val="00324B2A"/>
    <w:rsid w:val="00337657"/>
    <w:rsid w:val="00353D6F"/>
    <w:rsid w:val="00375C76"/>
    <w:rsid w:val="0039597F"/>
    <w:rsid w:val="00406CC7"/>
    <w:rsid w:val="00424444"/>
    <w:rsid w:val="004278CF"/>
    <w:rsid w:val="004668F8"/>
    <w:rsid w:val="00480FF4"/>
    <w:rsid w:val="004C7E7F"/>
    <w:rsid w:val="004E36B4"/>
    <w:rsid w:val="005035FB"/>
    <w:rsid w:val="0053481D"/>
    <w:rsid w:val="005473E4"/>
    <w:rsid w:val="00555D3E"/>
    <w:rsid w:val="005645A1"/>
    <w:rsid w:val="00580818"/>
    <w:rsid w:val="005B5CC4"/>
    <w:rsid w:val="005C5EF8"/>
    <w:rsid w:val="00604542"/>
    <w:rsid w:val="00610961"/>
    <w:rsid w:val="00632926"/>
    <w:rsid w:val="00650EF9"/>
    <w:rsid w:val="006815D9"/>
    <w:rsid w:val="006B3972"/>
    <w:rsid w:val="00703D02"/>
    <w:rsid w:val="0073043F"/>
    <w:rsid w:val="007B4231"/>
    <w:rsid w:val="007C6EB2"/>
    <w:rsid w:val="008469A1"/>
    <w:rsid w:val="00867BD9"/>
    <w:rsid w:val="008718E6"/>
    <w:rsid w:val="008D60DB"/>
    <w:rsid w:val="008F7539"/>
    <w:rsid w:val="00907383"/>
    <w:rsid w:val="0092522A"/>
    <w:rsid w:val="00943E93"/>
    <w:rsid w:val="00994A29"/>
    <w:rsid w:val="00A52C3A"/>
    <w:rsid w:val="00A72039"/>
    <w:rsid w:val="00A778A8"/>
    <w:rsid w:val="00A82524"/>
    <w:rsid w:val="00A86A69"/>
    <w:rsid w:val="00A963B5"/>
    <w:rsid w:val="00A97C0C"/>
    <w:rsid w:val="00AA0117"/>
    <w:rsid w:val="00B13E84"/>
    <w:rsid w:val="00B70B03"/>
    <w:rsid w:val="00B76A7A"/>
    <w:rsid w:val="00BD0350"/>
    <w:rsid w:val="00C04E4F"/>
    <w:rsid w:val="00C077B3"/>
    <w:rsid w:val="00C33A13"/>
    <w:rsid w:val="00C411BF"/>
    <w:rsid w:val="00C45FEE"/>
    <w:rsid w:val="00C9045C"/>
    <w:rsid w:val="00CF0F0E"/>
    <w:rsid w:val="00D32AE8"/>
    <w:rsid w:val="00D35FFD"/>
    <w:rsid w:val="00D554EB"/>
    <w:rsid w:val="00D85374"/>
    <w:rsid w:val="00E4321C"/>
    <w:rsid w:val="00E72D0D"/>
    <w:rsid w:val="00EB1C1F"/>
    <w:rsid w:val="00EF1062"/>
    <w:rsid w:val="00F02163"/>
    <w:rsid w:val="00F0647C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6A0D"/>
  <w15:docId w15:val="{39351C9E-6A30-458B-A830-B328CE77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98264-511A-40B1-9CDD-07AEB4C3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2020-09-02T06:29:00Z</dcterms:created>
  <dcterms:modified xsi:type="dcterms:W3CDTF">2025-01-15T04:29:00Z</dcterms:modified>
</cp:coreProperties>
</file>