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777">
        <w:rPr>
          <w:rFonts w:ascii="Times New Roman" w:hAnsi="Times New Roman" w:cs="Times New Roman"/>
          <w:b/>
          <w:sz w:val="24"/>
          <w:szCs w:val="24"/>
        </w:rPr>
        <w:t>3.1.1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557303">
        <w:rPr>
          <w:rFonts w:ascii="Times New Roman" w:eastAsia="Calibri" w:hAnsi="Times New Roman" w:cs="Times New Roman"/>
          <w:b/>
          <w:bCs/>
          <w:sz w:val="24"/>
          <w:szCs w:val="24"/>
        </w:rPr>
        <w:t>Понятие и виды социальных норм. Источники права. Правоотношения.</w:t>
      </w:r>
    </w:p>
    <w:p w:rsidR="004D36B6" w:rsidRPr="00DD2777" w:rsidRDefault="004D36B6" w:rsidP="004D36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55730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D2777">
        <w:rPr>
          <w:rFonts w:ascii="Times New Roman" w:eastAsia="Calibri" w:hAnsi="Times New Roman" w:cs="Times New Roman"/>
          <w:b/>
          <w:bCs/>
          <w:sz w:val="24"/>
          <w:szCs w:val="24"/>
        </w:rPr>
        <w:t>Понятие социальной нормы.</w:t>
      </w:r>
    </w:p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Cs/>
          <w:sz w:val="24"/>
          <w:szCs w:val="24"/>
        </w:rPr>
        <w:t xml:space="preserve"> Слово «норма» происходит от латинского, что означает – правило, образец, стандарт.</w:t>
      </w:r>
    </w:p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Cs/>
          <w:sz w:val="24"/>
          <w:szCs w:val="24"/>
        </w:rPr>
        <w:t>На протяжении многих веков, чтобы жить в обществе, люди вырабатывали определенные правила, эти правила были разнообразные: они касались вопросов взаимоотношений в семье, в кругу друзей и знакомых, поведения в общественном месте, на работе и т.д. Все созданные людьми правила условно можно разделить на 2 группы:</w:t>
      </w:r>
    </w:p>
    <w:p w:rsidR="004D36B6" w:rsidRPr="00557303" w:rsidRDefault="004D36B6" w:rsidP="004D36B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Технические нормы</w:t>
      </w:r>
    </w:p>
    <w:p w:rsidR="004D36B6" w:rsidRPr="00557303" w:rsidRDefault="004D36B6" w:rsidP="004D36B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Социальные нормы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социальных норм.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Нормы обычаев – правила поведения, вошедшие в привычку в результате их многократного повторения (ритуалы, обряды, традиции, кровная месть).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Нормы морали – правила поведения, являющиеся производными от представлений людей о добре и зле, о справедливости и несправедливости, о хорошем и о  плохом. При помощи морали общество оценивает не только действия людей, но и мотивы, побуждения и намерения. За их нарушение возможно осуждение человека со стороны общества и укоры и переживания своей совести.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Нормы этикета – правила поведения, в которых, так или иначе проявляется отношение человека к другим людям. Как правило, нормы этикета призваны показать другому человеку благожелательное, располагающее к нему отношение. Различают речевой этикет, этикет письма, повседневный этикет, деловой этикет, гостевой этикет, воинский этикет и т.д.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Корпоративные нормы – правила поведения, установленные общественными организациями. Они содержатся прежде всего в Уставах соответствующих организаций.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Религиозные нормы – правила поведения, содержащиеся в различных религиозных книгах (библии, Коране и т.д.), либо установленные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церквью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>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Правовые нормы – правила поведения, установленные и охраняемые государством. Их совокупность называется – ПРАВО.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777">
        <w:rPr>
          <w:rFonts w:ascii="Times New Roman" w:hAnsi="Times New Roman" w:cs="Times New Roman"/>
          <w:b/>
          <w:sz w:val="24"/>
          <w:szCs w:val="24"/>
        </w:rPr>
        <w:t>Признаки права.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Нормативность (из отдельных норм)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Общеобязательность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Системность (из отраслей права)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Многократность применения (неограниченный случай)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Гарантированность государством.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DD2777">
        <w:rPr>
          <w:rFonts w:ascii="Times New Roman" w:hAnsi="Times New Roman" w:cs="Times New Roman"/>
          <w:b/>
          <w:sz w:val="24"/>
          <w:szCs w:val="24"/>
        </w:rPr>
        <w:t>Функции права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Регулятивная (права и обязанности)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Охранительная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Воспитательная (сознательное отношение)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 источников  права</w:t>
      </w:r>
    </w:p>
    <w:p w:rsidR="004D36B6" w:rsidRPr="00BF4530" w:rsidRDefault="004D36B6" w:rsidP="004D36B6">
      <w:pPr>
        <w:pStyle w:val="a4"/>
        <w:rPr>
          <w:rFonts w:ascii="Times New Roman" w:hAnsi="Times New Roman" w:cs="Times New Roman"/>
        </w:rPr>
      </w:pPr>
      <w:r w:rsidRPr="00BF4530">
        <w:rPr>
          <w:rFonts w:ascii="Times New Roman" w:hAnsi="Times New Roman" w:cs="Times New Roman"/>
        </w:rPr>
        <w:t>А)  правовой обычай – это устойчивое, сложившиеся в результате многократного применения правило поведения людей в обществе, которое санкционировано государством и соблюдение которого                                                                               гарантируется государственным принуждением (ГК РФ – обычай делового оборота);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 судебный прецедент – это решение суда по конкретному делу, которое принимается за образец при  разрешении других аналогичных дел;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В)  нормативный договор – соглашение двух или более субъектов права, которому государство придает общеобязательный характер;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Г)  правовая доктрина – это мнения ученых-юристов по вопросам права (в мусульманских странах), в РФ – не признается;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Д)   религиозные тексты -  священные книги как источник права (мусульманские страны), в РФ – не признается;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lastRenderedPageBreak/>
        <w:t>Е)  нормативно-правовой акт – это изданный или санкционированный государственным органом правовой акт, обладающий государственно-властным характером, имеющий официально-документальную форму, содержащий обязательные правила поведения и гарантированный принудительной силой государства.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Под юридической силой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понимается степень подчиненности данного нормативно-правового акта другим.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нормативно-правовых  актов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В зависимости от юридической силы нормативно-правовые акты делятся на законы и подзаконные акты.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Закон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принимаемый  в особом порядке и обладающий высшей юридической силой нормативно-правовой акт, выражающий государственную волю по важнейшим вопросам общественной жизни.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Законы бывают основными и текущими.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ВИДЫ  ЗАКОНОВ  В  РФ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основной       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основной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текущие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текущие</w:t>
      </w:r>
      <w:proofErr w:type="spellEnd"/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Конституция РФ               Федеральные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Федеральные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          Законы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(высшая сила)                конституционные               законы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субьектов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РФ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законы («О гербе»,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«О флаге», «О гимне»)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Подзаконные акты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правотворческие акты компетентных органов власти, которые основаны на законе и не противоречат ему. Они обладают меньшей юридической силой, чем законы, и призваны конкретизировать принципиальные положения законов применительно к различным жизненным ситуациям.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Во главе системы подзаконных актов РФ стоят Указы Президента РФ, Постановления Правительства РФ,  Ведомственные акты ( приказы и инструкции министерств и ведомств), а также акты местных органов исполнительной власти.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7 вопрос: </w:t>
      </w:r>
      <w:r w:rsidRPr="00557303">
        <w:rPr>
          <w:rFonts w:ascii="Times New Roman" w:hAnsi="Times New Roman" w:cs="Times New Roman"/>
          <w:sz w:val="24"/>
          <w:szCs w:val="24"/>
        </w:rPr>
        <w:t xml:space="preserve"> ДЕЙСТВИЕ  НОРМАТИВНО- ПРАВОВЫХ  АКТОВ  ВО ВРЕМЕНИ, В ПРОСТРАНСТВЕ  И  ПО  КРУГУ ЛИЦ.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А) </w:t>
      </w:r>
      <w:r w:rsidRPr="00557303">
        <w:rPr>
          <w:rFonts w:ascii="Times New Roman" w:hAnsi="Times New Roman" w:cs="Times New Roman"/>
          <w:b/>
          <w:sz w:val="24"/>
          <w:szCs w:val="24"/>
        </w:rPr>
        <w:t>во- времени</w:t>
      </w:r>
      <w:r w:rsidRPr="00557303">
        <w:rPr>
          <w:rFonts w:ascii="Times New Roman" w:hAnsi="Times New Roman" w:cs="Times New Roman"/>
          <w:sz w:val="24"/>
          <w:szCs w:val="24"/>
        </w:rPr>
        <w:t xml:space="preserve"> определяется двумя моментами: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моментом вступления нормативно-правового акта в силу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моментом утраты им юридической силы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(пример-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РФ  вступает в силу с 1 июля 2002 г. или по опубликованию в печати) 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Б)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в пространстве </w:t>
      </w:r>
      <w:r w:rsidRPr="00557303">
        <w:rPr>
          <w:rFonts w:ascii="Times New Roman" w:hAnsi="Times New Roman" w:cs="Times New Roman"/>
          <w:sz w:val="24"/>
          <w:szCs w:val="24"/>
        </w:rPr>
        <w:t>определяется территорией, на которую распространяются его предписания ( государство, субъект, министерство, завод, цех завода);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В) по кругу лиц нормативно-правовые акты могут иметь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общий характер, </w:t>
      </w:r>
      <w:r w:rsidRPr="00557303">
        <w:rPr>
          <w:rFonts w:ascii="Times New Roman" w:hAnsi="Times New Roman" w:cs="Times New Roman"/>
          <w:sz w:val="24"/>
          <w:szCs w:val="24"/>
        </w:rPr>
        <w:t xml:space="preserve">т.е. действовать в отношении всех граждан и юридических лиц находящихся на соответствующей территории или адресоваться лишь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некоторым из них </w:t>
      </w:r>
      <w:r w:rsidRPr="00557303">
        <w:rPr>
          <w:rFonts w:ascii="Times New Roman" w:hAnsi="Times New Roman" w:cs="Times New Roman"/>
          <w:sz w:val="24"/>
          <w:szCs w:val="24"/>
        </w:rPr>
        <w:t>(ветеранам, пенсионерам, студентам и т.д.).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Ряд законов распространяется только на граждан государства, они не действуют в отношении лиц без гражданства и иностранцев.</w:t>
      </w:r>
      <w:r w:rsidRPr="00557303">
        <w:rPr>
          <w:rFonts w:ascii="Times New Roman" w:hAnsi="Times New Roman" w:cs="Times New Roman"/>
          <w:sz w:val="24"/>
          <w:szCs w:val="24"/>
        </w:rPr>
        <w:br/>
        <w:t xml:space="preserve">Порядок, в соответствии с которым законы не распространяются на то или иное пространство или лиц, называется </w:t>
      </w:r>
      <w:r w:rsidRPr="00557303">
        <w:rPr>
          <w:rFonts w:ascii="Times New Roman" w:hAnsi="Times New Roman" w:cs="Times New Roman"/>
          <w:b/>
          <w:sz w:val="24"/>
          <w:szCs w:val="24"/>
        </w:rPr>
        <w:t>экстерриториальностью</w:t>
      </w:r>
      <w:r w:rsidRPr="00557303">
        <w:rPr>
          <w:rFonts w:ascii="Times New Roman" w:hAnsi="Times New Roman" w:cs="Times New Roman"/>
          <w:sz w:val="24"/>
          <w:szCs w:val="24"/>
        </w:rPr>
        <w:t xml:space="preserve"> (иностранцы, дипломаты). Для них действует термин </w:t>
      </w:r>
      <w:r w:rsidRPr="00557303">
        <w:rPr>
          <w:rFonts w:ascii="Times New Roman" w:hAnsi="Times New Roman" w:cs="Times New Roman"/>
          <w:b/>
          <w:sz w:val="24"/>
          <w:szCs w:val="24"/>
        </w:rPr>
        <w:t>« персона нон грата»</w:t>
      </w:r>
      <w:r w:rsidRPr="00557303">
        <w:rPr>
          <w:rFonts w:ascii="Times New Roman" w:hAnsi="Times New Roman" w:cs="Times New Roman"/>
          <w:sz w:val="24"/>
          <w:szCs w:val="24"/>
        </w:rPr>
        <w:t xml:space="preserve"> (нежелательная).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Правоотношения  и  их  участники.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Понятие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В результате реализации правовых норм, их претворения в жизнь, возникают правоотношения (пр.регистрация брака в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, что влечет за собой юридическую, правовую связь между супругами, которая является правоотношением).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Правоотношение – </w:t>
      </w:r>
      <w:r w:rsidRPr="00557303">
        <w:rPr>
          <w:rFonts w:ascii="Times New Roman" w:hAnsi="Times New Roman" w:cs="Times New Roman"/>
          <w:sz w:val="24"/>
          <w:szCs w:val="24"/>
        </w:rPr>
        <w:t>это урегулированное нормой права общественное отношение, участники (субъекты)  которого обладают субъективными правами и несут юридические обязанности.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6B6" w:rsidRPr="00BA7951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951">
        <w:rPr>
          <w:rFonts w:ascii="Times New Roman" w:hAnsi="Times New Roman" w:cs="Times New Roman"/>
          <w:b/>
          <w:sz w:val="24"/>
          <w:szCs w:val="24"/>
        </w:rPr>
        <w:t xml:space="preserve">  Элементы 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Правоотношение складывается из следующих элементов:</w:t>
      </w:r>
    </w:p>
    <w:p w:rsidR="004D36B6" w:rsidRPr="00557303" w:rsidRDefault="004D36B6" w:rsidP="004D36B6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Содержание  - субъективные права (мера возможного поведения)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- юридические обязанности (мера должного поведения)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2)  Субъекты    - физические лица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- юридические лица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- государство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3)  Объект      - материальные блага  (деньги,  вещи, имущество)</w:t>
      </w:r>
      <w:r w:rsidRPr="00557303">
        <w:rPr>
          <w:rFonts w:ascii="Times New Roman" w:hAnsi="Times New Roman" w:cs="Times New Roman"/>
          <w:sz w:val="24"/>
          <w:szCs w:val="24"/>
        </w:rPr>
        <w:br/>
        <w:t xml:space="preserve">                           - нематериальные блага (деловая репутация, авторство)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(Пр. завещание бабушки на дом внуку)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Чтобы быть участником правоотношений, необходимо обладать определенными юридическими качествами: правоспособностью и дееспособностью.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Правоспособность –</w:t>
      </w:r>
      <w:r w:rsidRPr="00557303">
        <w:rPr>
          <w:rFonts w:ascii="Times New Roman" w:hAnsi="Times New Roman" w:cs="Times New Roman"/>
          <w:sz w:val="24"/>
          <w:szCs w:val="24"/>
        </w:rPr>
        <w:t xml:space="preserve"> это способность лица иметь права и обязанности.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Дееспособность –</w:t>
      </w:r>
      <w:r w:rsidRPr="00557303">
        <w:rPr>
          <w:rFonts w:ascii="Times New Roman" w:hAnsi="Times New Roman" w:cs="Times New Roman"/>
          <w:sz w:val="24"/>
          <w:szCs w:val="24"/>
        </w:rPr>
        <w:t xml:space="preserve"> это способность лица своими  действиями осуществлять права и исполнять юридические обязанности.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У юридических лиц правоспособность и дееспособность возникают с момента их образования.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Правоспособность физических лиц возникает с момента рождения; дееспособность – с момента достижения определенного возраста. Полная дееспособность наступает в РФ с 18 лет, если он психически здоров или с момента вступления в брак.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 возникно</w:t>
      </w:r>
      <w:r w:rsidRPr="00557303">
        <w:rPr>
          <w:rFonts w:ascii="Times New Roman" w:hAnsi="Times New Roman" w:cs="Times New Roman"/>
          <w:sz w:val="24"/>
          <w:szCs w:val="24"/>
        </w:rPr>
        <w:t>вения 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Основанием возникновения правоотношения, наряду с нормой права, является юридический факт.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Юридический факт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жизненные обстоятельства, условия, с которыми закон связывает возникновение, изменение или прекращение правоотношений.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ЮРИДИЧЕСКИЕ  ФАКТЫ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События                                                          Де</w:t>
      </w:r>
      <w:r w:rsidR="00BE34BC">
        <w:rPr>
          <w:rFonts w:ascii="Times New Roman" w:hAnsi="Times New Roman" w:cs="Times New Roman"/>
          <w:sz w:val="24"/>
          <w:szCs w:val="24"/>
        </w:rPr>
        <w:t>яния</w:t>
      </w:r>
    </w:p>
    <w:p w:rsidR="00BE34BC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(независимы от воли человека:                   (зависят от воли человека</w:t>
      </w:r>
    </w:p>
    <w:p w:rsidR="004D36B6" w:rsidRPr="00557303" w:rsidRDefault="00BE34BC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Действие, бездействие</w:t>
      </w:r>
      <w:r w:rsidR="004D36B6" w:rsidRPr="00557303">
        <w:rPr>
          <w:rFonts w:ascii="Times New Roman" w:hAnsi="Times New Roman" w:cs="Times New Roman"/>
          <w:sz w:val="24"/>
          <w:szCs w:val="24"/>
        </w:rPr>
        <w:t>)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смерть, бедствия, рождение)                 правомерные                противоправные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Понятие правонарушения и его признаки.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Правонарушение </w:t>
      </w:r>
      <w:r w:rsidRPr="00557303">
        <w:rPr>
          <w:rFonts w:ascii="Times New Roman" w:hAnsi="Times New Roman" w:cs="Times New Roman"/>
          <w:sz w:val="24"/>
          <w:szCs w:val="24"/>
        </w:rPr>
        <w:t>– антиобщественное деяние, причиняющее вред обществу и наказываемое в соответствии с законом.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Признаки правонарушения: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Деяние  (действие или бездействие)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Противоправность деяния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Виновность деяния (умысел или неосторожность)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Дееспособность субъекта противоправного деяния (14-16 лет)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Субъектами правонарушений могут быть граждане (физические лица), юридические лица, государство (нормы международного права), государственные органы, общественные и коммерческие организации.</w:t>
      </w:r>
    </w:p>
    <w:p w:rsidR="004D36B6" w:rsidRPr="00557303" w:rsidRDefault="004D36B6" w:rsidP="004D36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По степени социальной опасности все правонарушения подразделяются на 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преступления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общественно-опасные  правонарушения, запрещенные уголовным законодательством;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проступки </w:t>
      </w:r>
      <w:r w:rsidRPr="00557303">
        <w:rPr>
          <w:rFonts w:ascii="Times New Roman" w:hAnsi="Times New Roman" w:cs="Times New Roman"/>
          <w:sz w:val="24"/>
          <w:szCs w:val="24"/>
        </w:rPr>
        <w:t>– это противоправное деяние, не предусмотренные уголовным кодексом. Они подразделяются на: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А)</w:t>
      </w:r>
      <w:r w:rsidRPr="00557303">
        <w:rPr>
          <w:rFonts w:ascii="Times New Roman" w:hAnsi="Times New Roman" w:cs="Times New Roman"/>
          <w:sz w:val="24"/>
          <w:szCs w:val="24"/>
        </w:rPr>
        <w:t xml:space="preserve">  административные – т.е. связанные с порядком государственного управления;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557303">
        <w:rPr>
          <w:rFonts w:ascii="Times New Roman" w:hAnsi="Times New Roman" w:cs="Times New Roman"/>
          <w:sz w:val="24"/>
          <w:szCs w:val="24"/>
        </w:rPr>
        <w:t>дисциплинарные – нарушения трудовой, служебной или учебной дисциплины;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Pr="00557303">
        <w:rPr>
          <w:rFonts w:ascii="Times New Roman" w:hAnsi="Times New Roman" w:cs="Times New Roman"/>
          <w:sz w:val="24"/>
          <w:szCs w:val="24"/>
        </w:rPr>
        <w:t>гражданские – неисполнение взятых обязательств, причинение имущественного вреда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Юридическая  ответственность  и  ее  виды.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За совершение правонарушения следует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юридическая ответственность – </w:t>
      </w:r>
      <w:r w:rsidRPr="00557303">
        <w:rPr>
          <w:rFonts w:ascii="Times New Roman" w:hAnsi="Times New Roman" w:cs="Times New Roman"/>
          <w:sz w:val="24"/>
          <w:szCs w:val="24"/>
        </w:rPr>
        <w:t xml:space="preserve">применение к правонарушителю 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мер </w:t>
      </w:r>
      <w:r w:rsidRPr="00557303">
        <w:rPr>
          <w:rFonts w:ascii="Times New Roman" w:hAnsi="Times New Roman" w:cs="Times New Roman"/>
          <w:sz w:val="24"/>
          <w:szCs w:val="24"/>
        </w:rPr>
        <w:t>государственного принуждения:</w:t>
      </w:r>
    </w:p>
    <w:p w:rsidR="004D36B6" w:rsidRPr="00557303" w:rsidRDefault="004D36B6" w:rsidP="004D36B6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правовосстановительные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меры – т.е. восстановление положения существовавшего до нарушения права ( уплата неустоек);</w:t>
      </w:r>
    </w:p>
    <w:p w:rsidR="004D36B6" w:rsidRPr="00557303" w:rsidRDefault="004D36B6" w:rsidP="004D36B6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карательные меры,  т.е. административный штраф, дисциплинарное взыскание, уголовное наказание.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Виды юридической ответственности: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57303">
        <w:rPr>
          <w:rFonts w:ascii="Times New Roman" w:hAnsi="Times New Roman" w:cs="Times New Roman"/>
          <w:sz w:val="24"/>
          <w:szCs w:val="24"/>
        </w:rPr>
        <w:t>уголовная  - только по суду;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57303">
        <w:rPr>
          <w:rFonts w:ascii="Times New Roman" w:hAnsi="Times New Roman" w:cs="Times New Roman"/>
          <w:sz w:val="24"/>
          <w:szCs w:val="24"/>
        </w:rPr>
        <w:t>административная;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57303">
        <w:rPr>
          <w:rFonts w:ascii="Times New Roman" w:hAnsi="Times New Roman" w:cs="Times New Roman"/>
          <w:sz w:val="24"/>
          <w:szCs w:val="24"/>
        </w:rPr>
        <w:t>дисциплинарная: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а) замечание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выговор</w:t>
      </w:r>
    </w:p>
    <w:p w:rsidR="004D36B6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увольнение (исключение</w:t>
      </w:r>
      <w:r w:rsidR="00BE34BC">
        <w:rPr>
          <w:rFonts w:ascii="Times New Roman" w:hAnsi="Times New Roman" w:cs="Times New Roman"/>
          <w:sz w:val="24"/>
          <w:szCs w:val="24"/>
        </w:rPr>
        <w:t>)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4. гражданско</w:t>
      </w:r>
      <w:r w:rsidR="00BE34BC">
        <w:rPr>
          <w:rFonts w:ascii="Times New Roman" w:hAnsi="Times New Roman" w:cs="Times New Roman"/>
          <w:sz w:val="24"/>
          <w:szCs w:val="24"/>
        </w:rPr>
        <w:t>-</w:t>
      </w:r>
      <w:r w:rsidRPr="00557303">
        <w:rPr>
          <w:rFonts w:ascii="Times New Roman" w:hAnsi="Times New Roman" w:cs="Times New Roman"/>
          <w:sz w:val="24"/>
          <w:szCs w:val="24"/>
        </w:rPr>
        <w:t>правовая.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A6E" w:rsidRDefault="00280A6E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A6E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опираясь на текст выполнить:</w:t>
      </w:r>
    </w:p>
    <w:p w:rsidR="00280A6E" w:rsidRPr="00280A6E" w:rsidRDefault="00280A6E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схему </w:t>
      </w:r>
      <w:r w:rsidRPr="00280A6E">
        <w:rPr>
          <w:rFonts w:ascii="Times New Roman" w:hAnsi="Times New Roman" w:cs="Times New Roman"/>
          <w:sz w:val="24"/>
          <w:szCs w:val="24"/>
        </w:rPr>
        <w:t>Виды нормативно-правовых  актов;</w:t>
      </w:r>
    </w:p>
    <w:p w:rsidR="00280A6E" w:rsidRPr="00280A6E" w:rsidRDefault="00280A6E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A6E">
        <w:rPr>
          <w:rFonts w:ascii="Times New Roman" w:hAnsi="Times New Roman" w:cs="Times New Roman"/>
          <w:sz w:val="24"/>
          <w:szCs w:val="24"/>
        </w:rPr>
        <w:t>2. схему Юридические факты</w:t>
      </w:r>
    </w:p>
    <w:p w:rsidR="00000000" w:rsidRPr="00280A6E" w:rsidRDefault="001B0DBA"/>
    <w:sectPr w:rsidR="00000000" w:rsidRPr="0028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2BD1"/>
    <w:multiLevelType w:val="hybridMultilevel"/>
    <w:tmpl w:val="6ED8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0DD9"/>
    <w:multiLevelType w:val="hybridMultilevel"/>
    <w:tmpl w:val="FC76C732"/>
    <w:lvl w:ilvl="0" w:tplc="0D5AA3C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F7E2C93"/>
    <w:multiLevelType w:val="hybridMultilevel"/>
    <w:tmpl w:val="94E46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D7E6A"/>
    <w:multiLevelType w:val="hybridMultilevel"/>
    <w:tmpl w:val="AFCA8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F28D7"/>
    <w:multiLevelType w:val="hybridMultilevel"/>
    <w:tmpl w:val="048E3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556E1"/>
    <w:multiLevelType w:val="hybridMultilevel"/>
    <w:tmpl w:val="439E6098"/>
    <w:lvl w:ilvl="0" w:tplc="AE709B0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B5EA7"/>
    <w:multiLevelType w:val="hybridMultilevel"/>
    <w:tmpl w:val="40CC5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D36B6"/>
    <w:rsid w:val="00280A6E"/>
    <w:rsid w:val="004D36B6"/>
    <w:rsid w:val="00BE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6B6"/>
    <w:pPr>
      <w:ind w:left="720"/>
      <w:contextualSpacing/>
    </w:pPr>
  </w:style>
  <w:style w:type="paragraph" w:styleId="a4">
    <w:name w:val="No Spacing"/>
    <w:uiPriority w:val="1"/>
    <w:qFormat/>
    <w:rsid w:val="004D36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1448</Words>
  <Characters>8260</Characters>
  <Application>Microsoft Office Word</Application>
  <DocSecurity>0</DocSecurity>
  <Lines>68</Lines>
  <Paragraphs>19</Paragraphs>
  <ScaleCrop>false</ScaleCrop>
  <Company>Grizli777</Company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2025-01-14T09:10:00Z</dcterms:created>
  <dcterms:modified xsi:type="dcterms:W3CDTF">2025-01-14T09:16:00Z</dcterms:modified>
</cp:coreProperties>
</file>