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8AED" w14:textId="77777777" w:rsidR="0065047B" w:rsidRPr="00006642" w:rsidRDefault="00760C62" w:rsidP="000066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>Дисциплина «Железные дороги»</w:t>
      </w:r>
    </w:p>
    <w:p w14:paraId="6FED7871" w14:textId="77777777" w:rsidR="00006642" w:rsidRPr="00006642" w:rsidRDefault="00760C62" w:rsidP="000066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>Инструкционная карта</w:t>
      </w:r>
    </w:p>
    <w:p w14:paraId="043278CC" w14:textId="77777777" w:rsidR="00760C62" w:rsidRPr="00006642" w:rsidRDefault="00006642" w:rsidP="000836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>П</w:t>
      </w:r>
      <w:r w:rsidR="00760C62" w:rsidRPr="00006642">
        <w:rPr>
          <w:rFonts w:ascii="Times New Roman" w:hAnsi="Times New Roman" w:cs="Times New Roman"/>
          <w:b/>
          <w:sz w:val="28"/>
          <w:szCs w:val="28"/>
        </w:rPr>
        <w:t>рактическ</w:t>
      </w:r>
      <w:r w:rsidRPr="00006642">
        <w:rPr>
          <w:rFonts w:ascii="Times New Roman" w:hAnsi="Times New Roman" w:cs="Times New Roman"/>
          <w:b/>
          <w:sz w:val="28"/>
          <w:szCs w:val="28"/>
        </w:rPr>
        <w:t>ая</w:t>
      </w:r>
      <w:r w:rsidR="00760C62" w:rsidRPr="00006642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006642">
        <w:rPr>
          <w:rFonts w:ascii="Times New Roman" w:hAnsi="Times New Roman" w:cs="Times New Roman"/>
          <w:b/>
          <w:sz w:val="28"/>
          <w:szCs w:val="28"/>
        </w:rPr>
        <w:t>а</w:t>
      </w:r>
      <w:r w:rsidR="00760C62" w:rsidRPr="0000664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F0C48">
        <w:rPr>
          <w:rFonts w:ascii="Times New Roman" w:hAnsi="Times New Roman" w:cs="Times New Roman"/>
          <w:b/>
          <w:sz w:val="28"/>
          <w:szCs w:val="28"/>
        </w:rPr>
        <w:t>7</w:t>
      </w:r>
    </w:p>
    <w:p w14:paraId="1F50D366" w14:textId="77777777" w:rsidR="00760C62" w:rsidRPr="00006642" w:rsidRDefault="00760C62" w:rsidP="0008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 xml:space="preserve">Тема работы: </w:t>
      </w:r>
      <w:r w:rsidR="0034359A" w:rsidRPr="0034359A">
        <w:rPr>
          <w:rFonts w:ascii="Times New Roman" w:hAnsi="Times New Roman" w:cs="Times New Roman"/>
          <w:sz w:val="28"/>
          <w:szCs w:val="28"/>
        </w:rPr>
        <w:t>Составление схемы расположения основного оборудования на тепловозе</w:t>
      </w:r>
      <w:r w:rsidRPr="00006642">
        <w:rPr>
          <w:rFonts w:ascii="Times New Roman" w:hAnsi="Times New Roman" w:cs="Times New Roman"/>
          <w:sz w:val="28"/>
          <w:szCs w:val="28"/>
        </w:rPr>
        <w:t>.</w:t>
      </w:r>
    </w:p>
    <w:p w14:paraId="7ACAA6C0" w14:textId="77777777" w:rsidR="00760C62" w:rsidRPr="00006642" w:rsidRDefault="00760C62" w:rsidP="000836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006642">
        <w:rPr>
          <w:rFonts w:ascii="Times New Roman" w:hAnsi="Times New Roman" w:cs="Times New Roman"/>
          <w:sz w:val="28"/>
          <w:szCs w:val="28"/>
        </w:rPr>
        <w:t xml:space="preserve"> Изучить </w:t>
      </w:r>
      <w:r w:rsidR="00105782">
        <w:rPr>
          <w:rFonts w:ascii="Times New Roman" w:hAnsi="Times New Roman" w:cs="Times New Roman"/>
          <w:sz w:val="28"/>
          <w:szCs w:val="28"/>
        </w:rPr>
        <w:t xml:space="preserve">устройство </w:t>
      </w:r>
      <w:bookmarkStart w:id="0" w:name="_Hlk149324464"/>
      <w:r w:rsidR="0034359A">
        <w:rPr>
          <w:rFonts w:ascii="Times New Roman" w:hAnsi="Times New Roman" w:cs="Times New Roman"/>
          <w:sz w:val="28"/>
          <w:szCs w:val="28"/>
        </w:rPr>
        <w:t>тепловоза ТЭП70</w:t>
      </w:r>
      <w:r w:rsidR="00300598" w:rsidRPr="00006642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4B6C0484" w14:textId="77777777" w:rsidR="00300598" w:rsidRPr="00006642" w:rsidRDefault="00300598" w:rsidP="0008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642">
        <w:rPr>
          <w:rFonts w:ascii="Times New Roman" w:hAnsi="Times New Roman" w:cs="Times New Roman"/>
          <w:b/>
          <w:sz w:val="28"/>
          <w:szCs w:val="28"/>
        </w:rPr>
        <w:t xml:space="preserve">Используемое оборудование и инструмент: </w:t>
      </w:r>
      <w:r w:rsidRPr="00006642">
        <w:rPr>
          <w:rFonts w:ascii="Times New Roman" w:hAnsi="Times New Roman" w:cs="Times New Roman"/>
          <w:sz w:val="28"/>
          <w:szCs w:val="28"/>
        </w:rPr>
        <w:t xml:space="preserve">мультимедийный проектор, </w:t>
      </w:r>
      <w:r w:rsidR="00730912">
        <w:rPr>
          <w:rFonts w:ascii="Times New Roman" w:hAnsi="Times New Roman" w:cs="Times New Roman"/>
          <w:sz w:val="28"/>
          <w:szCs w:val="28"/>
        </w:rPr>
        <w:t>схемы</w:t>
      </w:r>
      <w:r w:rsidR="0039056B" w:rsidRPr="00006642">
        <w:rPr>
          <w:rFonts w:ascii="Times New Roman" w:hAnsi="Times New Roman" w:cs="Times New Roman"/>
          <w:sz w:val="28"/>
          <w:szCs w:val="28"/>
        </w:rPr>
        <w:t>.</w:t>
      </w:r>
    </w:p>
    <w:p w14:paraId="09F62408" w14:textId="77777777" w:rsidR="0039056B" w:rsidRPr="00006642" w:rsidRDefault="0008360E" w:rsidP="000066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  <w:r w:rsidR="0039056B" w:rsidRPr="0000664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2D105D9" w14:textId="77777777" w:rsidR="00A965BC" w:rsidRPr="0008360E" w:rsidRDefault="0008360E" w:rsidP="000836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узлы </w:t>
      </w:r>
      <w:r w:rsidRPr="0008360E">
        <w:rPr>
          <w:rFonts w:ascii="Times New Roman" w:hAnsi="Times New Roman" w:cs="Times New Roman"/>
          <w:sz w:val="28"/>
          <w:szCs w:val="28"/>
        </w:rPr>
        <w:t>тепловоза ТЭП70.</w:t>
      </w:r>
    </w:p>
    <w:p w14:paraId="67DA1F7C" w14:textId="77777777" w:rsidR="00BD5F2A" w:rsidRPr="00006642" w:rsidRDefault="00730912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642">
        <w:rPr>
          <w:rFonts w:ascii="Times New Roman" w:hAnsi="Times New Roman" w:cs="Times New Roman"/>
          <w:sz w:val="28"/>
          <w:szCs w:val="28"/>
        </w:rPr>
        <w:t>.</w:t>
      </w:r>
      <w:r w:rsidR="0097105B" w:rsidRPr="00971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EBA55" wp14:editId="66EF1EE6">
            <wp:extent cx="6324600" cy="3363025"/>
            <wp:effectExtent l="19050" t="0" r="0" b="0"/>
            <wp:docPr id="2" name="Рисунок 2" descr="http://rtsdizel.narod.ru/teplovoz/mavag1/tep70_sche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tsdizel.narod.ru/teplovoz/mavag1/tep70_sche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747" b="19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3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F6C717" w14:textId="77777777" w:rsidR="00A7537E" w:rsidRDefault="0008360E" w:rsidP="0008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bookmarkStart w:id="1" w:name="_Hlk149324386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</w:t>
      </w:r>
      <w:r w:rsidR="0097105B" w:rsidRPr="0097105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ехнические характеристики серийного тепловоза ТЭП70</w:t>
      </w:r>
    </w:p>
    <w:tbl>
      <w:tblPr>
        <w:tblW w:w="984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8"/>
        <w:gridCol w:w="2978"/>
      </w:tblGrid>
      <w:tr w:rsidR="00293A62" w:rsidRPr="003811A9" w14:paraId="066DB66C" w14:textId="77777777" w:rsidTr="00D809EF">
        <w:trPr>
          <w:trHeight w:val="279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1"/>
          <w:p w14:paraId="57409E89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Осевая формула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EDE29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3о-3о</w:t>
            </w:r>
          </w:p>
        </w:tc>
      </w:tr>
      <w:tr w:rsidR="00293A62" w:rsidRPr="003811A9" w14:paraId="40524320" w14:textId="77777777" w:rsidTr="00D809EF">
        <w:trPr>
          <w:trHeight w:val="279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BF373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Мощность, кВт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74EAF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2 942</w:t>
            </w:r>
          </w:p>
        </w:tc>
      </w:tr>
      <w:tr w:rsidR="00293A62" w:rsidRPr="003811A9" w14:paraId="3F2E030F" w14:textId="77777777" w:rsidTr="00D809EF">
        <w:trPr>
          <w:trHeight w:val="279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5FB44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Конструкционная скорость, км/ч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534F9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160</w:t>
            </w:r>
          </w:p>
        </w:tc>
      </w:tr>
      <w:tr w:rsidR="00293A62" w:rsidRPr="003811A9" w14:paraId="772BE4AB" w14:textId="77777777" w:rsidTr="00D809EF">
        <w:trPr>
          <w:trHeight w:val="279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81EAE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Сила тяги длительного режима, кН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D6F1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167</w:t>
            </w:r>
          </w:p>
        </w:tc>
      </w:tr>
      <w:tr w:rsidR="00293A62" w:rsidRPr="003811A9" w14:paraId="7ED34A26" w14:textId="77777777" w:rsidTr="00D809EF">
        <w:trPr>
          <w:trHeight w:val="556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05D8B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Ширина колеи, мм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8D37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1 520</w:t>
            </w:r>
          </w:p>
        </w:tc>
      </w:tr>
      <w:tr w:rsidR="00293A62" w:rsidRPr="003811A9" w14:paraId="3702DD87" w14:textId="77777777" w:rsidTr="00D809EF">
        <w:trPr>
          <w:trHeight w:val="279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08579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Нагрузка от колесной пары на рельсы, кН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D3B8F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221</w:t>
            </w:r>
          </w:p>
        </w:tc>
      </w:tr>
      <w:tr w:rsidR="00293A62" w:rsidRPr="003811A9" w14:paraId="51A49660" w14:textId="77777777" w:rsidTr="00D809EF">
        <w:trPr>
          <w:trHeight w:val="556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95232" w14:textId="77777777" w:rsidR="00293A62" w:rsidRPr="003811A9" w:rsidRDefault="00293A62" w:rsidP="00D8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30CF4" w14:textId="77777777" w:rsidR="00293A62" w:rsidRPr="003811A9" w:rsidRDefault="00293A62" w:rsidP="00D8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A62" w:rsidRPr="003811A9" w14:paraId="3F7511D4" w14:textId="77777777" w:rsidTr="00D809EF">
        <w:trPr>
          <w:trHeight w:val="132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9C162" w14:textId="77777777" w:rsidR="00293A62" w:rsidRPr="003811A9" w:rsidRDefault="00293A62" w:rsidP="00D809EF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Габариты: 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CA4A5" w14:textId="77777777" w:rsidR="00293A62" w:rsidRPr="003811A9" w:rsidRDefault="00293A62" w:rsidP="00D8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A62" w:rsidRPr="003811A9" w14:paraId="7E0B7718" w14:textId="77777777" w:rsidTr="00D809EF">
        <w:trPr>
          <w:trHeight w:val="191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9BB39" w14:textId="77777777" w:rsidR="00293A62" w:rsidRPr="003811A9" w:rsidRDefault="00293A62" w:rsidP="00D809EF">
            <w:pPr>
              <w:spacing w:before="100" w:beforeAutospacing="1" w:after="100" w:afterAutospacing="1" w:line="1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Длина по осям автосцепок, мм 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03EF2" w14:textId="77777777" w:rsidR="00293A62" w:rsidRPr="003811A9" w:rsidRDefault="00293A62" w:rsidP="00D809EF">
            <w:pPr>
              <w:spacing w:before="100" w:beforeAutospacing="1" w:after="100" w:afterAutospacing="1" w:line="19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21 700</w:t>
            </w:r>
          </w:p>
        </w:tc>
      </w:tr>
      <w:tr w:rsidR="00293A62" w:rsidRPr="003811A9" w14:paraId="3AC43D43" w14:textId="77777777" w:rsidTr="00D809EF">
        <w:trPr>
          <w:trHeight w:val="279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4C1DE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Ширина по наружной поверхности кузова, мм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E15BA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3 086</w:t>
            </w:r>
          </w:p>
        </w:tc>
      </w:tr>
      <w:tr w:rsidR="00293A62" w:rsidRPr="003811A9" w14:paraId="503A28C6" w14:textId="77777777" w:rsidTr="00D809EF">
        <w:trPr>
          <w:trHeight w:val="556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F1221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Высота по крыше кузова, мм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726D8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4 975</w:t>
            </w:r>
          </w:p>
        </w:tc>
      </w:tr>
      <w:tr w:rsidR="00293A62" w:rsidRPr="003811A9" w14:paraId="107A306B" w14:textId="77777777" w:rsidTr="00D809EF">
        <w:trPr>
          <w:trHeight w:val="279"/>
          <w:tblCellSpacing w:w="0" w:type="dxa"/>
          <w:jc w:val="center"/>
        </w:trPr>
        <w:tc>
          <w:tcPr>
            <w:tcW w:w="6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B1AE1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Диаметр колеса, мм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3199C" w14:textId="77777777" w:rsidR="00293A62" w:rsidRPr="003811A9" w:rsidRDefault="00293A62" w:rsidP="00D80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1 220</w:t>
            </w:r>
          </w:p>
        </w:tc>
      </w:tr>
    </w:tbl>
    <w:p w14:paraId="3AA03BEF" w14:textId="77777777" w:rsidR="0008360E" w:rsidRDefault="00494A82" w:rsidP="0008360E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тепловозе установлен четырехтактный </w:t>
      </w:r>
      <w:proofErr w:type="spellStart"/>
      <w:r w:rsidR="0008360E"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шестнадцати</w:t>
      </w:r>
      <w:r w:rsidR="000836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цилиндровый</w:t>
      </w:r>
      <w:proofErr w:type="spellEnd"/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дизель 2А-5Д49 (16ЧН 26/26) с V-образным расположением цилиндров. Дизель имеет </w:t>
      </w:r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газотурбинный наддув и охлаждение надувочного воздуха и выпускного коллектора. Диаметр цилиндров 260 мм, ход поршня 260 мм. Номинальная мощность дизеля при частоте вращения вала 1000 об/мин 4000 л.с. Удельный расход топлива при номинальной мощности 155 г</w:t>
      </w:r>
      <w:proofErr w:type="gramStart"/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/(</w:t>
      </w:r>
      <w:proofErr w:type="spellStart"/>
      <w:proofErr w:type="gramEnd"/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э.л.с</w:t>
      </w:r>
      <w:proofErr w:type="spellEnd"/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ч). Вес дизеля с </w:t>
      </w:r>
      <w:r w:rsidR="0008360E"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дизельной</w:t>
      </w:r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рамой 18500 кгс. Вал дизеля соединен с валом тягового генератора ГС-504А номинальной мощностью 2750 кВт. Генератор представляет собой </w:t>
      </w:r>
      <w:proofErr w:type="spellStart"/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двенадцатиполюсную</w:t>
      </w:r>
      <w:proofErr w:type="spellEnd"/>
      <w:r w:rsidRPr="007D7E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синхронную машину с двумя трехфазными обмотками на статоре, сдвинутыми относительно друг друга на 30 эл. Линейное напряжение генератора в продолжительном режиме 360 В, максимальное - 580 В. Линейный ток при продолжительном режиме 2х2400 А, при максимальном напряжении - 2х1500 А. Номинальная частота тока при номинальной частоте вращения 1000 об/мин 100 Гц. Коэффициент полезного действия в продолжительном режиме 94,8%, вес генератора 6500 кгс.</w:t>
      </w:r>
    </w:p>
    <w:p w14:paraId="3028091B" w14:textId="77777777" w:rsidR="00494A82" w:rsidRPr="0008360E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Топливная система.</w:t>
      </w:r>
    </w:p>
    <w:p w14:paraId="0AF21D04" w14:textId="77777777" w:rsidR="00494A82" w:rsidRPr="00494A82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836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топливную систему</w:t>
      </w:r>
      <w:r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входят:</w:t>
      </w:r>
    </w:p>
    <w:p w14:paraId="054FCB85" w14:textId="77777777" w:rsidR="000D7028" w:rsidRPr="00494A82" w:rsidRDefault="0008360E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94A82"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топливные баки,</w:t>
      </w:r>
    </w:p>
    <w:p w14:paraId="613F4F1B" w14:textId="77777777" w:rsidR="00494A82" w:rsidRPr="00494A82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-топливоподкачивающие насосы,</w:t>
      </w:r>
    </w:p>
    <w:p w14:paraId="54CABBF0" w14:textId="77777777" w:rsidR="00494A82" w:rsidRPr="00494A82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-фильтры и топливо</w:t>
      </w:r>
      <w:r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проводы. </w:t>
      </w:r>
    </w:p>
    <w:p w14:paraId="0098CD11" w14:textId="77777777" w:rsidR="00494A82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предназначена для хранения дизельного топлива и подачи его к топливной аппаратуре (насосам высокого давления) дизеля. Также в топливную систему включают устройства для подогрева топлива –топливо подогреватели.</w:t>
      </w:r>
    </w:p>
    <w:p w14:paraId="00FFC7B7" w14:textId="77777777" w:rsidR="00494A82" w:rsidRPr="00494A82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Водяная система. </w:t>
      </w:r>
    </w:p>
    <w:p w14:paraId="6F9D7658" w14:textId="77777777" w:rsidR="0008360E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 для отвода и рассеивания тепла в атмосферу от неподвижных деталей рабочего механизма (втулок и крышек цилиндра). Вода охлаждает эти детали при помощи его внутренней системы охлаждения и переносит тепло в охлаждающее устройство (радиаторы), где оно передается атмосферному воздуху.</w:t>
      </w:r>
    </w:p>
    <w:p w14:paraId="06D20285" w14:textId="77777777" w:rsidR="0008360E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Система воздухоснабжения дизеля. </w:t>
      </w:r>
    </w:p>
    <w:p w14:paraId="41B76CE0" w14:textId="77777777" w:rsidR="00494A82" w:rsidRPr="00494A82" w:rsidRDefault="00494A82" w:rsidP="00083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Предназначена для снабжения дизеля необходимым количеством чистого воздуха под избыточным давлением, для наполнения им цилиндров, а также для их продувки.</w:t>
      </w:r>
    </w:p>
    <w:p w14:paraId="34D8AEEF" w14:textId="77777777" w:rsidR="0008360E" w:rsidRDefault="0008360E" w:rsidP="00390C5B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467AA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Порядок выполнения</w:t>
      </w:r>
    </w:p>
    <w:p w14:paraId="77BBCD54" w14:textId="77777777" w:rsidR="0008360E" w:rsidRPr="00966F1E" w:rsidRDefault="0008360E" w:rsidP="0008360E">
      <w:pPr>
        <w:pStyle w:val="a5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F1E">
        <w:rPr>
          <w:rFonts w:ascii="Times New Roman" w:eastAsia="Calibri" w:hAnsi="Times New Roman" w:cs="Times New Roman"/>
          <w:color w:val="000000"/>
          <w:sz w:val="28"/>
          <w:szCs w:val="28"/>
        </w:rPr>
        <w:t>Начертить схему тепловоза ТЭП70.</w:t>
      </w:r>
    </w:p>
    <w:p w14:paraId="7AC10CCB" w14:textId="77777777" w:rsidR="0008360E" w:rsidRDefault="0008360E" w:rsidP="0008360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360E">
        <w:rPr>
          <w:rFonts w:ascii="Times New Roman" w:hAnsi="Times New Roman" w:cs="Times New Roman"/>
          <w:sz w:val="28"/>
          <w:szCs w:val="28"/>
        </w:rPr>
        <w:t>Перечислить технические характеристики серийного тепловоза ТЭП70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14BC8F" w14:textId="77777777" w:rsidR="0008360E" w:rsidRDefault="0008360E" w:rsidP="0008360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360E">
        <w:rPr>
          <w:rFonts w:ascii="Times New Roman" w:hAnsi="Times New Roman" w:cs="Times New Roman"/>
          <w:sz w:val="28"/>
          <w:szCs w:val="28"/>
        </w:rPr>
        <w:t>Дать характеристику силовой установки, тяговому генератору, топливной системе, системе воздухоснабжения и водяной системе.</w:t>
      </w:r>
    </w:p>
    <w:p w14:paraId="45929AAE" w14:textId="77777777" w:rsidR="0008360E" w:rsidRPr="0008360E" w:rsidRDefault="0008360E" w:rsidP="0008360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360E">
        <w:rPr>
          <w:rFonts w:ascii="Times New Roman" w:hAnsi="Times New Roman" w:cs="Times New Roman"/>
          <w:sz w:val="28"/>
          <w:szCs w:val="28"/>
        </w:rPr>
        <w:t>Расшифровать серию ТЭП70.</w:t>
      </w:r>
    </w:p>
    <w:p w14:paraId="2444F229" w14:textId="77777777" w:rsidR="00A13B8D" w:rsidRDefault="0008360E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="00A13B8D" w:rsidRPr="00006642">
        <w:rPr>
          <w:rFonts w:ascii="Times New Roman" w:hAnsi="Times New Roman" w:cs="Times New Roman"/>
          <w:sz w:val="28"/>
          <w:szCs w:val="28"/>
        </w:rPr>
        <w:t>.Заключение</w:t>
      </w:r>
      <w:r w:rsidR="00407069" w:rsidRPr="00006642">
        <w:rPr>
          <w:rFonts w:ascii="Times New Roman" w:hAnsi="Times New Roman" w:cs="Times New Roman"/>
          <w:sz w:val="28"/>
          <w:szCs w:val="28"/>
        </w:rPr>
        <w:t xml:space="preserve"> (</w:t>
      </w:r>
      <w:r w:rsidR="00407069" w:rsidRPr="00471B7C">
        <w:rPr>
          <w:rFonts w:ascii="Times New Roman" w:hAnsi="Times New Roman" w:cs="Times New Roman"/>
          <w:b/>
          <w:sz w:val="28"/>
          <w:szCs w:val="28"/>
        </w:rPr>
        <w:t>вывод</w:t>
      </w:r>
      <w:r w:rsidR="00407069" w:rsidRPr="00006642">
        <w:rPr>
          <w:rFonts w:ascii="Times New Roman" w:hAnsi="Times New Roman" w:cs="Times New Roman"/>
          <w:sz w:val="28"/>
          <w:szCs w:val="28"/>
        </w:rPr>
        <w:t>).</w:t>
      </w:r>
    </w:p>
    <w:p w14:paraId="040AC66C" w14:textId="77777777" w:rsidR="00633AC6" w:rsidRDefault="00633AC6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AC134" w14:textId="77777777" w:rsidR="00633AC6" w:rsidRDefault="00633AC6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82A290" w14:textId="77777777" w:rsidR="00633AC6" w:rsidRDefault="00633AC6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A32A68" w14:textId="77777777" w:rsidR="00633AC6" w:rsidRDefault="00633AC6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EA530" w14:textId="77777777" w:rsidR="00931EA7" w:rsidRDefault="00931EA7" w:rsidP="000066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3C7E8" w14:textId="77777777" w:rsidR="00931EA7" w:rsidRDefault="00633AC6" w:rsidP="00006642">
      <w:pPr>
        <w:spacing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815D74" wp14:editId="43EB2DAA">
            <wp:extent cx="7266940" cy="3230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4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8BBDC" w14:textId="66577FFD" w:rsidR="00633AC6" w:rsidRDefault="00633AC6" w:rsidP="00931EA7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</w:p>
    <w:p w14:paraId="3C9BEA0D" w14:textId="26461696" w:rsidR="00931EA7" w:rsidRPr="00931EA7" w:rsidRDefault="00931EA7" w:rsidP="00931EA7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</w:p>
    <w:sectPr w:rsidR="00931EA7" w:rsidRPr="00931EA7" w:rsidSect="0000664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10FE7"/>
    <w:multiLevelType w:val="hybridMultilevel"/>
    <w:tmpl w:val="66009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019A"/>
    <w:multiLevelType w:val="hybridMultilevel"/>
    <w:tmpl w:val="6E3C56A0"/>
    <w:lvl w:ilvl="0" w:tplc="A38CB2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10BE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44D9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4E58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CCA6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708D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76A2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88DA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3E94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62"/>
    <w:rsid w:val="00006642"/>
    <w:rsid w:val="0008360E"/>
    <w:rsid w:val="000D7028"/>
    <w:rsid w:val="00105782"/>
    <w:rsid w:val="00197ACD"/>
    <w:rsid w:val="002029DC"/>
    <w:rsid w:val="0023368A"/>
    <w:rsid w:val="00293A62"/>
    <w:rsid w:val="00300598"/>
    <w:rsid w:val="0034359A"/>
    <w:rsid w:val="0039056B"/>
    <w:rsid w:val="00390C5B"/>
    <w:rsid w:val="00407069"/>
    <w:rsid w:val="00471B7C"/>
    <w:rsid w:val="00494A82"/>
    <w:rsid w:val="00503950"/>
    <w:rsid w:val="0058346B"/>
    <w:rsid w:val="00633AC6"/>
    <w:rsid w:val="0065047B"/>
    <w:rsid w:val="00730912"/>
    <w:rsid w:val="00760C62"/>
    <w:rsid w:val="007E71FA"/>
    <w:rsid w:val="00810144"/>
    <w:rsid w:val="008B69EF"/>
    <w:rsid w:val="008F0C48"/>
    <w:rsid w:val="00931EA7"/>
    <w:rsid w:val="00966F1E"/>
    <w:rsid w:val="0097105B"/>
    <w:rsid w:val="00A13B8D"/>
    <w:rsid w:val="00A7537E"/>
    <w:rsid w:val="00A965BC"/>
    <w:rsid w:val="00AD7F32"/>
    <w:rsid w:val="00B12E90"/>
    <w:rsid w:val="00BB2A08"/>
    <w:rsid w:val="00BD5F2A"/>
    <w:rsid w:val="00C930AA"/>
    <w:rsid w:val="00EE64CF"/>
    <w:rsid w:val="00FD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8E70"/>
  <w15:docId w15:val="{5E52892F-8F14-4D57-A349-58514AB4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2C47C-F5F7-486C-890C-7876B992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Вениамин</cp:lastModifiedBy>
  <cp:revision>24</cp:revision>
  <cp:lastPrinted>2023-11-08T06:10:00Z</cp:lastPrinted>
  <dcterms:created xsi:type="dcterms:W3CDTF">2014-09-11T15:56:00Z</dcterms:created>
  <dcterms:modified xsi:type="dcterms:W3CDTF">2024-11-12T05:53:00Z</dcterms:modified>
</cp:coreProperties>
</file>