
<file path=[Content_Types].xml><?xml version="1.0" encoding="utf-8"?>
<Types xmlns="http://schemas.openxmlformats.org/package/2006/content-types">
  <Default Extension="bin" ContentType="application/vnd.openxmlformats-officedocument.oleObject"/>
  <Default Extension="vsd" ContentType="application/vnd.visio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B07F6" w14:textId="77777777" w:rsidR="00136020" w:rsidRDefault="00136020" w:rsidP="00136020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4 </w:t>
      </w:r>
      <w:r w:rsidRPr="0013602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Расчет станционных и межпоездных интервалов</w:t>
      </w:r>
    </w:p>
    <w:p w14:paraId="5ABD6F89" w14:textId="77777777" w:rsidR="00136020" w:rsidRDefault="00136020" w:rsidP="00136020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06CCEAF" w14:textId="77777777" w:rsidR="00136020" w:rsidRPr="00136020" w:rsidRDefault="00136020" w:rsidP="001360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0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станционных и межпоездных интервалов производится согласно следующей последовательности.</w:t>
      </w:r>
      <w:r w:rsidRPr="0013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941E956" w14:textId="77777777" w:rsidR="00136020" w:rsidRPr="00136020" w:rsidRDefault="00136020" w:rsidP="001360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6020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Построение графика движения поездов невозможно без знания его основных элементов. К ним относятся: перегонные времена хода поездов различных категорий, время на разгон и замедление, технологические нормы времени нахождения поездов и локомотивов на технических станциях и станционные и межпоездные интервалы.</w:t>
      </w:r>
    </w:p>
    <w:p w14:paraId="50A1794F" w14:textId="77777777" w:rsidR="00136020" w:rsidRPr="00136020" w:rsidRDefault="00136020" w:rsidP="00136020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DB7A935" w14:textId="77777777" w:rsidR="000F6E15" w:rsidRDefault="00136020" w:rsidP="0013602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020">
        <w:rPr>
          <w:rFonts w:ascii="Times New Roman" w:hAnsi="Times New Roman" w:cs="Times New Roman"/>
          <w:b/>
          <w:sz w:val="28"/>
          <w:szCs w:val="28"/>
        </w:rPr>
        <w:t>4.1 Интервал неодновременного прибытия</w:t>
      </w:r>
    </w:p>
    <w:p w14:paraId="69E34A77" w14:textId="77777777" w:rsidR="00136020" w:rsidRDefault="00136020" w:rsidP="0013602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FACACDE" w14:textId="1B796F4A" w:rsidR="00136020" w:rsidRDefault="005F4C5E" w:rsidP="001360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5E">
        <w:rPr>
          <w:rFonts w:ascii="Times New Roman" w:hAnsi="Times New Roman" w:cs="Times New Roman"/>
          <w:sz w:val="28"/>
          <w:szCs w:val="28"/>
        </w:rPr>
        <w:t xml:space="preserve">Интервал неодновременного </w:t>
      </w:r>
      <w:proofErr w:type="gramStart"/>
      <w:r w:rsidRPr="005F4C5E">
        <w:rPr>
          <w:rFonts w:ascii="Times New Roman" w:hAnsi="Times New Roman" w:cs="Times New Roman"/>
          <w:sz w:val="28"/>
          <w:szCs w:val="28"/>
        </w:rPr>
        <w:t>прибытия</w:t>
      </w:r>
      <w:r w:rsidR="00CB3D3B">
        <w:rPr>
          <w:rFonts w:ascii="Times New Roman" w:hAnsi="Times New Roman" w:cs="Times New Roman"/>
          <w:sz w:val="28"/>
          <w:szCs w:val="28"/>
        </w:rPr>
        <w:t xml:space="preserve"> </w:t>
      </w:r>
      <w:r w:rsidR="00641F9D">
        <w:rPr>
          <w:rFonts w:ascii="Times New Roman" w:hAnsi="Times New Roman" w:cs="Times New Roman"/>
          <w:sz w:val="28"/>
          <w:szCs w:val="28"/>
        </w:rPr>
        <w:t xml:space="preserve"> </w:t>
      </w:r>
      <w:r w:rsidR="00136020" w:rsidRPr="0013602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136020" w:rsidRPr="00136020">
        <w:rPr>
          <w:rFonts w:ascii="Times New Roman" w:hAnsi="Times New Roman" w:cs="Times New Roman"/>
          <w:sz w:val="28"/>
          <w:szCs w:val="28"/>
        </w:rPr>
        <w:t xml:space="preserve"> минимальный промежуток времени от прибытия на станцию одного поезда до прибытия (проследования) поезда встречного направления.</w:t>
      </w:r>
    </w:p>
    <w:p w14:paraId="336F1585" w14:textId="77777777" w:rsidR="00641F9D" w:rsidRPr="00136020" w:rsidRDefault="00641F9D" w:rsidP="001360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0A13B" w14:textId="77777777" w:rsidR="00136020" w:rsidRDefault="00136020" w:rsidP="001360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6020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3669" w:dyaOrig="1785" w14:anchorId="2240F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pt;height:71pt" o:ole="">
            <v:imagedata r:id="rId7" o:title=""/>
          </v:shape>
          <o:OLEObject Type="Embed" ProgID="Visio.Drawing.11" ShapeID="_x0000_i1025" DrawAspect="Content" ObjectID="_1739023757" r:id="rId8"/>
        </w:object>
      </w:r>
    </w:p>
    <w:p w14:paraId="31E63372" w14:textId="20AE6374" w:rsidR="00136020" w:rsidRDefault="00136020" w:rsidP="001360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4.1.</w:t>
      </w:r>
      <w:r w:rsidR="003E45EF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36020">
        <w:rPr>
          <w:rFonts w:ascii="Times New Roman" w:eastAsia="Times New Roman" w:hAnsi="Times New Roman" w:cs="Times New Roman"/>
          <w:sz w:val="28"/>
          <w:szCs w:val="24"/>
          <w:lang w:eastAsia="ru-RU"/>
        </w:rPr>
        <w:t>– Интервал неодновременного прибытия</w:t>
      </w:r>
    </w:p>
    <w:p w14:paraId="67505C2D" w14:textId="2604D05F" w:rsidR="00136020" w:rsidRDefault="00136020" w:rsidP="007F79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6020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Интервал рассчитывается для станций, расположенных на однопутных линиях.</w:t>
      </w:r>
    </w:p>
    <w:p w14:paraId="21BA9D49" w14:textId="77777777" w:rsidR="00641F9D" w:rsidRPr="00136020" w:rsidRDefault="00641F9D" w:rsidP="007F79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ED1A4B" w14:textId="479965A2" w:rsidR="00136020" w:rsidRDefault="00136020" w:rsidP="001360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6020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8436" w:dyaOrig="2228" w14:anchorId="313D5D33">
          <v:shape id="_x0000_i1026" type="#_x0000_t75" style="width:340.5pt;height:90pt" o:ole="">
            <v:imagedata r:id="rId9" o:title=""/>
          </v:shape>
          <o:OLEObject Type="Embed" ProgID="Visio.Drawing.11" ShapeID="_x0000_i1026" DrawAspect="Content" ObjectID="_1739023758" r:id="rId10"/>
        </w:object>
      </w:r>
    </w:p>
    <w:p w14:paraId="62DCDB48" w14:textId="4DD5346B" w:rsidR="00641F9D" w:rsidRDefault="00641F9D" w:rsidP="001360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748CFDB" w14:textId="0F5AB604" w:rsidR="00641F9D" w:rsidRDefault="00641F9D" w:rsidP="001360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F84C4F" w14:textId="2E231F6D" w:rsidR="007F79BE" w:rsidRDefault="00136020" w:rsidP="003E45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4.1.</w:t>
      </w:r>
      <w:r w:rsidR="003E45EF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1360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Момент прибытия на станцию «а» поезда 2001</w:t>
      </w:r>
    </w:p>
    <w:p w14:paraId="2EB30CF5" w14:textId="77777777" w:rsidR="00641F9D" w:rsidRPr="00136020" w:rsidRDefault="00641F9D" w:rsidP="00641F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943C5A" w14:textId="77777777" w:rsidR="00136020" w:rsidRDefault="00136020" w:rsidP="001360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36020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7387" w:dyaOrig="2615" w14:anchorId="1A2D390F">
          <v:shape id="_x0000_i1027" type="#_x0000_t75" style="width:327pt;height:115pt" o:ole="">
            <v:imagedata r:id="rId11" o:title=""/>
          </v:shape>
          <o:OLEObject Type="Embed" ProgID="Visio.Drawing.11" ShapeID="_x0000_i1027" DrawAspect="Content" ObjectID="_1739023759" r:id="rId12"/>
        </w:object>
      </w:r>
    </w:p>
    <w:p w14:paraId="280EA473" w14:textId="7B09F54C" w:rsidR="00FA1CBE" w:rsidRDefault="00136020" w:rsidP="00FA1C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4.1.</w:t>
      </w:r>
      <w:r w:rsidR="003E45EF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360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Момент открытия входного сигнала поезду 2002</w:t>
      </w:r>
    </w:p>
    <w:p w14:paraId="0E532ED8" w14:textId="7D998281" w:rsidR="007F79BE" w:rsidRDefault="007F79BE" w:rsidP="007F79BE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Определяется минимально допустимое расстояние, на котором может находится поезд в </w:t>
      </w:r>
      <w:proofErr w:type="gramStart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момент  открытия</w:t>
      </w:r>
      <w:proofErr w:type="gram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ему выходного сигнала по формуле</w:t>
      </w:r>
    </w:p>
    <w:p w14:paraId="05308614" w14:textId="77777777" w:rsidR="00FA1CBE" w:rsidRPr="00926134" w:rsidRDefault="00FA1CBE" w:rsidP="007F79BE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38DE80" w14:textId="207E85AB" w:rsidR="007F79BE" w:rsidRPr="00926134" w:rsidRDefault="007F79BE" w:rsidP="007F79BE">
      <w:pPr>
        <w:tabs>
          <w:tab w:val="left" w:pos="6120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=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/2 +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бл.уч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.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горл 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+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2,   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(</w:t>
      </w:r>
      <w:r w:rsidR="00FA1CBE">
        <w:rPr>
          <w:rFonts w:ascii="Times New Roman" w:eastAsia="Times New Roman" w:hAnsi="Times New Roman" w:cs="Times New Roman"/>
          <w:sz w:val="28"/>
          <w:szCs w:val="24"/>
          <w:lang w:eastAsia="ru-RU"/>
        </w:rPr>
        <w:t>4.1.1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665FB4F8" w14:textId="6AB6B062" w:rsidR="007F79BE" w:rsidRPr="00926134" w:rsidRDefault="007F79BE" w:rsidP="007F79BE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длина грузового поезда, принимаем по длине приемоотправочного пути;</w:t>
      </w:r>
    </w:p>
    <w:p w14:paraId="00AE805D" w14:textId="798BAA64" w:rsidR="007F79BE" w:rsidRPr="00926134" w:rsidRDefault="007F79BE" w:rsidP="007F79BE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бл.уч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.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длина первого блок-участка</w:t>
      </w:r>
      <w:r w:rsidR="00CB3D3B">
        <w:rPr>
          <w:rFonts w:ascii="Times New Roman" w:eastAsia="Times New Roman" w:hAnsi="Times New Roman" w:cs="Times New Roman"/>
          <w:sz w:val="28"/>
          <w:szCs w:val="24"/>
          <w:lang w:eastAsia="ru-RU"/>
        </w:rPr>
        <w:t>, м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417F2356" w14:textId="7E14B35D" w:rsidR="007F79BE" w:rsidRPr="00926134" w:rsidRDefault="007F79BE" w:rsidP="007F79BE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proofErr w:type="gramStart"/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proofErr w:type="gram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расстояние от входного светофора до первого стрелочного 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перевода</w:t>
      </w:r>
      <w:r w:rsidR="00CB3D3B">
        <w:rPr>
          <w:rFonts w:ascii="Times New Roman" w:eastAsia="Times New Roman" w:hAnsi="Times New Roman" w:cs="Times New Roman"/>
          <w:sz w:val="28"/>
          <w:szCs w:val="24"/>
          <w:lang w:eastAsia="ru-RU"/>
        </w:rPr>
        <w:t>,м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457B72E2" w14:textId="77777777" w:rsidR="007F79BE" w:rsidRPr="00926134" w:rsidRDefault="007F79BE" w:rsidP="007F79BE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горл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длина гор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ловины станции (принимаем 300м);</w:t>
      </w:r>
    </w:p>
    <w:p w14:paraId="6D232881" w14:textId="20D118A7" w:rsidR="00FA1CBE" w:rsidRDefault="007F79BE" w:rsidP="007F79BE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средняя скорость входа поезда на станцию</w:t>
      </w:r>
      <w:r w:rsidRPr="00CB3D3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7C81496D" w14:textId="764E9727" w:rsidR="00FA1CBE" w:rsidRPr="00926134" w:rsidRDefault="007F79BE" w:rsidP="00660C8C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Определить время на проследование </w:t>
      </w:r>
      <w:proofErr w:type="gramStart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поездом  расстояние</w:t>
      </w:r>
      <w:proofErr w:type="gram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B3D3B"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="00CB3D3B"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0E62E0B" w14:textId="504DDA55" w:rsidR="007F79BE" w:rsidRPr="00926134" w:rsidRDefault="007F79BE" w:rsidP="007F79BE">
      <w:pPr>
        <w:tabs>
          <w:tab w:val="left" w:pos="6120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=</w:t>
      </w:r>
      <w:proofErr w:type="gram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0,06 ·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               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(</w:t>
      </w:r>
      <w:r w:rsidR="00FA1CBE">
        <w:rPr>
          <w:rFonts w:ascii="Times New Roman" w:eastAsia="Times New Roman" w:hAnsi="Times New Roman" w:cs="Times New Roman"/>
          <w:sz w:val="28"/>
          <w:szCs w:val="24"/>
          <w:lang w:eastAsia="ru-RU"/>
        </w:rPr>
        <w:t>4.1.2</w:t>
      </w: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7BD2D10A" w14:textId="79EC38DE" w:rsidR="00FA1CBE" w:rsidRDefault="007F79BE" w:rsidP="007F79BE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92613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926134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минимально допустимое расстояние, на котором может находиться </w:t>
      </w:r>
      <w:proofErr w:type="gramStart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поезд  в</w:t>
      </w:r>
      <w:proofErr w:type="gramEnd"/>
      <w:r w:rsidRPr="009261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момент открытия ему выходного сигнала. </w:t>
      </w:r>
    </w:p>
    <w:p w14:paraId="04E86168" w14:textId="42552AE2" w:rsidR="007F79BE" w:rsidRPr="00976DF4" w:rsidRDefault="00976DF4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DF4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L</w:t>
      </w:r>
      <w:proofErr w:type="spellStart"/>
      <w:r w:rsidRPr="00976DF4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eastAsia="ru-RU"/>
        </w:rPr>
        <w:t>вх</w:t>
      </w:r>
      <w:proofErr w:type="spellEnd"/>
      <m:oMath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 xml:space="preserve">=1050+1700+850+300=3900 </m:t>
        </m:r>
      </m:oMath>
      <w:r w:rsidR="007F79BE" w:rsidRP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</w:p>
    <w:p w14:paraId="356AB7A0" w14:textId="12F2FE7D" w:rsidR="00FA1CBE" w:rsidRDefault="007F79BE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379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Pr="00D9379C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m:oMath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=0,06</m:t>
        </m:r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×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4"/>
                <w:lang w:eastAsia="ru-RU"/>
              </w:rPr>
              <m:t>3900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4"/>
                <w:lang w:eastAsia="ru-RU"/>
              </w:rPr>
              <m:t>65</m:t>
            </m:r>
          </m:den>
        </m:f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 xml:space="preserve">=3,6 </m:t>
        </m:r>
      </m:oMath>
      <w:r w:rsidRP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ми</w:t>
      </w:r>
      <w:r w:rsidR="00FA1CBE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</w:p>
    <w:p w14:paraId="7D729168" w14:textId="2F414109" w:rsidR="00FA1CBE" w:rsidRDefault="00FA1CBE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73A03C" w14:textId="0F30CC05" w:rsidR="00FA1CBE" w:rsidRDefault="00FA1CBE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0F8EC4" w14:textId="77777777" w:rsidR="00641F9D" w:rsidRDefault="00641F9D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9FCB29" w14:textId="54CBF5CC" w:rsidR="00FA1CBE" w:rsidRDefault="00FA1CBE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A188C0" w14:textId="77777777" w:rsidR="003E45EF" w:rsidRPr="007F79BE" w:rsidRDefault="003E45EF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5AA2BA" w14:textId="77777777" w:rsidR="00E446EC" w:rsidRDefault="00E446EC" w:rsidP="00E465A4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009B2C5" w14:textId="77777777" w:rsidR="00660C8C" w:rsidRDefault="00660C8C" w:rsidP="00E465A4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F1C164B" w14:textId="77777777" w:rsidR="00660C8C" w:rsidRDefault="00660C8C" w:rsidP="00E465A4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887323" w14:textId="64CFCF90" w:rsidR="007F79BE" w:rsidRPr="007D6DC1" w:rsidRDefault="007F79BE" w:rsidP="00E465A4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6DC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Для определения интервала составляем технологический график</w:t>
      </w:r>
    </w:p>
    <w:p w14:paraId="26B5F85B" w14:textId="2F5D5648" w:rsidR="007F79BE" w:rsidRDefault="00162181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object w:dxaOrig="8065" w:dyaOrig="4404" w14:anchorId="5B5FEC66">
          <v:shape id="_x0000_i1028" type="#_x0000_t75" style="width:403.5pt;height:220pt" o:ole="">
            <v:imagedata r:id="rId13" o:title=""/>
          </v:shape>
          <o:OLEObject Type="Embed" ProgID="Visio.Drawing.11" ShapeID="_x0000_i1028" DrawAspect="Content" ObjectID="_1739023760" r:id="rId14"/>
        </w:object>
      </w:r>
    </w:p>
    <w:p w14:paraId="2E05919A" w14:textId="0484C287" w:rsidR="007F79BE" w:rsidRDefault="007F79BE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4.1.</w:t>
      </w:r>
      <w:r w:rsidR="003E45EF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7D6D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Технологический график расчета интервала неодновременного прибытия</w:t>
      </w:r>
    </w:p>
    <w:p w14:paraId="26AF92EB" w14:textId="70ECEB69" w:rsidR="007F79BE" w:rsidRDefault="007F79BE" w:rsidP="007F79BE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6D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Полученный результат округляем в большую сторону до целого числа и принимаем интервал неодновременного прибытия равным </w:t>
      </w:r>
      <w:r w:rsidR="001621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минут</w:t>
      </w:r>
      <w:r w:rsidR="00162181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7D6DC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8A41045" w14:textId="77777777" w:rsidR="007F79BE" w:rsidRDefault="007F79BE" w:rsidP="007F79BE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110B2D" w14:textId="77777777" w:rsidR="007F79BE" w:rsidRDefault="007F79BE" w:rsidP="007F79BE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69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4.2 Интервал скрещения</w:t>
      </w:r>
    </w:p>
    <w:p w14:paraId="6DE6643C" w14:textId="77777777" w:rsidR="007F79BE" w:rsidRDefault="007F79BE" w:rsidP="007F79BE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AA0360D" w14:textId="40AB51A6" w:rsidR="007F79BE" w:rsidRDefault="009146D5" w:rsidP="007F79BE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Интервал скрещения</w:t>
      </w:r>
      <w:r w:rsidR="00A32F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F79BE"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</w:t>
      </w:r>
      <w:proofErr w:type="gramEnd"/>
      <w:r w:rsidR="007F79BE"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минимальный промежуток времени между прибытием на станцию одного поезда и отправление с этой же станции другого поезда встречного направления.</w:t>
      </w:r>
    </w:p>
    <w:p w14:paraId="72E7B303" w14:textId="77777777" w:rsidR="00A32F26" w:rsidRDefault="00A32F26" w:rsidP="007F79BE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466C10" w14:textId="77777777" w:rsidR="007F79BE" w:rsidRDefault="007F79BE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4893" w:dyaOrig="2551" w14:anchorId="2FC1B4F7">
          <v:shape id="_x0000_i1029" type="#_x0000_t75" style="width:191pt;height:90.5pt" o:ole="">
            <v:imagedata r:id="rId15" o:title=""/>
          </v:shape>
          <o:OLEObject Type="Embed" ProgID="Visio.Drawing.11" ShapeID="_x0000_i1029" DrawAspect="Content" ObjectID="_1739023761" r:id="rId16"/>
        </w:object>
      </w:r>
    </w:p>
    <w:p w14:paraId="3BAC6566" w14:textId="61D371B2" w:rsidR="007F79BE" w:rsidRDefault="007F79BE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4.2.1</w:t>
      </w:r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>–  Интервал</w:t>
      </w:r>
      <w:proofErr w:type="gramEnd"/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скрещения</w:t>
      </w:r>
    </w:p>
    <w:p w14:paraId="40AC91C0" w14:textId="3760549B" w:rsidR="00A32F26" w:rsidRDefault="00A32F26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9AA0B1" w14:textId="77777777" w:rsidR="00A32F26" w:rsidRPr="00BD6911" w:rsidRDefault="00A32F26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DE8888" w14:textId="5C286EA5" w:rsidR="00641F9D" w:rsidRPr="00BD6911" w:rsidRDefault="007F79BE" w:rsidP="00641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Интервал скрещения рассчитывается для станций, расположенных на однопутных линиях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C741478" w14:textId="77777777" w:rsidR="007F79BE" w:rsidRPr="00BD6911" w:rsidRDefault="007F79BE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D69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object w:dxaOrig="5426" w:dyaOrig="2366" w14:anchorId="354823E6">
          <v:shape id="_x0000_i1030" type="#_x0000_t75" style="width:234.5pt;height:88pt" o:ole="">
            <v:imagedata r:id="rId17" o:title=""/>
          </v:shape>
          <o:OLEObject Type="Embed" ProgID="Visio.Drawing.11" ShapeID="_x0000_i1030" DrawAspect="Content" ObjectID="_1739023762" r:id="rId18"/>
        </w:object>
      </w:r>
    </w:p>
    <w:p w14:paraId="2C4211A4" w14:textId="739FADC1" w:rsidR="007F79BE" w:rsidRPr="00BD6911" w:rsidRDefault="007F79BE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4.2.2</w:t>
      </w:r>
      <w:r w:rsidRPr="00BD6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– Момент прибытия на станцию 26 поезда 2002</w:t>
      </w:r>
    </w:p>
    <w:p w14:paraId="7DAB9671" w14:textId="77777777" w:rsidR="007F79BE" w:rsidRPr="00BD6911" w:rsidRDefault="007F79BE" w:rsidP="007F79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D69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object w:dxaOrig="6559" w:dyaOrig="2365" w14:anchorId="2B9602ED">
          <v:shape id="_x0000_i1031" type="#_x0000_t75" style="width:284.5pt;height:103pt" o:ole="">
            <v:imagedata r:id="rId19" o:title=""/>
          </v:shape>
          <o:OLEObject Type="Embed" ProgID="Visio.Drawing.11" ShapeID="_x0000_i1031" DrawAspect="Content" ObjectID="_1739023763" r:id="rId20"/>
        </w:object>
      </w:r>
    </w:p>
    <w:p w14:paraId="3AB77366" w14:textId="6E76BF08" w:rsidR="007F79BE" w:rsidRDefault="007F79BE" w:rsidP="00B51C32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4.2.3</w:t>
      </w:r>
      <w:r w:rsidRPr="00BD6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– Момент открытия выходного сигнала поезду 2001</w:t>
      </w:r>
    </w:p>
    <w:p w14:paraId="542CDD18" w14:textId="77777777" w:rsidR="00641F9D" w:rsidRPr="00B51C32" w:rsidRDefault="00641F9D" w:rsidP="00B51C32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2AD2DDC2" w14:textId="77777777" w:rsidR="007F79BE" w:rsidRPr="00BD6911" w:rsidRDefault="007F79BE" w:rsidP="00B51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определения интервала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строится технологический график</w:t>
      </w:r>
    </w:p>
    <w:p w14:paraId="76921CD0" w14:textId="77777777" w:rsidR="007F79BE" w:rsidRPr="00BD6911" w:rsidRDefault="007F79BE" w:rsidP="007F79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91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6862" w:dyaOrig="4626" w14:anchorId="34FB05CE">
          <v:shape id="_x0000_i1032" type="#_x0000_t75" style="width:321pt;height:3in" o:ole="">
            <v:imagedata r:id="rId21" o:title=""/>
          </v:shape>
          <o:OLEObject Type="Embed" ProgID="Visio.Drawing.11" ShapeID="_x0000_i1032" DrawAspect="Content" ObjectID="_1739023764" r:id="rId22"/>
        </w:object>
      </w:r>
    </w:p>
    <w:p w14:paraId="5E684063" w14:textId="0C4A726A" w:rsidR="007F79BE" w:rsidRPr="0007718B" w:rsidRDefault="007F79BE" w:rsidP="009146D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4.2.4</w:t>
      </w:r>
      <w:r w:rsidRPr="00BD69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Технологический график расчета интервала скрещения</w:t>
      </w:r>
    </w:p>
    <w:p w14:paraId="607AF44C" w14:textId="77777777" w:rsidR="007F79BE" w:rsidRPr="0007718B" w:rsidRDefault="007F79BE" w:rsidP="009146D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77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Полученный результат округляем в большую сторону до целого числа, и принимаем интервал скрещения равным 1 минуте.</w:t>
      </w:r>
    </w:p>
    <w:p w14:paraId="67FAFBBF" w14:textId="77777777" w:rsidR="007F79BE" w:rsidRDefault="007F79BE" w:rsidP="009146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718B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ситуации обгона грузового поезда пассажирским рассчитываются следующие интервалы:</w:t>
      </w:r>
    </w:p>
    <w:p w14:paraId="75090CB2" w14:textId="77777777" w:rsidR="00EE2262" w:rsidRDefault="00EE2262" w:rsidP="00A32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74D2E73" w14:textId="77777777" w:rsidR="000D522F" w:rsidRDefault="000D522F" w:rsidP="007F79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385EC2B" w14:textId="77777777" w:rsidR="000D522F" w:rsidRDefault="000D522F" w:rsidP="007F79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38F528" w14:textId="46FBC373" w:rsidR="007F79BE" w:rsidRPr="0007718B" w:rsidRDefault="007F79BE" w:rsidP="007F79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771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4.3</w:t>
      </w:r>
      <w:r w:rsidRPr="005F4C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Интервал попутного прибытия</w:t>
      </w:r>
    </w:p>
    <w:p w14:paraId="5F220055" w14:textId="77777777" w:rsidR="007F79BE" w:rsidRPr="005F4C5E" w:rsidRDefault="007F79BE" w:rsidP="007F79BE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3673A003" w14:textId="582AB57D" w:rsidR="007F79BE" w:rsidRDefault="005F4C5E" w:rsidP="007F79BE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5F4C5E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Интервал попутного прибытия</w:t>
      </w:r>
      <w:r w:rsidR="00A32F2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7F79BE" w:rsidRPr="0007718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это</w:t>
      </w:r>
      <w:proofErr w:type="gramEnd"/>
      <w:r w:rsidR="007F79BE" w:rsidRPr="0007718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минимальный промежуток времени от прибытия на станцию одного поезда до прибытия другого поезда того же направления.</w:t>
      </w:r>
    </w:p>
    <w:p w14:paraId="79815918" w14:textId="77777777" w:rsidR="00641F9D" w:rsidRPr="00E07D30" w:rsidRDefault="00641F9D" w:rsidP="007F79BE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0CCE527C" w14:textId="77777777" w:rsidR="007F79BE" w:rsidRDefault="007F79BE" w:rsidP="007F79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93" w:dyaOrig="2551" w14:anchorId="1D1A8329">
          <v:shape id="_x0000_i1033" type="#_x0000_t75" style="width:174pt;height:90.5pt" o:ole="">
            <v:imagedata r:id="rId23" o:title=""/>
          </v:shape>
          <o:OLEObject Type="Embed" ProgID="Visio.Drawing.11" ShapeID="_x0000_i1033" DrawAspect="Content" ObjectID="_1739023765" r:id="rId24"/>
        </w:object>
      </w:r>
    </w:p>
    <w:p w14:paraId="623F05C8" w14:textId="2B0015F1" w:rsidR="007F79BE" w:rsidRDefault="007F79BE" w:rsidP="007F79B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4.3.1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Интервал попутного прибытия</w:t>
      </w:r>
    </w:p>
    <w:p w14:paraId="26CDC657" w14:textId="7243E201" w:rsidR="00B51C32" w:rsidRDefault="007F79BE" w:rsidP="00B51C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Интервал рассчитывается для станций, расположенных как на однопутных, так и на двухпутных линиях, оборудованных автоблокировкой.</w:t>
      </w:r>
    </w:p>
    <w:p w14:paraId="31423CF8" w14:textId="77777777" w:rsidR="00641F9D" w:rsidRDefault="00641F9D" w:rsidP="00B51C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3EB4AC" w14:textId="77777777" w:rsidR="00B51C32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6480" w:dyaOrig="1858" w14:anchorId="1D266EC6">
          <v:shape id="_x0000_i1034" type="#_x0000_t75" style="width:258pt;height:74pt" o:ole="">
            <v:imagedata r:id="rId25" o:title=""/>
          </v:shape>
          <o:OLEObject Type="Embed" ProgID="Visio.Drawing.11" ShapeID="_x0000_i1034" DrawAspect="Content" ObjectID="_1739023766" r:id="rId26"/>
        </w:object>
      </w:r>
    </w:p>
    <w:p w14:paraId="63A605BF" w14:textId="2E08E770" w:rsidR="00B51C32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4.3.2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Момент прибытия на станцию 26 поезда 2001</w:t>
      </w:r>
    </w:p>
    <w:p w14:paraId="408250D7" w14:textId="77777777" w:rsidR="00641F9D" w:rsidRPr="00B51C32" w:rsidRDefault="00641F9D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7535D" w14:textId="77777777" w:rsidR="00B51C32" w:rsidRPr="00E07D30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6367" w:dyaOrig="2097" w14:anchorId="66746237">
          <v:shape id="_x0000_i1035" type="#_x0000_t75" style="width:290.5pt;height:80pt" o:ole="">
            <v:imagedata r:id="rId27" o:title=""/>
          </v:shape>
          <o:OLEObject Type="Embed" ProgID="Visio.Drawing.11" ShapeID="_x0000_i1035" DrawAspect="Content" ObjectID="_1739023767" r:id="rId28"/>
        </w:object>
      </w:r>
    </w:p>
    <w:p w14:paraId="2C8614F7" w14:textId="4C6AA35A" w:rsidR="00B51C32" w:rsidRDefault="00B51C32" w:rsidP="00B51C32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4.3.3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Момент открытия входного сигнала поезду 9</w:t>
      </w:r>
    </w:p>
    <w:p w14:paraId="37294A92" w14:textId="77777777" w:rsidR="00641F9D" w:rsidRDefault="00641F9D" w:rsidP="00B51C32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DF1D13" w14:textId="1F6423FD" w:rsidR="00B51C32" w:rsidRDefault="00B51C32" w:rsidP="00B51C32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Определяется по формуле минимальное расстояние, на котором может находиться поезд в момент открытия ему входного сигнала</w:t>
      </w:r>
    </w:p>
    <w:p w14:paraId="5FC5568F" w14:textId="77777777" w:rsidR="00A32F26" w:rsidRPr="00E07D30" w:rsidRDefault="00A32F26" w:rsidP="00B51C32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06B3779" w14:textId="47838F36" w:rsidR="00B51C32" w:rsidRPr="00E07D30" w:rsidRDefault="00B51C32" w:rsidP="00B51C32">
      <w:pPr>
        <w:tabs>
          <w:tab w:val="left" w:pos="612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=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/2 +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бл.уч</w:t>
      </w:r>
      <w:proofErr w:type="spellEnd"/>
      <w:r w:rsidRPr="00E07D30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/</w:t>
      </w:r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.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бл.уч</w:t>
      </w:r>
      <w:proofErr w:type="spellEnd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.</w:t>
      </w:r>
      <w:r w:rsidRPr="00E07D30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//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горл 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+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proofErr w:type="gramStart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(</w:t>
      </w:r>
      <w:r w:rsidR="00A32F26">
        <w:rPr>
          <w:rFonts w:ascii="Times New Roman" w:eastAsia="Times New Roman" w:hAnsi="Times New Roman" w:cs="Times New Roman"/>
          <w:sz w:val="28"/>
          <w:szCs w:val="24"/>
          <w:lang w:eastAsia="ru-RU"/>
        </w:rPr>
        <w:t>4.3.1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6C3BE111" w14:textId="77777777" w:rsidR="00B51C32" w:rsidRPr="00E07D30" w:rsidRDefault="00B51C32" w:rsidP="00B51C32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gramEnd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длина пассажирского поезда (принимаем </w:t>
      </w:r>
      <w:smartTag w:uri="urn:schemas-microsoft-com:office:smarttags" w:element="metricconverter">
        <w:smartTagPr>
          <w:attr w:name="ProductID" w:val="400 м"/>
        </w:smartTagPr>
        <w:r w:rsidRPr="00E07D3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400 м</w:t>
        </w:r>
      </w:smartTag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);</w:t>
      </w:r>
    </w:p>
    <w:p w14:paraId="19E7E470" w14:textId="3DD54EAF" w:rsidR="00A32F26" w:rsidRPr="00E07D30" w:rsidRDefault="00B51C32" w:rsidP="00B51C32">
      <w:pPr>
        <w:tabs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бл.уч</w:t>
      </w:r>
      <w:proofErr w:type="spellEnd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.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07D30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//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– длина второго блок-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участка</w:t>
      </w:r>
      <w:proofErr w:type="gramStart"/>
      <w:r w:rsidR="00EF7459">
        <w:rPr>
          <w:rFonts w:ascii="Times New Roman" w:eastAsia="Times New Roman" w:hAnsi="Times New Roman" w:cs="Times New Roman"/>
          <w:sz w:val="28"/>
          <w:szCs w:val="24"/>
          <w:lang w:eastAsia="ru-RU"/>
        </w:rPr>
        <w:t>,м</w:t>
      </w:r>
      <w:proofErr w:type="spellEnd"/>
      <w:proofErr w:type="gramEnd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B7A6E38" w14:textId="3B3866B7" w:rsidR="00A32F26" w:rsidRPr="00E07D30" w:rsidRDefault="00B51C32" w:rsidP="00EF7459">
      <w:pPr>
        <w:keepNext/>
        <w:spacing w:after="0" w:line="360" w:lineRule="auto"/>
        <w:ind w:firstLine="708"/>
        <w:jc w:val="both"/>
        <w:outlineLvl w:val="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Определим время на проследование пассажирским </w:t>
      </w:r>
      <w:proofErr w:type="gramStart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поездом  расстояния</w:t>
      </w:r>
      <w:proofErr w:type="gramEnd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</w:p>
    <w:p w14:paraId="09D992C9" w14:textId="4891E937" w:rsidR="00B51C32" w:rsidRPr="00E07D30" w:rsidRDefault="00B51C32" w:rsidP="00B51C32">
      <w:pPr>
        <w:tabs>
          <w:tab w:val="left" w:pos="612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</w:t>
      </w:r>
      <w:proofErr w:type="gramStart"/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=</w:t>
      </w:r>
      <w:proofErr w:type="gramEnd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0,06 ·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пасс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         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(</w:t>
      </w:r>
      <w:r w:rsidR="00A32F26">
        <w:rPr>
          <w:rFonts w:ascii="Times New Roman" w:eastAsia="Times New Roman" w:hAnsi="Times New Roman" w:cs="Times New Roman"/>
          <w:sz w:val="28"/>
          <w:szCs w:val="24"/>
          <w:lang w:eastAsia="ru-RU"/>
        </w:rPr>
        <w:t>4.3.2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7AE0E63C" w14:textId="77777777" w:rsidR="00B51C32" w:rsidRPr="00E07D30" w:rsidRDefault="00B51C32" w:rsidP="00B51C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где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пасс</w:t>
      </w:r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средняя скорость входа пассажирского поезда на станцию (принимаем </w:t>
      </w:r>
      <w:smartTag w:uri="urn:schemas-microsoft-com:office:smarttags" w:element="metricconverter">
        <w:smartTagPr>
          <w:attr w:name="ProductID" w:val="90 км/ч"/>
        </w:smartTagPr>
        <w:r w:rsidRPr="00E07D3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90 км/ч</w:t>
        </w:r>
      </w:smartTag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>);</w:t>
      </w:r>
    </w:p>
    <w:p w14:paraId="4D96BA43" w14:textId="7DC95DD5" w:rsidR="00A32F26" w:rsidRPr="002940CA" w:rsidRDefault="00B51C32" w:rsidP="00B51C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E07D3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E07D30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вх</w:t>
      </w:r>
      <w:proofErr w:type="spellEnd"/>
      <w:r w:rsidRPr="00E07D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минимальное расстояние, на котором может находиться поезд в момент открытия ему входного сигнала.</w:t>
      </w:r>
    </w:p>
    <w:p w14:paraId="50AE3560" w14:textId="5047E565" w:rsidR="00B51C32" w:rsidRPr="00976DF4" w:rsidRDefault="00B51C32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DF4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L</w:t>
      </w:r>
      <w:proofErr w:type="spellStart"/>
      <w:r w:rsidRPr="00976DF4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eastAsia="ru-RU"/>
        </w:rPr>
        <w:t>вх</w:t>
      </w:r>
      <w:proofErr w:type="spellEnd"/>
      <m:oMath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=400+2600+2300+850+300=6450</m:t>
        </m:r>
      </m:oMath>
      <w:r w:rsidRP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</w:p>
    <w:p w14:paraId="46427C71" w14:textId="29CEABBE" w:rsidR="00B51C32" w:rsidRDefault="00B51C32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379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Pr="00D9379C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m:oMath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=0,06</m:t>
        </m:r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×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4"/>
                <w:lang w:eastAsia="ru-RU"/>
              </w:rPr>
              <m:t>4800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4"/>
                <w:lang w:eastAsia="ru-RU"/>
              </w:rPr>
              <m:t>90</m:t>
            </m:r>
          </m:den>
        </m:f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=3,2</m:t>
        </m:r>
      </m:oMath>
      <w:r w:rsidRP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</w:t>
      </w:r>
    </w:p>
    <w:p w14:paraId="7FACC959" w14:textId="77777777" w:rsidR="00B51C32" w:rsidRPr="002940CA" w:rsidRDefault="00B51C32" w:rsidP="00B51C32">
      <w:pPr>
        <w:tabs>
          <w:tab w:val="left" w:pos="6120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40CA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определения интервала составляем технологический график</w:t>
      </w:r>
    </w:p>
    <w:p w14:paraId="22B5546B" w14:textId="0CA07106" w:rsidR="00B51C32" w:rsidRPr="002940CA" w:rsidRDefault="00642BD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object w:dxaOrig="8160" w:dyaOrig="3625" w14:anchorId="314504B0">
          <v:shape id="_x0000_i1036" type="#_x0000_t75" style="width:408pt;height:181pt" o:ole="">
            <v:imagedata r:id="rId29" o:title=""/>
          </v:shape>
          <o:OLEObject Type="Embed" ProgID="Visio.Drawing.11" ShapeID="_x0000_i1036" DrawAspect="Content" ObjectID="_1739023768" r:id="rId30"/>
        </w:object>
      </w:r>
    </w:p>
    <w:p w14:paraId="217454BB" w14:textId="76D3DFF7" w:rsidR="00B51C32" w:rsidRPr="0044198A" w:rsidRDefault="00B51C32" w:rsidP="00B51C3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4.3.4</w:t>
      </w:r>
      <w:r w:rsidRPr="002940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Технологический график расчета интервала попутного прибытия</w:t>
      </w:r>
    </w:p>
    <w:p w14:paraId="06E344D5" w14:textId="6DA2F61A" w:rsidR="00B51C32" w:rsidRDefault="00B51C32" w:rsidP="00B51C32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419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Полученный результат округляем в большую сторону до целых минут и принимаем интервал попутного прибытия равным </w:t>
      </w:r>
      <w:r w:rsidR="00FF278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минут</w:t>
      </w:r>
      <w:r w:rsidR="00FF278A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4419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3970BEB" w14:textId="77777777" w:rsidR="00A32F26" w:rsidRDefault="00A32F26" w:rsidP="00B51C32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2263EA" w14:textId="77777777" w:rsidR="00B51C32" w:rsidRDefault="00B51C32" w:rsidP="00B51C32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419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4.4 Интервал попутного отправления</w:t>
      </w:r>
    </w:p>
    <w:p w14:paraId="39600297" w14:textId="77777777" w:rsidR="00B51C32" w:rsidRPr="009146D5" w:rsidRDefault="00B51C32" w:rsidP="00B51C32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503AFD" w14:textId="2D275CE9" w:rsidR="00B51C32" w:rsidRDefault="00B51C32" w:rsidP="009146D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6D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9146D5" w:rsidRPr="00914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Интервал попутного отправления </w:t>
      </w:r>
      <w:r w:rsidRPr="0044198A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минимальный промежуток времени с момента отправления со станции одного поезда до отправления другого поезда того же направления.</w:t>
      </w:r>
    </w:p>
    <w:p w14:paraId="5A242BD6" w14:textId="77777777" w:rsidR="0000340A" w:rsidRDefault="0000340A" w:rsidP="009146D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F3D779" w14:textId="77777777" w:rsidR="00B51C32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6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93" w:dyaOrig="2551" w14:anchorId="221ABCB4">
          <v:shape id="_x0000_i1037" type="#_x0000_t75" style="width:176pt;height:81pt" o:ole="">
            <v:imagedata r:id="rId31" o:title=""/>
          </v:shape>
          <o:OLEObject Type="Embed" ProgID="Visio.Drawing.11" ShapeID="_x0000_i1037" DrawAspect="Content" ObjectID="_1739023769" r:id="rId32"/>
        </w:object>
      </w:r>
    </w:p>
    <w:p w14:paraId="509E1572" w14:textId="40DD903B" w:rsidR="00B51C32" w:rsidRPr="00380C69" w:rsidRDefault="00B51C32" w:rsidP="00B51C32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4.4.1</w:t>
      </w:r>
      <w:r w:rsidRPr="00380C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Интервал попутного отправления</w:t>
      </w:r>
    </w:p>
    <w:p w14:paraId="5BA9A41C" w14:textId="1B9861E7" w:rsidR="00B51C32" w:rsidRDefault="00B51C32" w:rsidP="00B51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0C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Интервал рассчитывается для станций, расположенных как на однопутных, так и на двухпутных линиях, оборудованных автоблокировкой.</w:t>
      </w:r>
    </w:p>
    <w:p w14:paraId="3FF08C25" w14:textId="77777777" w:rsidR="00641F9D" w:rsidRPr="00380C69" w:rsidRDefault="00641F9D" w:rsidP="00B51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6099D04" w14:textId="77777777" w:rsidR="00B51C32" w:rsidRPr="00380C69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C6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545" w:dyaOrig="2310" w14:anchorId="76C61749">
          <v:shape id="_x0000_i1038" type="#_x0000_t75" style="width:224pt;height:79pt" o:ole="">
            <v:imagedata r:id="rId33" o:title=""/>
          </v:shape>
          <o:OLEObject Type="Embed" ProgID="Visio.Drawing.11" ShapeID="_x0000_i1038" DrawAspect="Content" ObjectID="_1739023770" r:id="rId34"/>
        </w:object>
      </w:r>
    </w:p>
    <w:p w14:paraId="09D969F0" w14:textId="3C56BBB4" w:rsidR="00B51C32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8"/>
          <w:lang w:eastAsia="ru-RU"/>
        </w:rPr>
        <w:t>4.4.2</w:t>
      </w:r>
      <w:r w:rsidRPr="00380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Момент отправления поезда 9 со станции</w:t>
      </w:r>
    </w:p>
    <w:p w14:paraId="6CEF8274" w14:textId="77777777" w:rsidR="00641F9D" w:rsidRPr="00380C69" w:rsidRDefault="00641F9D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1DA9A" w14:textId="77777777" w:rsidR="00B51C32" w:rsidRPr="00380C69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C6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044" w:dyaOrig="2593" w14:anchorId="287839D1">
          <v:shape id="_x0000_i1039" type="#_x0000_t75" style="width:251pt;height:81pt" o:ole="">
            <v:imagedata r:id="rId35" o:title=""/>
          </v:shape>
          <o:OLEObject Type="Embed" ProgID="Visio.Drawing.11" ShapeID="_x0000_i1039" DrawAspect="Content" ObjectID="_1739023771" r:id="rId36"/>
        </w:object>
      </w:r>
    </w:p>
    <w:p w14:paraId="4BEC2B8C" w14:textId="06391659" w:rsidR="00B51C32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8"/>
          <w:lang w:eastAsia="ru-RU"/>
        </w:rPr>
        <w:t>4.4.3</w:t>
      </w:r>
      <w:r w:rsidRPr="00380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Момент открытия выходного сигнала поезду 2001</w:t>
      </w:r>
    </w:p>
    <w:p w14:paraId="3E4F7F63" w14:textId="39930C3A" w:rsidR="00B51C32" w:rsidRDefault="00B51C32" w:rsidP="00B51C32">
      <w:pPr>
        <w:keepNext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7A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Время на проследование пассажирским поездом расстояние </w:t>
      </w:r>
      <w:r w:rsidRPr="001D7A2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proofErr w:type="spellStart"/>
      <w:r w:rsidRPr="001D7A27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вых</w:t>
      </w:r>
      <w:proofErr w:type="spellEnd"/>
      <w:r w:rsidRPr="001D7A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рассчитывается аналогично формуле </w:t>
      </w:r>
      <w:r w:rsidR="0000340A">
        <w:rPr>
          <w:rFonts w:ascii="Times New Roman" w:eastAsia="Times New Roman" w:hAnsi="Times New Roman" w:cs="Times New Roman"/>
          <w:sz w:val="28"/>
          <w:szCs w:val="24"/>
          <w:lang w:eastAsia="ru-RU"/>
        </w:rPr>
        <w:t>4.3.1 и 4.3.2</w:t>
      </w:r>
    </w:p>
    <w:p w14:paraId="0AD6D787" w14:textId="77777777" w:rsidR="00EE2262" w:rsidRDefault="00EE2262" w:rsidP="00B51C32">
      <w:pPr>
        <w:keepNext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17125C" w14:textId="57F7D529" w:rsidR="00B51C32" w:rsidRPr="00976DF4" w:rsidRDefault="00B51C32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DF4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L</w:t>
      </w:r>
      <w:proofErr w:type="spellStart"/>
      <w:r w:rsidRPr="00976DF4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eastAsia="ru-RU"/>
        </w:rPr>
        <w:t>вх</w:t>
      </w:r>
      <w:proofErr w:type="spellEnd"/>
      <m:oMath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=400+2600+2300+850+300=6450</m:t>
        </m:r>
      </m:oMath>
      <w:r w:rsidRP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</w:p>
    <w:p w14:paraId="103ADCD3" w14:textId="195C3906" w:rsidR="00EE2262" w:rsidRDefault="00B51C32" w:rsidP="00641F9D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379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Pr="00D9379C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m:oMath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=0,06</m:t>
        </m:r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×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4"/>
                <w:lang w:eastAsia="ru-RU"/>
              </w:rPr>
              <m:t>4800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4"/>
                <w:lang w:eastAsia="ru-RU"/>
              </w:rPr>
              <m:t>90</m:t>
            </m:r>
          </m:den>
        </m:f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=3,2</m:t>
        </m:r>
      </m:oMath>
      <w:r w:rsidRP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</w:t>
      </w:r>
    </w:p>
    <w:p w14:paraId="020468A9" w14:textId="77777777" w:rsidR="00A11B43" w:rsidRDefault="00A11B43" w:rsidP="00641F9D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364818" w14:textId="77777777" w:rsidR="00B51C32" w:rsidRPr="009D1481" w:rsidRDefault="00B51C32" w:rsidP="00B51C32">
      <w:pPr>
        <w:tabs>
          <w:tab w:val="left" w:pos="6120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1481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определения интервала составляем технологический график</w:t>
      </w:r>
    </w:p>
    <w:p w14:paraId="66789875" w14:textId="06C89833" w:rsidR="00B51C32" w:rsidRPr="009D1481" w:rsidRDefault="006F0904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object w:dxaOrig="8292" w:dyaOrig="4584" w14:anchorId="3EFF5CB8">
          <v:shape id="_x0000_i1040" type="#_x0000_t75" style="width:414.5pt;height:229pt" o:ole="">
            <v:imagedata r:id="rId37" o:title=""/>
          </v:shape>
          <o:OLEObject Type="Embed" ProgID="Visio.Drawing.11" ShapeID="_x0000_i1040" DrawAspect="Content" ObjectID="_1739023772" r:id="rId38"/>
        </w:object>
      </w:r>
    </w:p>
    <w:p w14:paraId="3B7DB53E" w14:textId="1B79A08C" w:rsidR="00B51C32" w:rsidRDefault="00B51C32" w:rsidP="003E45E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4.4.4</w:t>
      </w:r>
      <w:r w:rsidRPr="009D1481">
        <w:rPr>
          <w:rFonts w:ascii="Times New Roman" w:eastAsia="Times New Roman" w:hAnsi="Times New Roman" w:cs="Times New Roman"/>
          <w:sz w:val="28"/>
          <w:szCs w:val="24"/>
          <w:lang w:eastAsia="ru-RU"/>
        </w:rPr>
        <w:t>– Технологический график расчета интервала попутного отправления</w:t>
      </w:r>
    </w:p>
    <w:p w14:paraId="75344BE2" w14:textId="50D5331F" w:rsidR="005F4C5E" w:rsidRPr="0000340A" w:rsidRDefault="00B51C32" w:rsidP="0000340A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Полученный результат округляем в большую сторону до целых минут и принимаем интервал попутного отправления равным </w:t>
      </w:r>
      <w:r w:rsidR="006F0904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5F4C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минут</w:t>
      </w:r>
      <w:r w:rsidR="006F0904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2501249" w14:textId="77777777" w:rsidR="005F4C5E" w:rsidRDefault="005F4C5E" w:rsidP="00B51C32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4DA7E06" w14:textId="77777777" w:rsidR="00B51C32" w:rsidRDefault="00B51C32" w:rsidP="00B51C32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C17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4.5 Интервал между поездами в пакете</w:t>
      </w:r>
    </w:p>
    <w:p w14:paraId="4D215743" w14:textId="77777777" w:rsidR="00B51C32" w:rsidRDefault="00B51C32" w:rsidP="00B51C32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31D9031" w14:textId="2951DD0F" w:rsidR="00B51C32" w:rsidRDefault="009146D5" w:rsidP="00B51C32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6D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Интервал между поездами в пакете</w:t>
      </w:r>
      <w:r w:rsidR="000034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51C32"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минимальный промежуток времени между двумя поездами, следующие в одном направлении по участку, оборудованному АБ.</w:t>
      </w:r>
    </w:p>
    <w:p w14:paraId="449A4F42" w14:textId="77777777" w:rsidR="00641F9D" w:rsidRDefault="00641F9D" w:rsidP="00B51C32">
      <w:pPr>
        <w:tabs>
          <w:tab w:val="left" w:pos="6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315C06" w14:textId="77777777" w:rsidR="009146D5" w:rsidRDefault="00B51C32" w:rsidP="00B51C32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C17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object w:dxaOrig="5176" w:dyaOrig="2710" w14:anchorId="0C787E8C">
          <v:shape id="_x0000_i1041" type="#_x0000_t75" style="width:180pt;height:94pt" o:ole="">
            <v:imagedata r:id="rId39" o:title=""/>
          </v:shape>
          <o:OLEObject Type="Embed" ProgID="Visio.Drawing.11" ShapeID="_x0000_i1041" DrawAspect="Content" ObjectID="_1739023773" r:id="rId40"/>
        </w:object>
      </w:r>
    </w:p>
    <w:p w14:paraId="30A4432C" w14:textId="33BFBAA0" w:rsidR="00B51C32" w:rsidRDefault="00B51C32" w:rsidP="00B51C32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4.5.1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– Интервал между поездами в пакете</w:t>
      </w:r>
    </w:p>
    <w:p w14:paraId="28B1C587" w14:textId="6EDF6367" w:rsidR="00B51C32" w:rsidRDefault="00B51C32" w:rsidP="00B51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Интервал между поездами в пакете рассчитывается как для однопутных, так и для двухпутных участков. Для соблюдения этого интервала необходимо, чтобы следом идущий поезд шел без снижения скорости, т.е. «на зеленый» и «под красный».</w:t>
      </w:r>
    </w:p>
    <w:p w14:paraId="0AF54AC0" w14:textId="77777777" w:rsidR="00641F9D" w:rsidRDefault="00641F9D" w:rsidP="00B51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6F39E04" w14:textId="77777777" w:rsidR="00B51C32" w:rsidRPr="001C1741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6125" w:dyaOrig="2015" w14:anchorId="059B74A4">
          <v:shape id="_x0000_i1042" type="#_x0000_t75" style="width:292pt;height:96pt" o:ole="">
            <v:imagedata r:id="rId41" o:title=""/>
          </v:shape>
          <o:OLEObject Type="Embed" ProgID="Visio.Drawing.11" ShapeID="_x0000_i1042" DrawAspect="Content" ObjectID="_1739023774" r:id="rId42"/>
        </w:object>
      </w:r>
    </w:p>
    <w:p w14:paraId="0B01CE5B" w14:textId="1E531DA2" w:rsidR="00B51C32" w:rsidRDefault="00B51C32" w:rsidP="00B51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4.5.2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Расположение поездов на участке при движении в пакете</w:t>
      </w:r>
    </w:p>
    <w:p w14:paraId="098123BA" w14:textId="489C83FB" w:rsidR="009146D5" w:rsidRPr="001C1741" w:rsidRDefault="00EF7459" w:rsidP="003873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51C32"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Определим время на проследование поездом минимального расстояния</w:t>
      </w:r>
      <w:r w:rsidRPr="00EF74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C174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Pr="001C174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w:r w:rsidR="00B51C32"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3A445476" w14:textId="3AF5BC87" w:rsidR="00B51C32" w:rsidRDefault="00B51C32" w:rsidP="00B51C3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1C17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1C1741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1C17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1C174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1C1741">
        <w:rPr>
          <w:rFonts w:ascii="Times New Roman" w:eastAsia="Times New Roman" w:hAnsi="Times New Roman" w:cs="Times New Roman"/>
          <w:sz w:val="28"/>
          <w:szCs w:val="28"/>
          <w:lang w:eastAsia="ru-RU"/>
        </w:rPr>
        <w:t>+3</w:t>
      </w:r>
      <w:r w:rsidRPr="001C17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1C174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бл.уч</w:t>
      </w:r>
      <w:proofErr w:type="spellEnd"/>
      <w:proofErr w:type="gramStart"/>
      <w:r w:rsidRPr="001C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1C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</w:t>
      </w:r>
      <w:r w:rsidR="0000340A">
        <w:rPr>
          <w:rFonts w:ascii="Times New Roman" w:eastAsia="Times New Roman" w:hAnsi="Times New Roman" w:cs="Times New Roman"/>
          <w:sz w:val="28"/>
          <w:szCs w:val="28"/>
          <w:lang w:eastAsia="ru-RU"/>
        </w:rPr>
        <w:t>4.5.1</w:t>
      </w:r>
      <w:r w:rsidRPr="001C17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B4D0B19" w14:textId="7481B212" w:rsidR="009146D5" w:rsidRPr="001C1741" w:rsidRDefault="00B51C32" w:rsidP="00387395">
      <w:pPr>
        <w:tabs>
          <w:tab w:val="left" w:pos="612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gramStart"/>
      <w:r w:rsidRPr="001C174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Pr="001C174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=</w:t>
      </w:r>
      <w:proofErr w:type="gramEnd"/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0,06 · </w:t>
      </w:r>
      <w:r w:rsidRPr="001C174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1C174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1C174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(</w:t>
      </w:r>
      <w:r w:rsidR="0000340A">
        <w:rPr>
          <w:rFonts w:ascii="Times New Roman" w:eastAsia="Times New Roman" w:hAnsi="Times New Roman" w:cs="Times New Roman"/>
          <w:sz w:val="28"/>
          <w:szCs w:val="24"/>
          <w:lang w:eastAsia="ru-RU"/>
        </w:rPr>
        <w:t>4.5.2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2CB486C9" w14:textId="2E994298" w:rsidR="009146D5" w:rsidRPr="001C1741" w:rsidRDefault="00B51C32" w:rsidP="003873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Определим время на проследование поездом минимального расстояния </w:t>
      </w:r>
      <w:r w:rsidRPr="001C174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24A3A61C" w14:textId="653F6889" w:rsidR="00122F32" w:rsidRPr="00976DF4" w:rsidRDefault="00122F32" w:rsidP="00FA1CBE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DF4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L</w:t>
      </w:r>
      <m:oMath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=1050+7300=8350</m:t>
        </m:r>
      </m:oMath>
      <w:r w:rsidRP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</w:p>
    <w:p w14:paraId="67E6D8B3" w14:textId="378007F4" w:rsidR="009146D5" w:rsidRPr="007F79BE" w:rsidRDefault="00122F32" w:rsidP="00387395">
      <w:pPr>
        <w:tabs>
          <w:tab w:val="left" w:pos="61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9379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proofErr w:type="spellStart"/>
      <w:r w:rsidRPr="00D9379C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пр</w:t>
      </w:r>
      <w:proofErr w:type="spellEnd"/>
      <w:proofErr w:type="gramEnd"/>
      <m:oMath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>=0,06</m:t>
        </m:r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×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4"/>
                <w:lang w:eastAsia="ru-RU"/>
              </w:rPr>
              <m:t>8350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4"/>
                <w:lang w:eastAsia="ru-RU"/>
              </w:rPr>
              <m:t>80</m:t>
            </m:r>
          </m:den>
        </m:f>
        <m:r>
          <w:rPr>
            <w:rFonts w:ascii="Cambria Math" w:eastAsia="Times New Roman" w:hAnsi="Times New Roman" w:cs="Times New Roman"/>
            <w:sz w:val="28"/>
            <w:szCs w:val="24"/>
            <w:lang w:eastAsia="ru-RU"/>
          </w:rPr>
          <m:t xml:space="preserve">=6,2 </m:t>
        </m:r>
      </m:oMath>
      <w:r w:rsidRPr="00976DF4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</w:t>
      </w:r>
      <w:bookmarkStart w:id="0" w:name="_GoBack"/>
      <w:bookmarkEnd w:id="0"/>
    </w:p>
    <w:p w14:paraId="1E143BDF" w14:textId="77AD5E72" w:rsidR="00B51C32" w:rsidRDefault="00B51C32" w:rsidP="00B51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Полученный результат округляем в большую сторону до целых минут и принимаем интервал меж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ду поездами в пакете равным </w:t>
      </w:r>
      <w:r w:rsidR="006F0904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минут.</w:t>
      </w:r>
    </w:p>
    <w:p w14:paraId="0949A29F" w14:textId="77777777" w:rsidR="009146D5" w:rsidRDefault="009146D5" w:rsidP="00B51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F0619C" w14:textId="4E303640" w:rsidR="00B51C32" w:rsidRPr="001C1741" w:rsidRDefault="00B51C32" w:rsidP="00B51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Таблица </w:t>
      </w:r>
      <w:r w:rsidR="007C6637">
        <w:rPr>
          <w:rFonts w:ascii="Times New Roman" w:eastAsia="Times New Roman" w:hAnsi="Times New Roman" w:cs="Times New Roman"/>
          <w:sz w:val="28"/>
          <w:szCs w:val="24"/>
          <w:lang w:eastAsia="ru-RU"/>
        </w:rPr>
        <w:t>4.5.3</w:t>
      </w:r>
      <w:r w:rsidRPr="001C17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Станционные и межпоездные интервалы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6"/>
        <w:gridCol w:w="992"/>
        <w:gridCol w:w="741"/>
        <w:gridCol w:w="740"/>
        <w:gridCol w:w="937"/>
        <w:gridCol w:w="925"/>
      </w:tblGrid>
      <w:tr w:rsidR="00B51C32" w:rsidRPr="001C1741" w14:paraId="7E785B06" w14:textId="77777777" w:rsidTr="005870CD">
        <w:trPr>
          <w:jc w:val="center"/>
        </w:trPr>
        <w:tc>
          <w:tcPr>
            <w:tcW w:w="2176" w:type="dxa"/>
            <w:vAlign w:val="center"/>
          </w:tcPr>
          <w:p w14:paraId="68DD922F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Железнодорожные участки</w:t>
            </w:r>
          </w:p>
        </w:tc>
        <w:tc>
          <w:tcPr>
            <w:tcW w:w="992" w:type="dxa"/>
            <w:vAlign w:val="center"/>
          </w:tcPr>
          <w:p w14:paraId="173E0039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</w:t>
            </w:r>
            <w:proofErr w:type="spellStart"/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>нп</w:t>
            </w:r>
            <w:proofErr w:type="spellEnd"/>
          </w:p>
        </w:tc>
        <w:tc>
          <w:tcPr>
            <w:tcW w:w="741" w:type="dxa"/>
            <w:vAlign w:val="center"/>
          </w:tcPr>
          <w:p w14:paraId="409B5ACE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</w:t>
            </w:r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>с</w:t>
            </w:r>
          </w:p>
        </w:tc>
        <w:tc>
          <w:tcPr>
            <w:tcW w:w="740" w:type="dxa"/>
            <w:vAlign w:val="center"/>
          </w:tcPr>
          <w:p w14:paraId="22F77158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</w:t>
            </w:r>
            <w:proofErr w:type="spellStart"/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>пп</w:t>
            </w:r>
            <w:proofErr w:type="spellEnd"/>
          </w:p>
        </w:tc>
        <w:tc>
          <w:tcPr>
            <w:tcW w:w="937" w:type="dxa"/>
            <w:vAlign w:val="center"/>
          </w:tcPr>
          <w:p w14:paraId="09C41503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</w:t>
            </w:r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>по</w:t>
            </w:r>
          </w:p>
        </w:tc>
        <w:tc>
          <w:tcPr>
            <w:tcW w:w="925" w:type="dxa"/>
            <w:vAlign w:val="center"/>
          </w:tcPr>
          <w:p w14:paraId="4266D7FA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</w:t>
            </w:r>
          </w:p>
        </w:tc>
      </w:tr>
      <w:tr w:rsidR="00B51C32" w:rsidRPr="001C1741" w14:paraId="30F23457" w14:textId="77777777" w:rsidTr="005870CD">
        <w:trPr>
          <w:jc w:val="center"/>
        </w:trPr>
        <w:tc>
          <w:tcPr>
            <w:tcW w:w="2176" w:type="dxa"/>
            <w:vAlign w:val="center"/>
          </w:tcPr>
          <w:p w14:paraId="6A48E0C6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Однопутный Г-М</w:t>
            </w:r>
          </w:p>
        </w:tc>
        <w:tc>
          <w:tcPr>
            <w:tcW w:w="992" w:type="dxa"/>
            <w:vAlign w:val="center"/>
          </w:tcPr>
          <w:p w14:paraId="08E405D7" w14:textId="1816BA1A" w:rsidR="00B51C32" w:rsidRPr="001C1741" w:rsidRDefault="001858BF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dxa"/>
            <w:vAlign w:val="center"/>
          </w:tcPr>
          <w:p w14:paraId="2EC0D0E3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vAlign w:val="center"/>
          </w:tcPr>
          <w:p w14:paraId="361A6EC1" w14:textId="42CB9AEB" w:rsidR="00B51C32" w:rsidRPr="001C1741" w:rsidRDefault="00810981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vAlign w:val="center"/>
          </w:tcPr>
          <w:p w14:paraId="2F17B73C" w14:textId="0BCB0923" w:rsidR="00B51C32" w:rsidRPr="001C1741" w:rsidRDefault="00810981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  <w:vAlign w:val="center"/>
          </w:tcPr>
          <w:p w14:paraId="3BDD3976" w14:textId="6A6966EE" w:rsidR="00B51C32" w:rsidRPr="001C1741" w:rsidRDefault="00810981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51C32" w:rsidRPr="001C1741" w14:paraId="4FB2A8DD" w14:textId="77777777" w:rsidTr="005870CD">
        <w:trPr>
          <w:trHeight w:val="247"/>
          <w:jc w:val="center"/>
        </w:trPr>
        <w:tc>
          <w:tcPr>
            <w:tcW w:w="2176" w:type="dxa"/>
            <w:vAlign w:val="center"/>
          </w:tcPr>
          <w:p w14:paraId="56CECA97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Двухпутный Г-В</w:t>
            </w:r>
          </w:p>
        </w:tc>
        <w:tc>
          <w:tcPr>
            <w:tcW w:w="992" w:type="dxa"/>
            <w:vAlign w:val="center"/>
          </w:tcPr>
          <w:p w14:paraId="563EECA7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1" w:type="dxa"/>
            <w:vAlign w:val="center"/>
          </w:tcPr>
          <w:p w14:paraId="4709AECA" w14:textId="77777777" w:rsidR="00B51C32" w:rsidRPr="001C1741" w:rsidRDefault="00B51C32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0" w:type="dxa"/>
            <w:vAlign w:val="center"/>
          </w:tcPr>
          <w:p w14:paraId="59835957" w14:textId="18030C5B" w:rsidR="00B51C32" w:rsidRPr="001C1741" w:rsidRDefault="00810981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vAlign w:val="center"/>
          </w:tcPr>
          <w:p w14:paraId="1F075645" w14:textId="26364A3F" w:rsidR="00B51C32" w:rsidRPr="001C1741" w:rsidRDefault="00810981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  <w:vAlign w:val="center"/>
          </w:tcPr>
          <w:p w14:paraId="77854B9C" w14:textId="2B7B4ACE" w:rsidR="00B51C32" w:rsidRPr="001C1741" w:rsidRDefault="00810981" w:rsidP="005870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1405169B" w14:textId="77777777" w:rsidR="00136020" w:rsidRPr="00136020" w:rsidRDefault="00136020" w:rsidP="009146D5">
      <w:pPr>
        <w:tabs>
          <w:tab w:val="left" w:pos="61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6020" w:rsidRPr="00136020" w:rsidSect="00EE2262">
      <w:footerReference w:type="default" r:id="rId43"/>
      <w:footerReference w:type="first" r:id="rId44"/>
      <w:pgSz w:w="11906" w:h="16838"/>
      <w:pgMar w:top="1134" w:right="567" w:bottom="1134" w:left="1701" w:header="709" w:footer="709" w:gutter="0"/>
      <w:pgNumType w:start="21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532CA" w14:textId="77777777" w:rsidR="002C012A" w:rsidRDefault="002C012A" w:rsidP="00BB57A1">
      <w:pPr>
        <w:spacing w:after="0" w:line="240" w:lineRule="auto"/>
      </w:pPr>
      <w:r>
        <w:separator/>
      </w:r>
    </w:p>
  </w:endnote>
  <w:endnote w:type="continuationSeparator" w:id="0">
    <w:p w14:paraId="1410BD0F" w14:textId="77777777" w:rsidR="002C012A" w:rsidRDefault="002C012A" w:rsidP="00BB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31E60" w14:textId="77777777" w:rsidR="007A0E67" w:rsidRPr="009146D5" w:rsidRDefault="002C012A" w:rsidP="009146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2442D" w14:textId="77777777" w:rsidR="00471714" w:rsidRDefault="00C422C3">
    <w:pPr>
      <w:pStyle w:val="a3"/>
      <w:jc w:val="center"/>
    </w:pPr>
    <w:r>
      <w:fldChar w:fldCharType="begin"/>
    </w:r>
    <w:r w:rsidR="007F79BE">
      <w:instrText>PAGE   \* MERGEFORMAT</w:instrText>
    </w:r>
    <w:r>
      <w:fldChar w:fldCharType="separate"/>
    </w:r>
    <w:r w:rsidR="007F79BE">
      <w:rPr>
        <w:noProof/>
      </w:rPr>
      <w:t>1</w:t>
    </w:r>
    <w:r>
      <w:fldChar w:fldCharType="end"/>
    </w:r>
  </w:p>
  <w:p w14:paraId="0C2E71BB" w14:textId="77777777" w:rsidR="009B2BAD" w:rsidRDefault="002C012A">
    <w:pPr>
      <w:pStyle w:val="a3"/>
    </w:pPr>
  </w:p>
  <w:p w14:paraId="6CCDBE51" w14:textId="77777777" w:rsidR="001802ED" w:rsidRDefault="002C012A"/>
  <w:p w14:paraId="2C0B09C9" w14:textId="77777777" w:rsidR="001802ED" w:rsidRDefault="002C01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5258D" w14:textId="77777777" w:rsidR="002C012A" w:rsidRDefault="002C012A" w:rsidP="00BB57A1">
      <w:pPr>
        <w:spacing w:after="0" w:line="240" w:lineRule="auto"/>
      </w:pPr>
      <w:r>
        <w:separator/>
      </w:r>
    </w:p>
  </w:footnote>
  <w:footnote w:type="continuationSeparator" w:id="0">
    <w:p w14:paraId="3EE4895A" w14:textId="77777777" w:rsidR="002C012A" w:rsidRDefault="002C012A" w:rsidP="00BB5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F5"/>
    <w:rsid w:val="0000340A"/>
    <w:rsid w:val="000669BF"/>
    <w:rsid w:val="0007718B"/>
    <w:rsid w:val="00090446"/>
    <w:rsid w:val="000D522F"/>
    <w:rsid w:val="000F4273"/>
    <w:rsid w:val="000F6E15"/>
    <w:rsid w:val="00122F32"/>
    <w:rsid w:val="00132A7E"/>
    <w:rsid w:val="00136020"/>
    <w:rsid w:val="00162181"/>
    <w:rsid w:val="001858BF"/>
    <w:rsid w:val="001907C0"/>
    <w:rsid w:val="001C1741"/>
    <w:rsid w:val="001D7A27"/>
    <w:rsid w:val="00260504"/>
    <w:rsid w:val="002940CA"/>
    <w:rsid w:val="002C012A"/>
    <w:rsid w:val="00380C69"/>
    <w:rsid w:val="00387395"/>
    <w:rsid w:val="003A5EF5"/>
    <w:rsid w:val="003B72DA"/>
    <w:rsid w:val="003E45EF"/>
    <w:rsid w:val="003F6251"/>
    <w:rsid w:val="004364B1"/>
    <w:rsid w:val="0044198A"/>
    <w:rsid w:val="0047508E"/>
    <w:rsid w:val="0058151B"/>
    <w:rsid w:val="005F4C5E"/>
    <w:rsid w:val="00641F9D"/>
    <w:rsid w:val="00642BD2"/>
    <w:rsid w:val="00644A44"/>
    <w:rsid w:val="00660C8C"/>
    <w:rsid w:val="006F0904"/>
    <w:rsid w:val="00772CEE"/>
    <w:rsid w:val="007C6637"/>
    <w:rsid w:val="007D6DC1"/>
    <w:rsid w:val="007F79BE"/>
    <w:rsid w:val="00810981"/>
    <w:rsid w:val="00816512"/>
    <w:rsid w:val="00882748"/>
    <w:rsid w:val="0089228E"/>
    <w:rsid w:val="008F1AA3"/>
    <w:rsid w:val="009146D5"/>
    <w:rsid w:val="00917EBC"/>
    <w:rsid w:val="00926134"/>
    <w:rsid w:val="00927423"/>
    <w:rsid w:val="0093556E"/>
    <w:rsid w:val="00935EF8"/>
    <w:rsid w:val="0097278A"/>
    <w:rsid w:val="00976DF4"/>
    <w:rsid w:val="009D1481"/>
    <w:rsid w:val="00A11B43"/>
    <w:rsid w:val="00A26139"/>
    <w:rsid w:val="00A32F26"/>
    <w:rsid w:val="00A472D7"/>
    <w:rsid w:val="00B51C32"/>
    <w:rsid w:val="00B70C03"/>
    <w:rsid w:val="00BB57A1"/>
    <w:rsid w:val="00BD6911"/>
    <w:rsid w:val="00C422C3"/>
    <w:rsid w:val="00CB3D3B"/>
    <w:rsid w:val="00D20A8D"/>
    <w:rsid w:val="00D57D4E"/>
    <w:rsid w:val="00D9379C"/>
    <w:rsid w:val="00DE6BE1"/>
    <w:rsid w:val="00E07D30"/>
    <w:rsid w:val="00E446EC"/>
    <w:rsid w:val="00E465A4"/>
    <w:rsid w:val="00EE2262"/>
    <w:rsid w:val="00EF7459"/>
    <w:rsid w:val="00FA1CBE"/>
    <w:rsid w:val="00FC0A68"/>
    <w:rsid w:val="00FF278A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6426B9"/>
  <w15:docId w15:val="{99DD65B8-906E-4ACF-BC13-82992F11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2C3"/>
  </w:style>
  <w:style w:type="paragraph" w:styleId="3">
    <w:name w:val="heading 3"/>
    <w:basedOn w:val="a"/>
    <w:next w:val="a"/>
    <w:link w:val="30"/>
    <w:qFormat/>
    <w:rsid w:val="00136020"/>
    <w:pPr>
      <w:keepNext/>
      <w:tabs>
        <w:tab w:val="left" w:pos="6120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D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60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1360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360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1360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36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07D3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header"/>
    <w:basedOn w:val="a"/>
    <w:link w:val="a6"/>
    <w:uiPriority w:val="99"/>
    <w:unhideWhenUsed/>
    <w:rsid w:val="0091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46D5"/>
  </w:style>
  <w:style w:type="character" w:styleId="a7">
    <w:name w:val="Placeholder Text"/>
    <w:basedOn w:val="a0"/>
    <w:uiPriority w:val="99"/>
    <w:semiHidden/>
    <w:rsid w:val="00D20A8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87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7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Microsoft_Visio_2003-2010_Drawing2333.vsd"/><Relationship Id="rId26" Type="http://schemas.openxmlformats.org/officeDocument/2006/relationships/oleObject" Target="embeddings/Microsoft_Visio_2003-2010_Drawing5666.vsd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5.bin"/><Relationship Id="rId42" Type="http://schemas.openxmlformats.org/officeDocument/2006/relationships/oleObject" Target="embeddings/oleObject7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Microsoft_Visio_2003-2010_Drawing1222.vsd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Microsoft_Visio_2003-2010_Drawing4555.vsd"/><Relationship Id="rId32" Type="http://schemas.openxmlformats.org/officeDocument/2006/relationships/oleObject" Target="embeddings/Microsoft_Visio_2003-2010_Drawing8999.vsd"/><Relationship Id="rId37" Type="http://schemas.openxmlformats.org/officeDocument/2006/relationships/image" Target="media/image16.emf"/><Relationship Id="rId40" Type="http://schemas.openxmlformats.org/officeDocument/2006/relationships/oleObject" Target="embeddings/Microsoft_Visio_2003-2010_Drawing10111111.vsd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Microsoft_Visio_2003-2010_Drawing6777.vsd"/><Relationship Id="rId36" Type="http://schemas.openxmlformats.org/officeDocument/2006/relationships/oleObject" Target="embeddings/oleObject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Microsoft_Visio_2003-2010_Drawing111.vsd"/><Relationship Id="rId22" Type="http://schemas.openxmlformats.org/officeDocument/2006/relationships/oleObject" Target="embeddings/oleObject4.bin"/><Relationship Id="rId27" Type="http://schemas.openxmlformats.org/officeDocument/2006/relationships/image" Target="media/image11.wmf"/><Relationship Id="rId30" Type="http://schemas.openxmlformats.org/officeDocument/2006/relationships/oleObject" Target="embeddings/Microsoft_Visio_2003-2010_Drawing7888.vsd"/><Relationship Id="rId35" Type="http://schemas.openxmlformats.org/officeDocument/2006/relationships/image" Target="media/image15.wmf"/><Relationship Id="rId43" Type="http://schemas.openxmlformats.org/officeDocument/2006/relationships/footer" Target="foot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Microsoft_Visio_2003-2010_Drawing9101010.vsd"/><Relationship Id="rId46" Type="http://schemas.openxmlformats.org/officeDocument/2006/relationships/theme" Target="theme/theme1.xml"/><Relationship Id="rId20" Type="http://schemas.openxmlformats.org/officeDocument/2006/relationships/oleObject" Target="embeddings/Microsoft_Visio_2003-2010_Drawing3444.vsd"/><Relationship Id="rId4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D3BF3-EEA4-4979-8008-59831588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Учетная запись Майкрософт</cp:lastModifiedBy>
  <cp:revision>18</cp:revision>
  <cp:lastPrinted>2023-02-27T13:20:00Z</cp:lastPrinted>
  <dcterms:created xsi:type="dcterms:W3CDTF">2022-02-08T08:47:00Z</dcterms:created>
  <dcterms:modified xsi:type="dcterms:W3CDTF">2023-02-27T13:22:00Z</dcterms:modified>
</cp:coreProperties>
</file>