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7E" w:rsidRDefault="00227A7E" w:rsidP="00227A7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A7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Организационная структура управления </w:t>
      </w:r>
      <w:r w:rsidRPr="00227A7E">
        <w:rPr>
          <w:rFonts w:ascii="Times New Roman" w:hAnsi="Times New Roman" w:cs="Times New Roman"/>
          <w:b/>
          <w:sz w:val="28"/>
          <w:szCs w:val="28"/>
        </w:rPr>
        <w:t>грузовой и коммерческой работой</w:t>
      </w:r>
    </w:p>
    <w:p w:rsidR="00227A7E" w:rsidRPr="00227A7E" w:rsidRDefault="00227A7E" w:rsidP="00227A7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27A7E" w:rsidRPr="00F175CE" w:rsidRDefault="00227A7E" w:rsidP="00227A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sz w:val="28"/>
          <w:szCs w:val="28"/>
        </w:rPr>
        <w:t xml:space="preserve">Грузовой и коммерческой работой на сети дорог руководит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ЦФТОм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(Заместитель генерального директора Центра фирменного транспортного обслуживания – начальник управления грузовой и коммерческой работы)</w:t>
      </w:r>
      <w:r w:rsidRPr="00F175CE">
        <w:rPr>
          <w:rFonts w:ascii="Times New Roman" w:hAnsi="Times New Roman" w:cs="Times New Roman"/>
          <w:sz w:val="28"/>
          <w:szCs w:val="28"/>
        </w:rPr>
        <w:t xml:space="preserve">, на железной дороге </w:t>
      </w:r>
      <w:r>
        <w:rPr>
          <w:rFonts w:ascii="Times New Roman" w:hAnsi="Times New Roman" w:cs="Times New Roman"/>
          <w:sz w:val="28"/>
          <w:szCs w:val="28"/>
        </w:rPr>
        <w:t>— соот</w:t>
      </w:r>
      <w:r w:rsidRPr="00F175CE">
        <w:rPr>
          <w:rFonts w:ascii="Times New Roman" w:hAnsi="Times New Roman" w:cs="Times New Roman"/>
          <w:sz w:val="28"/>
          <w:szCs w:val="28"/>
        </w:rPr>
        <w:t xml:space="preserve">ветственно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ТЦФТОм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(заместитель начальника территориального Центра фирменного транспортного обслуживания по организации грузовой и коммерческой работы), в дорожном центре по работе со станциями (ДЦС) – отдел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(отдел коммерческой работы в сфере грузовых перевозок). </w:t>
      </w:r>
    </w:p>
    <w:p w:rsidR="00227A7E" w:rsidRPr="00F175CE" w:rsidRDefault="00227A7E" w:rsidP="00227A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структуру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ЦФТОм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ТЦФТОм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АФТОм</w:t>
      </w:r>
      <w:proofErr w:type="spellEnd"/>
      <w:r w:rsidRPr="00F1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входят</w:t>
      </w:r>
      <w:r w:rsidRPr="00F175CE">
        <w:rPr>
          <w:rFonts w:ascii="Times New Roman" w:hAnsi="Times New Roman" w:cs="Times New Roman"/>
          <w:sz w:val="28"/>
          <w:szCs w:val="28"/>
        </w:rPr>
        <w:t xml:space="preserve"> отделы грузовой и коммерческой работы. В зависимост</w:t>
      </w:r>
      <w:r>
        <w:rPr>
          <w:rFonts w:ascii="Times New Roman" w:hAnsi="Times New Roman" w:cs="Times New Roman"/>
          <w:sz w:val="28"/>
          <w:szCs w:val="28"/>
        </w:rPr>
        <w:t>и от объема работы в штате отде</w:t>
      </w:r>
      <w:r w:rsidRPr="00F175CE">
        <w:rPr>
          <w:rFonts w:ascii="Times New Roman" w:hAnsi="Times New Roman" w:cs="Times New Roman"/>
          <w:sz w:val="28"/>
          <w:szCs w:val="28"/>
        </w:rPr>
        <w:t>ла, кроме начальника, имею</w:t>
      </w:r>
      <w:r>
        <w:rPr>
          <w:rFonts w:ascii="Times New Roman" w:hAnsi="Times New Roman" w:cs="Times New Roman"/>
          <w:sz w:val="28"/>
          <w:szCs w:val="28"/>
        </w:rPr>
        <w:t>тся заместитель начальника отде</w:t>
      </w:r>
      <w:r w:rsidRPr="00F175CE">
        <w:rPr>
          <w:rFonts w:ascii="Times New Roman" w:hAnsi="Times New Roman" w:cs="Times New Roman"/>
          <w:sz w:val="28"/>
          <w:szCs w:val="28"/>
        </w:rPr>
        <w:t>ла, старший и участковый комм</w:t>
      </w:r>
      <w:r>
        <w:rPr>
          <w:rFonts w:ascii="Times New Roman" w:hAnsi="Times New Roman" w:cs="Times New Roman"/>
          <w:sz w:val="28"/>
          <w:szCs w:val="28"/>
        </w:rPr>
        <w:t>ерческие ревизоры</w:t>
      </w:r>
      <w:r w:rsidRPr="00F175CE">
        <w:rPr>
          <w:rFonts w:ascii="Times New Roman" w:hAnsi="Times New Roman" w:cs="Times New Roman"/>
          <w:sz w:val="28"/>
          <w:szCs w:val="28"/>
        </w:rPr>
        <w:t>, инженеры и техники, ведающие вопросами организации перевозок грузов и др.</w:t>
      </w:r>
    </w:p>
    <w:p w:rsidR="00227A7E" w:rsidRPr="00227A7E" w:rsidRDefault="00227A7E" w:rsidP="00227A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A7E">
        <w:rPr>
          <w:rFonts w:ascii="Times New Roman" w:hAnsi="Times New Roman" w:cs="Times New Roman"/>
          <w:sz w:val="28"/>
          <w:szCs w:val="28"/>
        </w:rPr>
        <w:t xml:space="preserve">Для осуществления погрузки и выгрузки грузов на местах общего пользования и выполнения коммерческих операций организованы </w:t>
      </w:r>
      <w:r w:rsidRPr="00227A7E">
        <w:rPr>
          <w:rFonts w:ascii="Times New Roman" w:hAnsi="Times New Roman" w:cs="Times New Roman"/>
          <w:iCs/>
          <w:sz w:val="28"/>
          <w:szCs w:val="28"/>
        </w:rPr>
        <w:t>механизирован</w:t>
      </w:r>
      <w:r w:rsidRPr="00227A7E">
        <w:rPr>
          <w:rFonts w:ascii="Times New Roman" w:hAnsi="Times New Roman" w:cs="Times New Roman"/>
          <w:sz w:val="28"/>
          <w:szCs w:val="28"/>
        </w:rPr>
        <w:t>ные дистанции погрузочно-разгрузочных работ и коммерческих опера</w:t>
      </w:r>
      <w:r w:rsidRPr="00227A7E">
        <w:rPr>
          <w:rFonts w:ascii="Times New Roman" w:hAnsi="Times New Roman" w:cs="Times New Roman"/>
          <w:iCs/>
          <w:sz w:val="28"/>
          <w:szCs w:val="28"/>
        </w:rPr>
        <w:t xml:space="preserve">ций </w:t>
      </w:r>
      <w:r w:rsidRPr="00227A7E">
        <w:rPr>
          <w:rFonts w:ascii="Times New Roman" w:hAnsi="Times New Roman" w:cs="Times New Roman"/>
          <w:sz w:val="28"/>
          <w:szCs w:val="28"/>
        </w:rPr>
        <w:t>(МЧ). На станциях эти дистанции имеют производственные участки.</w:t>
      </w:r>
    </w:p>
    <w:p w:rsidR="00227A7E" w:rsidRDefault="00227A7E" w:rsidP="00227A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A7E">
        <w:rPr>
          <w:rFonts w:ascii="Times New Roman" w:hAnsi="Times New Roman" w:cs="Times New Roman"/>
          <w:sz w:val="28"/>
          <w:szCs w:val="28"/>
        </w:rPr>
        <w:t xml:space="preserve">Грузовой и коммерческой работой на железнодорожной станции руководит </w:t>
      </w:r>
      <w:r w:rsidRPr="00227A7E">
        <w:rPr>
          <w:rFonts w:ascii="Times New Roman" w:hAnsi="Times New Roman" w:cs="Times New Roman"/>
          <w:iCs/>
          <w:sz w:val="28"/>
          <w:szCs w:val="28"/>
        </w:rPr>
        <w:t xml:space="preserve">начальник станции </w:t>
      </w:r>
      <w:r w:rsidRPr="00227A7E">
        <w:rPr>
          <w:rFonts w:ascii="Times New Roman" w:hAnsi="Times New Roman" w:cs="Times New Roman"/>
          <w:sz w:val="28"/>
          <w:szCs w:val="28"/>
        </w:rPr>
        <w:t xml:space="preserve">(ДС), а на станциях с большими объемами грузовых и коммерческих операций — </w:t>
      </w:r>
      <w:r w:rsidRPr="00227A7E">
        <w:rPr>
          <w:rFonts w:ascii="Times New Roman" w:hAnsi="Times New Roman" w:cs="Times New Roman"/>
          <w:iCs/>
          <w:sz w:val="28"/>
          <w:szCs w:val="28"/>
        </w:rPr>
        <w:t>заместитель начальника стан</w:t>
      </w:r>
      <w:r w:rsidRPr="00227A7E">
        <w:rPr>
          <w:rFonts w:ascii="Times New Roman" w:hAnsi="Times New Roman" w:cs="Times New Roman"/>
          <w:sz w:val="28"/>
          <w:szCs w:val="28"/>
        </w:rPr>
        <w:t xml:space="preserve">ции по грузовой и коммерческой работе (ДСМ). </w:t>
      </w:r>
      <w:r>
        <w:rPr>
          <w:rFonts w:ascii="Times New Roman" w:hAnsi="Times New Roman" w:cs="Times New Roman"/>
          <w:sz w:val="28"/>
          <w:szCs w:val="28"/>
        </w:rPr>
        <w:t>Приемом груза к перевозке, коммерческим осмотром и оформлением перевозочных документов на станциях занимаются: приемосдатчики груза и багажа, приемщики поездов и агенты транспортного обслуживания (агенты ТО).</w:t>
      </w:r>
    </w:p>
    <w:p w:rsidR="00227A7E" w:rsidRPr="00227A7E" w:rsidRDefault="00227A7E" w:rsidP="00227A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A7E" w:rsidRDefault="00227A7E" w:rsidP="00227A7E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227A7E" w:rsidRDefault="00227A7E" w:rsidP="00227A7E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  <w:r w:rsidRPr="00227A7E">
        <w:rPr>
          <w:b/>
          <w:color w:val="000000"/>
          <w:sz w:val="28"/>
          <w:szCs w:val="27"/>
        </w:rPr>
        <w:lastRenderedPageBreak/>
        <w:t>Д</w:t>
      </w:r>
      <w:r w:rsidR="00490A7F">
        <w:rPr>
          <w:b/>
          <w:color w:val="000000"/>
          <w:sz w:val="28"/>
          <w:szCs w:val="27"/>
        </w:rPr>
        <w:t xml:space="preserve">олжностные обязанности агента </w:t>
      </w:r>
      <w:r w:rsidRPr="00227A7E">
        <w:rPr>
          <w:b/>
          <w:color w:val="000000"/>
          <w:sz w:val="28"/>
          <w:szCs w:val="27"/>
        </w:rPr>
        <w:t>ТО</w:t>
      </w:r>
      <w:r w:rsidR="00490A7F">
        <w:rPr>
          <w:b/>
          <w:color w:val="000000"/>
          <w:sz w:val="28"/>
          <w:szCs w:val="27"/>
        </w:rPr>
        <w:t xml:space="preserve"> (транспортного обслуживания)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1. Информирование клиентов о правилах и условиях перевозок груза;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2. Консультирование по всем вопросам, связанным с перевозками грузов и тарифами;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3. Информирование клиентов о месте нахождения груза и выполнении сопутствующих перевозке услуг;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4. Прием заявок на перевозку грузов и оказание дополнительных услуг.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5. Оформление контрактов (договоров) и перевозочных документов;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6. Взыскание всех причитающихся платежей и сборов;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7. Оформление штрафов</w:t>
      </w:r>
    </w:p>
    <w:p w:rsid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8. Формирование необходимой отчетности.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</w:p>
    <w:p w:rsidR="00227A7E" w:rsidRDefault="00227A7E" w:rsidP="00227A7E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  <w:r w:rsidRPr="00227A7E">
        <w:rPr>
          <w:b/>
          <w:color w:val="000000"/>
          <w:sz w:val="28"/>
          <w:szCs w:val="27"/>
        </w:rPr>
        <w:t>Должностные обязанности приемосдатчика груза и багажа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1. Прием грузов в вагонах (контейнерах) к перевозке на станции отправления;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2. Выдача грузов из вагонов (контейнеров) на станции назначения;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3. Организация хранения грузов на местах общего пользования;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4. Определение массы перевозимых грузов на станции отправления или назначения, а также в пути следования;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5. Контроль за правильностью оформления перевозочных документов;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6. Оформление документов, связанных с ведением станционной коммерческой отчетности;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7. Проведение коммерческого осмотра вагонов и контейнеров, подаваемых под погрузку и выгрузку;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8. Организация розыска грузов;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9. Обеспечение контроля за соблюдением грузоотправителями и грузополучателями требований по обеспечению сохранности вагонного парка при погрузочно-разгрузочных работах.</w:t>
      </w:r>
    </w:p>
    <w:p w:rsidR="00227A7E" w:rsidRDefault="00227A7E" w:rsidP="00227A7E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  <w:r w:rsidRPr="00227A7E">
        <w:rPr>
          <w:b/>
          <w:color w:val="000000"/>
          <w:sz w:val="28"/>
          <w:szCs w:val="27"/>
        </w:rPr>
        <w:lastRenderedPageBreak/>
        <w:t>Должностные обязанности приемщика поездов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  <w:bookmarkStart w:id="0" w:name="_GoBack"/>
      <w:bookmarkEnd w:id="0"/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1. Осмотр поездов в коммерческом отношении с целью выявления и устранения коммерческих неисправностей, угрожающих безопасности движения поездов и сохранности грузов.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2. Передача наряда маневровому диспетчеру на отцепление неисправных вагонов.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3. Навешивание ЗПУ (пломбы) на вагоны после устранения коммерческих неисправностей с записью в книгу пломбирования.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4. Оформление в установленных случаях актов общей формы и оперативных сообщений про не сохранные перевозки.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5. Запись результатов осмотра поездов и вагонов в книгу регистрации коммерческих неисправностей.</w:t>
      </w:r>
    </w:p>
    <w:p w:rsidR="00227A7E" w:rsidRPr="00227A7E" w:rsidRDefault="00227A7E" w:rsidP="00227A7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ab/>
      </w:r>
      <w:r w:rsidRPr="00227A7E">
        <w:rPr>
          <w:color w:val="000000"/>
          <w:sz w:val="28"/>
          <w:szCs w:val="27"/>
        </w:rPr>
        <w:t>6. Участие в расследовании случаев пропуска вагонов с коммерческими неисправностями.</w:t>
      </w:r>
    </w:p>
    <w:p w:rsidR="00394AB6" w:rsidRPr="00227A7E" w:rsidRDefault="00394AB6" w:rsidP="00227A7E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394AB6" w:rsidRPr="00227A7E" w:rsidSect="00E4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23"/>
    <w:multiLevelType w:val="hybridMultilevel"/>
    <w:tmpl w:val="41DC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E0589"/>
    <w:multiLevelType w:val="hybridMultilevel"/>
    <w:tmpl w:val="0FD4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D0F26"/>
    <w:multiLevelType w:val="hybridMultilevel"/>
    <w:tmpl w:val="3844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D7DE3"/>
    <w:multiLevelType w:val="hybridMultilevel"/>
    <w:tmpl w:val="D952DA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7921FB9"/>
    <w:multiLevelType w:val="hybridMultilevel"/>
    <w:tmpl w:val="69543CC2"/>
    <w:lvl w:ilvl="0" w:tplc="3E84B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46C"/>
    <w:rsid w:val="00001300"/>
    <w:rsid w:val="00227A7E"/>
    <w:rsid w:val="002A23E1"/>
    <w:rsid w:val="003804BE"/>
    <w:rsid w:val="00394AB6"/>
    <w:rsid w:val="0042446C"/>
    <w:rsid w:val="00490A7F"/>
    <w:rsid w:val="004C559A"/>
    <w:rsid w:val="00574C3F"/>
    <w:rsid w:val="00674419"/>
    <w:rsid w:val="00BE0429"/>
    <w:rsid w:val="00DB41E4"/>
    <w:rsid w:val="00E4085B"/>
    <w:rsid w:val="00EB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4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B05C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B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8</cp:revision>
  <dcterms:created xsi:type="dcterms:W3CDTF">2015-05-22T17:06:00Z</dcterms:created>
  <dcterms:modified xsi:type="dcterms:W3CDTF">2026-02-11T06:56:00Z</dcterms:modified>
</cp:coreProperties>
</file>