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79678">
      <w:pPr>
        <w:jc w:val="center"/>
        <w:rPr>
          <w:caps/>
          <w:sz w:val="28"/>
          <w:szCs w:val="28"/>
        </w:rPr>
      </w:pPr>
      <w:r>
        <w:rPr>
          <w:caps/>
          <w:sz w:val="28"/>
          <w:szCs w:val="28"/>
        </w:rPr>
        <w:t>Практическая работа № 72</w:t>
      </w:r>
    </w:p>
    <w:p w14:paraId="5E5946CC">
      <w:pPr>
        <w:jc w:val="both"/>
        <w:rPr>
          <w:caps/>
        </w:rPr>
      </w:pPr>
    </w:p>
    <w:p w14:paraId="4F6B609C">
      <w:r>
        <w:rPr>
          <w:b/>
        </w:rPr>
        <w:t xml:space="preserve">Задание 1 </w:t>
      </w:r>
      <w:r>
        <w:rPr>
          <w:b/>
          <w:bCs/>
          <w:lang w:val="en-US"/>
        </w:rPr>
        <w:t>Word</w:t>
      </w:r>
      <w:r>
        <w:rPr>
          <w:b/>
          <w:bCs/>
        </w:rPr>
        <w:t xml:space="preserve"> </w:t>
      </w:r>
      <w:r>
        <w:rPr>
          <w:b/>
          <w:bCs/>
          <w:lang w:val="en-US"/>
        </w:rPr>
        <w:t>box</w:t>
      </w:r>
    </w:p>
    <w:p w14:paraId="093069B2">
      <w:pPr>
        <w:rPr>
          <w:sz w:val="22"/>
          <w:szCs w:val="22"/>
        </w:rPr>
      </w:pPr>
      <w:r>
        <w:rPr>
          <w:sz w:val="22"/>
          <w:szCs w:val="22"/>
        </w:rPr>
        <w:t>1.</w:t>
      </w:r>
      <w:r>
        <w:rPr>
          <w:sz w:val="22"/>
          <w:szCs w:val="22"/>
        </w:rPr>
        <w:tab/>
      </w:r>
      <w:r>
        <w:rPr>
          <w:sz w:val="22"/>
          <w:szCs w:val="22"/>
          <w:lang w:val="en-US"/>
        </w:rPr>
        <w:t>oil</w:t>
      </w:r>
      <w:r>
        <w:rPr>
          <w:sz w:val="22"/>
          <w:szCs w:val="22"/>
        </w:rPr>
        <w:t xml:space="preserve"> -  нефть, топливо; смазка, масло (техн.)    </w:t>
      </w:r>
    </w:p>
    <w:p w14:paraId="3047A497">
      <w:pPr>
        <w:rPr>
          <w:sz w:val="22"/>
          <w:szCs w:val="22"/>
        </w:rPr>
      </w:pPr>
      <w:r>
        <w:rPr>
          <w:sz w:val="22"/>
          <w:szCs w:val="22"/>
        </w:rPr>
        <w:t>2.</w:t>
      </w:r>
      <w:r>
        <w:rPr>
          <w:sz w:val="22"/>
          <w:szCs w:val="22"/>
        </w:rPr>
        <w:tab/>
      </w:r>
      <w:r>
        <w:rPr>
          <w:sz w:val="22"/>
          <w:szCs w:val="22"/>
          <w:lang w:val="en-US"/>
        </w:rPr>
        <w:t>belong</w:t>
      </w:r>
      <w:r>
        <w:rPr>
          <w:sz w:val="22"/>
          <w:szCs w:val="22"/>
        </w:rPr>
        <w:t xml:space="preserve"> - </w:t>
      </w:r>
      <w:r>
        <w:rPr>
          <w:sz w:val="22"/>
          <w:szCs w:val="22"/>
          <w:lang w:val="en-US"/>
        </w:rPr>
        <w:t>v</w:t>
      </w:r>
      <w:r>
        <w:rPr>
          <w:sz w:val="22"/>
          <w:szCs w:val="22"/>
        </w:rPr>
        <w:t xml:space="preserve"> принадлежать</w:t>
      </w:r>
    </w:p>
    <w:p w14:paraId="10C84ECF">
      <w:pPr>
        <w:rPr>
          <w:sz w:val="22"/>
          <w:szCs w:val="22"/>
        </w:rPr>
      </w:pPr>
      <w:r>
        <w:rPr>
          <w:sz w:val="22"/>
          <w:szCs w:val="22"/>
        </w:rPr>
        <w:t>3.</w:t>
      </w:r>
      <w:r>
        <w:rPr>
          <w:sz w:val="22"/>
          <w:szCs w:val="22"/>
        </w:rPr>
        <w:tab/>
      </w:r>
      <w:r>
        <w:rPr>
          <w:sz w:val="22"/>
          <w:szCs w:val="22"/>
          <w:lang w:val="en-US"/>
        </w:rPr>
        <w:t>internal</w:t>
      </w:r>
      <w:r>
        <w:rPr>
          <w:sz w:val="22"/>
          <w:szCs w:val="22"/>
        </w:rPr>
        <w:t xml:space="preserve"> -  а внутренний</w:t>
      </w:r>
    </w:p>
    <w:p w14:paraId="779319D1">
      <w:pPr>
        <w:rPr>
          <w:sz w:val="22"/>
          <w:szCs w:val="22"/>
        </w:rPr>
      </w:pPr>
      <w:r>
        <w:rPr>
          <w:sz w:val="22"/>
          <w:szCs w:val="22"/>
        </w:rPr>
        <w:t>4.</w:t>
      </w:r>
      <w:r>
        <w:rPr>
          <w:sz w:val="22"/>
          <w:szCs w:val="22"/>
        </w:rPr>
        <w:tab/>
      </w:r>
      <w:r>
        <w:rPr>
          <w:sz w:val="22"/>
          <w:szCs w:val="22"/>
          <w:lang w:val="en-US"/>
        </w:rPr>
        <w:t>inside</w:t>
      </w:r>
      <w:r>
        <w:rPr>
          <w:sz w:val="22"/>
          <w:szCs w:val="22"/>
        </w:rPr>
        <w:t xml:space="preserve"> -  </w:t>
      </w:r>
      <w:r>
        <w:rPr>
          <w:sz w:val="22"/>
          <w:szCs w:val="22"/>
          <w:lang w:val="en-US"/>
        </w:rPr>
        <w:t>adv</w:t>
      </w:r>
      <w:r>
        <w:rPr>
          <w:sz w:val="22"/>
          <w:szCs w:val="22"/>
        </w:rPr>
        <w:t xml:space="preserve"> внутри, внутрь; а внутренний</w:t>
      </w:r>
    </w:p>
    <w:p w14:paraId="72CD13BB">
      <w:pPr>
        <w:rPr>
          <w:sz w:val="22"/>
          <w:szCs w:val="22"/>
          <w:lang w:val="en-US"/>
        </w:rPr>
      </w:pPr>
      <w:r>
        <w:rPr>
          <w:sz w:val="22"/>
          <w:szCs w:val="22"/>
          <w:lang w:val="en-US"/>
        </w:rPr>
        <w:t>5.</w:t>
      </w:r>
      <w:r>
        <w:rPr>
          <w:sz w:val="22"/>
          <w:szCs w:val="22"/>
          <w:lang w:val="en-US"/>
        </w:rPr>
        <w:tab/>
      </w:r>
      <w:r>
        <w:rPr>
          <w:sz w:val="22"/>
          <w:szCs w:val="22"/>
          <w:lang w:val="en-US"/>
        </w:rPr>
        <w:t>kind -  n вид, род</w:t>
      </w:r>
    </w:p>
    <w:p w14:paraId="72BA18C2">
      <w:pPr>
        <w:rPr>
          <w:sz w:val="22"/>
          <w:szCs w:val="22"/>
          <w:lang w:val="en-US"/>
        </w:rPr>
      </w:pPr>
      <w:r>
        <w:rPr>
          <w:sz w:val="22"/>
          <w:szCs w:val="22"/>
          <w:lang w:val="en-US"/>
        </w:rPr>
        <w:t>6.</w:t>
      </w:r>
      <w:r>
        <w:rPr>
          <w:sz w:val="22"/>
          <w:szCs w:val="22"/>
          <w:lang w:val="en-US"/>
        </w:rPr>
        <w:tab/>
      </w:r>
      <w:r>
        <w:rPr>
          <w:sz w:val="22"/>
          <w:szCs w:val="22"/>
          <w:lang w:val="en-US"/>
        </w:rPr>
        <w:t>although (though) - cj хотя</w:t>
      </w:r>
    </w:p>
    <w:p w14:paraId="2DC91E68">
      <w:pPr>
        <w:rPr>
          <w:sz w:val="22"/>
          <w:szCs w:val="22"/>
        </w:rPr>
      </w:pPr>
      <w:r>
        <w:rPr>
          <w:sz w:val="22"/>
          <w:szCs w:val="22"/>
        </w:rPr>
        <w:t>7.</w:t>
      </w:r>
      <w:r>
        <w:rPr>
          <w:sz w:val="22"/>
          <w:szCs w:val="22"/>
        </w:rPr>
        <w:tab/>
      </w:r>
      <w:r>
        <w:rPr>
          <w:sz w:val="22"/>
          <w:szCs w:val="22"/>
          <w:lang w:val="en-US"/>
        </w:rPr>
        <w:t>create</w:t>
      </w:r>
      <w:r>
        <w:rPr>
          <w:sz w:val="22"/>
          <w:szCs w:val="22"/>
        </w:rPr>
        <w:t xml:space="preserve"> -  </w:t>
      </w:r>
      <w:r>
        <w:rPr>
          <w:sz w:val="22"/>
          <w:szCs w:val="22"/>
          <w:lang w:val="en-US"/>
        </w:rPr>
        <w:t>v</w:t>
      </w:r>
      <w:r>
        <w:rPr>
          <w:sz w:val="22"/>
          <w:szCs w:val="22"/>
        </w:rPr>
        <w:t xml:space="preserve"> создавать, творить</w:t>
      </w:r>
    </w:p>
    <w:p w14:paraId="25738C58">
      <w:pPr>
        <w:rPr>
          <w:sz w:val="22"/>
          <w:szCs w:val="22"/>
        </w:rPr>
      </w:pPr>
      <w:r>
        <w:rPr>
          <w:sz w:val="22"/>
          <w:szCs w:val="22"/>
        </w:rPr>
        <w:t>8.</w:t>
      </w:r>
      <w:r>
        <w:rPr>
          <w:sz w:val="22"/>
          <w:szCs w:val="22"/>
        </w:rPr>
        <w:tab/>
      </w:r>
      <w:r>
        <w:rPr>
          <w:sz w:val="22"/>
          <w:szCs w:val="22"/>
          <w:lang w:val="en-US"/>
        </w:rPr>
        <w:t>motive</w:t>
      </w:r>
      <w:r>
        <w:rPr>
          <w:sz w:val="22"/>
          <w:szCs w:val="22"/>
        </w:rPr>
        <w:t xml:space="preserve"> </w:t>
      </w:r>
      <w:r>
        <w:rPr>
          <w:sz w:val="22"/>
          <w:szCs w:val="22"/>
          <w:lang w:val="en-US"/>
        </w:rPr>
        <w:t>power</w:t>
      </w:r>
      <w:r>
        <w:rPr>
          <w:sz w:val="22"/>
          <w:szCs w:val="22"/>
        </w:rPr>
        <w:t xml:space="preserve"> -  движущая сила; </w:t>
      </w:r>
      <w:r>
        <w:rPr>
          <w:sz w:val="22"/>
          <w:szCs w:val="22"/>
          <w:lang w:val="en-US"/>
        </w:rPr>
        <w:t>motion</w:t>
      </w:r>
      <w:r>
        <w:rPr>
          <w:sz w:val="22"/>
          <w:szCs w:val="22"/>
        </w:rPr>
        <w:t xml:space="preserve"> - </w:t>
      </w:r>
      <w:r>
        <w:rPr>
          <w:sz w:val="22"/>
          <w:szCs w:val="22"/>
          <w:lang w:val="en-US"/>
        </w:rPr>
        <w:t>n</w:t>
      </w:r>
      <w:r>
        <w:rPr>
          <w:sz w:val="22"/>
          <w:szCs w:val="22"/>
        </w:rPr>
        <w:t xml:space="preserve"> движение, ход</w:t>
      </w:r>
    </w:p>
    <w:p w14:paraId="4140B2DE">
      <w:pPr>
        <w:rPr>
          <w:sz w:val="22"/>
          <w:szCs w:val="22"/>
        </w:rPr>
      </w:pPr>
      <w:r>
        <w:rPr>
          <w:sz w:val="22"/>
          <w:szCs w:val="22"/>
        </w:rPr>
        <w:t xml:space="preserve">9.         </w:t>
      </w:r>
      <w:r>
        <w:rPr>
          <w:sz w:val="22"/>
          <w:szCs w:val="22"/>
          <w:lang w:val="en-US"/>
        </w:rPr>
        <w:t>original</w:t>
      </w:r>
      <w:r>
        <w:rPr>
          <w:sz w:val="22"/>
          <w:szCs w:val="22"/>
        </w:rPr>
        <w:t xml:space="preserve"> -  первоначальный, оригинальный; </w:t>
      </w:r>
      <w:r>
        <w:rPr>
          <w:sz w:val="22"/>
          <w:szCs w:val="22"/>
          <w:lang w:val="en-US"/>
        </w:rPr>
        <w:t>origin</w:t>
      </w:r>
      <w:r>
        <w:rPr>
          <w:sz w:val="22"/>
          <w:szCs w:val="22"/>
        </w:rPr>
        <w:t xml:space="preserve"> -  </w:t>
      </w:r>
      <w:r>
        <w:rPr>
          <w:sz w:val="22"/>
          <w:szCs w:val="22"/>
          <w:lang w:val="en-US"/>
        </w:rPr>
        <w:t>n</w:t>
      </w:r>
      <w:r>
        <w:rPr>
          <w:sz w:val="22"/>
          <w:szCs w:val="22"/>
        </w:rPr>
        <w:t xml:space="preserve"> начало, происхождение</w:t>
      </w:r>
    </w:p>
    <w:p w14:paraId="031450DB">
      <w:pPr>
        <w:rPr>
          <w:sz w:val="22"/>
          <w:szCs w:val="22"/>
        </w:rPr>
      </w:pPr>
      <w:r>
        <w:rPr>
          <w:sz w:val="22"/>
          <w:szCs w:val="22"/>
        </w:rPr>
        <w:t>10.</w:t>
      </w:r>
      <w:r>
        <w:rPr>
          <w:sz w:val="22"/>
          <w:szCs w:val="22"/>
        </w:rPr>
        <w:tab/>
      </w:r>
      <w:r>
        <w:rPr>
          <w:sz w:val="22"/>
          <w:szCs w:val="22"/>
          <w:lang w:val="en-US"/>
        </w:rPr>
        <w:t>meet</w:t>
      </w:r>
      <w:r>
        <w:rPr>
          <w:sz w:val="22"/>
          <w:szCs w:val="22"/>
        </w:rPr>
        <w:t xml:space="preserve"> </w:t>
      </w:r>
      <w:r>
        <w:rPr>
          <w:sz w:val="22"/>
          <w:szCs w:val="22"/>
          <w:lang w:val="en-US"/>
        </w:rPr>
        <w:t>the</w:t>
      </w:r>
      <w:r>
        <w:rPr>
          <w:sz w:val="22"/>
          <w:szCs w:val="22"/>
        </w:rPr>
        <w:t xml:space="preserve"> </w:t>
      </w:r>
      <w:r>
        <w:rPr>
          <w:sz w:val="22"/>
          <w:szCs w:val="22"/>
          <w:lang w:val="en-US"/>
        </w:rPr>
        <w:t>requirements</w:t>
      </w:r>
      <w:r>
        <w:rPr>
          <w:sz w:val="22"/>
          <w:szCs w:val="22"/>
        </w:rPr>
        <w:t xml:space="preserve"> -    отвечать требованиям, удовлетворять потребностям</w:t>
      </w:r>
    </w:p>
    <w:p w14:paraId="64565434">
      <w:pPr>
        <w:rPr>
          <w:sz w:val="22"/>
          <w:szCs w:val="22"/>
        </w:rPr>
      </w:pPr>
      <w:r>
        <w:rPr>
          <w:sz w:val="22"/>
          <w:szCs w:val="22"/>
        </w:rPr>
        <w:t>11.</w:t>
      </w:r>
      <w:r>
        <w:rPr>
          <w:sz w:val="22"/>
          <w:szCs w:val="22"/>
        </w:rPr>
        <w:tab/>
      </w:r>
      <w:r>
        <w:rPr>
          <w:sz w:val="22"/>
          <w:szCs w:val="22"/>
          <w:lang w:val="en-US"/>
        </w:rPr>
        <w:t>horse</w:t>
      </w:r>
      <w:r>
        <w:rPr>
          <w:sz w:val="22"/>
          <w:szCs w:val="22"/>
        </w:rPr>
        <w:t>-</w:t>
      </w:r>
      <w:r>
        <w:rPr>
          <w:sz w:val="22"/>
          <w:szCs w:val="22"/>
          <w:lang w:val="en-US"/>
        </w:rPr>
        <w:t>power</w:t>
      </w:r>
      <w:r>
        <w:rPr>
          <w:sz w:val="22"/>
          <w:szCs w:val="22"/>
        </w:rPr>
        <w:t xml:space="preserve">  (</w:t>
      </w:r>
      <w:r>
        <w:rPr>
          <w:sz w:val="22"/>
          <w:szCs w:val="22"/>
          <w:lang w:val="en-US"/>
        </w:rPr>
        <w:t>hp</w:t>
      </w:r>
      <w:r>
        <w:rPr>
          <w:sz w:val="22"/>
          <w:szCs w:val="22"/>
        </w:rPr>
        <w:t xml:space="preserve">,  </w:t>
      </w:r>
      <w:r>
        <w:rPr>
          <w:sz w:val="22"/>
          <w:szCs w:val="22"/>
          <w:lang w:val="en-US"/>
        </w:rPr>
        <w:t>HP</w:t>
      </w:r>
      <w:r>
        <w:rPr>
          <w:sz w:val="22"/>
          <w:szCs w:val="22"/>
        </w:rPr>
        <w:t>)  - лошадиная сила; мощность</w:t>
      </w:r>
    </w:p>
    <w:p w14:paraId="34D22B9B">
      <w:pPr>
        <w:rPr>
          <w:sz w:val="22"/>
          <w:szCs w:val="22"/>
        </w:rPr>
      </w:pPr>
      <w:r>
        <w:rPr>
          <w:sz w:val="22"/>
          <w:szCs w:val="22"/>
        </w:rPr>
        <w:t>12.</w:t>
      </w:r>
      <w:r>
        <w:rPr>
          <w:sz w:val="22"/>
          <w:szCs w:val="22"/>
        </w:rPr>
        <w:tab/>
      </w:r>
      <w:r>
        <w:rPr>
          <w:sz w:val="22"/>
          <w:szCs w:val="22"/>
          <w:lang w:val="en-US"/>
        </w:rPr>
        <w:t>unit</w:t>
      </w:r>
      <w:r>
        <w:rPr>
          <w:sz w:val="22"/>
          <w:szCs w:val="22"/>
        </w:rPr>
        <w:t xml:space="preserve"> -  </w:t>
      </w:r>
      <w:r>
        <w:rPr>
          <w:sz w:val="22"/>
          <w:szCs w:val="22"/>
          <w:lang w:val="en-US"/>
        </w:rPr>
        <w:t>n</w:t>
      </w:r>
      <w:r>
        <w:rPr>
          <w:sz w:val="22"/>
          <w:szCs w:val="22"/>
        </w:rPr>
        <w:t xml:space="preserve"> установка, машина; секция</w:t>
      </w:r>
    </w:p>
    <w:p w14:paraId="4300BEED">
      <w:pPr>
        <w:rPr>
          <w:sz w:val="22"/>
          <w:szCs w:val="22"/>
        </w:rPr>
      </w:pPr>
      <w:r>
        <w:rPr>
          <w:sz w:val="22"/>
          <w:szCs w:val="22"/>
        </w:rPr>
        <w:t>13.</w:t>
      </w:r>
      <w:r>
        <w:rPr>
          <w:sz w:val="22"/>
          <w:szCs w:val="22"/>
        </w:rPr>
        <w:tab/>
      </w:r>
      <w:r>
        <w:rPr>
          <w:sz w:val="22"/>
          <w:szCs w:val="22"/>
          <w:lang w:val="en-US"/>
        </w:rPr>
        <w:t>largely</w:t>
      </w:r>
      <w:r>
        <w:rPr>
          <w:sz w:val="22"/>
          <w:szCs w:val="22"/>
        </w:rPr>
        <w:t xml:space="preserve"> -  </w:t>
      </w:r>
      <w:r>
        <w:rPr>
          <w:sz w:val="22"/>
          <w:szCs w:val="22"/>
          <w:lang w:val="en-US"/>
        </w:rPr>
        <w:t>adv</w:t>
      </w:r>
      <w:r>
        <w:rPr>
          <w:sz w:val="22"/>
          <w:szCs w:val="22"/>
        </w:rPr>
        <w:t xml:space="preserve"> в основном, в значительной мере</w:t>
      </w:r>
    </w:p>
    <w:p w14:paraId="389271C1">
      <w:pPr>
        <w:rPr>
          <w:sz w:val="22"/>
          <w:szCs w:val="22"/>
          <w:lang w:val="en-US"/>
        </w:rPr>
      </w:pPr>
      <w:r>
        <w:rPr>
          <w:sz w:val="22"/>
          <w:szCs w:val="22"/>
          <w:lang w:val="en-US"/>
        </w:rPr>
        <w:t>14.</w:t>
      </w:r>
      <w:r>
        <w:rPr>
          <w:sz w:val="22"/>
          <w:szCs w:val="22"/>
          <w:lang w:val="en-US"/>
        </w:rPr>
        <w:tab/>
      </w:r>
      <w:r>
        <w:rPr>
          <w:sz w:val="22"/>
          <w:szCs w:val="22"/>
          <w:lang w:val="en-US"/>
        </w:rPr>
        <w:t xml:space="preserve">turn out -  v </w:t>
      </w:r>
      <w:r>
        <w:rPr>
          <w:sz w:val="22"/>
          <w:szCs w:val="22"/>
        </w:rPr>
        <w:t>производить</w:t>
      </w:r>
      <w:r>
        <w:rPr>
          <w:sz w:val="22"/>
          <w:szCs w:val="22"/>
          <w:lang w:val="en-US"/>
        </w:rPr>
        <w:t xml:space="preserve">, </w:t>
      </w:r>
      <w:r>
        <w:rPr>
          <w:sz w:val="22"/>
          <w:szCs w:val="22"/>
        </w:rPr>
        <w:t>выпускать</w:t>
      </w:r>
    </w:p>
    <w:p w14:paraId="583B3970">
      <w:pPr>
        <w:rPr>
          <w:sz w:val="22"/>
          <w:szCs w:val="22"/>
          <w:lang w:val="en-US"/>
        </w:rPr>
      </w:pPr>
      <w:r>
        <w:rPr>
          <w:sz w:val="22"/>
          <w:szCs w:val="22"/>
          <w:lang w:val="en-US"/>
        </w:rPr>
        <w:t>15.</w:t>
      </w:r>
      <w:r>
        <w:rPr>
          <w:sz w:val="22"/>
          <w:szCs w:val="22"/>
          <w:lang w:val="en-US"/>
        </w:rPr>
        <w:tab/>
      </w:r>
      <w:r>
        <w:rPr>
          <w:sz w:val="22"/>
          <w:szCs w:val="22"/>
          <w:lang w:val="en-US"/>
        </w:rPr>
        <w:t>a lot of (lots of) -  много</w:t>
      </w:r>
    </w:p>
    <w:p w14:paraId="2F530F26">
      <w:pPr>
        <w:rPr>
          <w:sz w:val="22"/>
          <w:szCs w:val="22"/>
        </w:rPr>
      </w:pPr>
      <w:r>
        <w:rPr>
          <w:sz w:val="22"/>
          <w:szCs w:val="22"/>
        </w:rPr>
        <w:t>16.</w:t>
      </w:r>
      <w:r>
        <w:rPr>
          <w:sz w:val="22"/>
          <w:szCs w:val="22"/>
        </w:rPr>
        <w:tab/>
      </w:r>
      <w:r>
        <w:rPr>
          <w:sz w:val="22"/>
          <w:szCs w:val="22"/>
          <w:lang w:val="en-US"/>
        </w:rPr>
        <w:t>add</w:t>
      </w:r>
      <w:r>
        <w:rPr>
          <w:sz w:val="22"/>
          <w:szCs w:val="22"/>
        </w:rPr>
        <w:t xml:space="preserve"> -  </w:t>
      </w:r>
      <w:r>
        <w:rPr>
          <w:sz w:val="22"/>
          <w:szCs w:val="22"/>
          <w:lang w:val="en-US"/>
        </w:rPr>
        <w:t>v</w:t>
      </w:r>
      <w:r>
        <w:rPr>
          <w:sz w:val="22"/>
          <w:szCs w:val="22"/>
        </w:rPr>
        <w:t xml:space="preserve"> прибавлять, добавлять; увеличивать; </w:t>
      </w:r>
      <w:r>
        <w:rPr>
          <w:sz w:val="22"/>
          <w:szCs w:val="22"/>
          <w:lang w:val="en-US"/>
        </w:rPr>
        <w:t>in</w:t>
      </w:r>
      <w:r>
        <w:rPr>
          <w:sz w:val="22"/>
          <w:szCs w:val="22"/>
        </w:rPr>
        <w:t xml:space="preserve"> </w:t>
      </w:r>
      <w:r>
        <w:rPr>
          <w:sz w:val="22"/>
          <w:szCs w:val="22"/>
          <w:lang w:val="en-US"/>
        </w:rPr>
        <w:t>addition</w:t>
      </w:r>
      <w:r>
        <w:rPr>
          <w:sz w:val="22"/>
          <w:szCs w:val="22"/>
        </w:rPr>
        <w:t xml:space="preserve"> </w:t>
      </w:r>
      <w:r>
        <w:rPr>
          <w:sz w:val="22"/>
          <w:szCs w:val="22"/>
          <w:lang w:val="en-US"/>
        </w:rPr>
        <w:t>to</w:t>
      </w:r>
      <w:r>
        <w:rPr>
          <w:sz w:val="22"/>
          <w:szCs w:val="22"/>
        </w:rPr>
        <w:t xml:space="preserve">  -  кроме, в добавление к</w:t>
      </w:r>
    </w:p>
    <w:p w14:paraId="2D9605CB">
      <w:pPr>
        <w:rPr>
          <w:sz w:val="22"/>
          <w:szCs w:val="22"/>
        </w:rPr>
      </w:pPr>
      <w:r>
        <w:rPr>
          <w:sz w:val="22"/>
          <w:szCs w:val="22"/>
        </w:rPr>
        <w:t>17.</w:t>
      </w:r>
      <w:r>
        <w:rPr>
          <w:sz w:val="22"/>
          <w:szCs w:val="22"/>
        </w:rPr>
        <w:tab/>
      </w:r>
      <w:r>
        <w:rPr>
          <w:sz w:val="22"/>
          <w:szCs w:val="22"/>
          <w:lang w:val="en-US"/>
        </w:rPr>
        <w:t>switching</w:t>
      </w:r>
      <w:r>
        <w:rPr>
          <w:sz w:val="22"/>
          <w:szCs w:val="22"/>
        </w:rPr>
        <w:t xml:space="preserve"> - </w:t>
      </w:r>
      <w:r>
        <w:rPr>
          <w:sz w:val="22"/>
          <w:szCs w:val="22"/>
          <w:lang w:val="en-US"/>
        </w:rPr>
        <w:t>n</w:t>
      </w:r>
      <w:r>
        <w:rPr>
          <w:sz w:val="22"/>
          <w:szCs w:val="22"/>
        </w:rPr>
        <w:t>. ж.-д. маневровая работа</w:t>
      </w:r>
    </w:p>
    <w:p w14:paraId="27A933C9">
      <w:pPr>
        <w:rPr>
          <w:sz w:val="22"/>
          <w:szCs w:val="22"/>
        </w:rPr>
      </w:pPr>
      <w:r>
        <w:rPr>
          <w:sz w:val="22"/>
          <w:szCs w:val="22"/>
        </w:rPr>
        <w:t>18.</w:t>
      </w:r>
      <w:r>
        <w:rPr>
          <w:sz w:val="22"/>
          <w:szCs w:val="22"/>
        </w:rPr>
        <w:tab/>
      </w:r>
      <w:r>
        <w:rPr>
          <w:sz w:val="22"/>
          <w:szCs w:val="22"/>
          <w:lang w:val="en-US"/>
        </w:rPr>
        <w:t>duty</w:t>
      </w:r>
      <w:r>
        <w:rPr>
          <w:sz w:val="22"/>
          <w:szCs w:val="22"/>
        </w:rPr>
        <w:t xml:space="preserve"> -  </w:t>
      </w:r>
      <w:r>
        <w:rPr>
          <w:sz w:val="22"/>
          <w:szCs w:val="22"/>
          <w:lang w:val="en-US"/>
        </w:rPr>
        <w:t>n</w:t>
      </w:r>
      <w:r>
        <w:rPr>
          <w:sz w:val="22"/>
          <w:szCs w:val="22"/>
        </w:rPr>
        <w:t xml:space="preserve"> обязанность; работа (машины)</w:t>
      </w:r>
    </w:p>
    <w:p w14:paraId="1493F104">
      <w:pPr>
        <w:rPr>
          <w:sz w:val="22"/>
          <w:szCs w:val="22"/>
        </w:rPr>
      </w:pPr>
      <w:r>
        <w:rPr>
          <w:sz w:val="22"/>
          <w:szCs w:val="22"/>
        </w:rPr>
        <w:t>19.</w:t>
      </w:r>
      <w:r>
        <w:rPr>
          <w:sz w:val="22"/>
          <w:szCs w:val="22"/>
        </w:rPr>
        <w:tab/>
      </w:r>
      <w:r>
        <w:rPr>
          <w:sz w:val="22"/>
          <w:szCs w:val="22"/>
          <w:lang w:val="en-US"/>
        </w:rPr>
        <w:t>start</w:t>
      </w:r>
      <w:r>
        <w:rPr>
          <w:sz w:val="22"/>
          <w:szCs w:val="22"/>
        </w:rPr>
        <w:t xml:space="preserve"> </w:t>
      </w:r>
      <w:r>
        <w:rPr>
          <w:sz w:val="22"/>
          <w:szCs w:val="22"/>
          <w:lang w:val="en-US"/>
        </w:rPr>
        <w:t>an</w:t>
      </w:r>
      <w:r>
        <w:rPr>
          <w:sz w:val="22"/>
          <w:szCs w:val="22"/>
        </w:rPr>
        <w:t xml:space="preserve"> </w:t>
      </w:r>
      <w:r>
        <w:rPr>
          <w:sz w:val="22"/>
          <w:szCs w:val="22"/>
          <w:lang w:val="en-US"/>
        </w:rPr>
        <w:t>engine</w:t>
      </w:r>
      <w:r>
        <w:rPr>
          <w:sz w:val="22"/>
          <w:szCs w:val="22"/>
        </w:rPr>
        <w:t xml:space="preserve"> - запустить двигатель; </w:t>
      </w:r>
      <w:r>
        <w:rPr>
          <w:sz w:val="22"/>
          <w:szCs w:val="22"/>
          <w:lang w:val="en-US"/>
        </w:rPr>
        <w:t>start</w:t>
      </w:r>
      <w:r>
        <w:rPr>
          <w:sz w:val="22"/>
          <w:szCs w:val="22"/>
        </w:rPr>
        <w:t xml:space="preserve"> а </w:t>
      </w:r>
      <w:r>
        <w:rPr>
          <w:sz w:val="22"/>
          <w:szCs w:val="22"/>
          <w:lang w:val="en-US"/>
        </w:rPr>
        <w:t>train</w:t>
      </w:r>
      <w:r>
        <w:rPr>
          <w:sz w:val="22"/>
          <w:szCs w:val="22"/>
        </w:rPr>
        <w:t xml:space="preserve"> трогать с места поезд</w:t>
      </w:r>
    </w:p>
    <w:p w14:paraId="09F195E9">
      <w:pPr>
        <w:rPr>
          <w:sz w:val="22"/>
          <w:szCs w:val="22"/>
        </w:rPr>
      </w:pPr>
      <w:r>
        <w:rPr>
          <w:sz w:val="22"/>
          <w:szCs w:val="22"/>
        </w:rPr>
        <w:t>20.</w:t>
      </w:r>
      <w:r>
        <w:rPr>
          <w:sz w:val="22"/>
          <w:szCs w:val="22"/>
        </w:rPr>
        <w:tab/>
      </w:r>
      <w:r>
        <w:rPr>
          <w:sz w:val="22"/>
          <w:szCs w:val="22"/>
          <w:lang w:val="en-US"/>
        </w:rPr>
        <w:t>within</w:t>
      </w:r>
      <w:r>
        <w:rPr>
          <w:sz w:val="22"/>
          <w:szCs w:val="22"/>
        </w:rPr>
        <w:t xml:space="preserve"> -  </w:t>
      </w:r>
      <w:r>
        <w:rPr>
          <w:sz w:val="22"/>
          <w:szCs w:val="22"/>
          <w:lang w:val="en-US"/>
        </w:rPr>
        <w:t>prep</w:t>
      </w:r>
      <w:r>
        <w:rPr>
          <w:sz w:val="22"/>
          <w:szCs w:val="22"/>
        </w:rPr>
        <w:t xml:space="preserve"> в, в пределах</w:t>
      </w:r>
    </w:p>
    <w:p w14:paraId="17F23A4E">
      <w:pPr>
        <w:tabs>
          <w:tab w:val="left" w:pos="708"/>
          <w:tab w:val="left" w:pos="1416"/>
          <w:tab w:val="left" w:pos="2124"/>
          <w:tab w:val="left" w:pos="3060"/>
        </w:tabs>
        <w:rPr>
          <w:sz w:val="22"/>
          <w:szCs w:val="22"/>
        </w:rPr>
      </w:pPr>
      <w:r>
        <w:rPr>
          <w:sz w:val="22"/>
          <w:szCs w:val="22"/>
        </w:rPr>
        <w:t>21.</w:t>
      </w:r>
      <w:r>
        <w:rPr>
          <w:sz w:val="22"/>
          <w:szCs w:val="22"/>
        </w:rPr>
        <w:tab/>
      </w:r>
      <w:r>
        <w:rPr>
          <w:sz w:val="22"/>
          <w:szCs w:val="22"/>
          <w:lang w:val="en-US"/>
        </w:rPr>
        <w:t>any</w:t>
      </w:r>
      <w:r>
        <w:rPr>
          <w:sz w:val="22"/>
          <w:szCs w:val="22"/>
        </w:rPr>
        <w:t xml:space="preserve"> -  любой, всякий</w:t>
      </w:r>
      <w:r>
        <w:rPr>
          <w:sz w:val="22"/>
          <w:szCs w:val="22"/>
        </w:rPr>
        <w:tab/>
      </w:r>
    </w:p>
    <w:p w14:paraId="25FF5333">
      <w:pPr>
        <w:rPr>
          <w:sz w:val="22"/>
          <w:szCs w:val="22"/>
          <w:lang w:val="en-US"/>
        </w:rPr>
      </w:pPr>
      <w:r>
        <w:rPr>
          <w:sz w:val="22"/>
          <w:szCs w:val="22"/>
          <w:lang w:val="en-US"/>
        </w:rPr>
        <w:t>22.</w:t>
      </w:r>
      <w:r>
        <w:rPr>
          <w:sz w:val="22"/>
          <w:szCs w:val="22"/>
          <w:lang w:val="en-US"/>
        </w:rPr>
        <w:tab/>
      </w:r>
      <w:r>
        <w:rPr>
          <w:sz w:val="22"/>
          <w:szCs w:val="22"/>
          <w:lang w:val="en-US"/>
        </w:rPr>
        <w:t xml:space="preserve">capable (of) ( + gerund) - а способный       </w:t>
      </w:r>
    </w:p>
    <w:p w14:paraId="11FBFF89">
      <w:pPr>
        <w:rPr>
          <w:sz w:val="22"/>
          <w:szCs w:val="22"/>
          <w:lang w:val="en-US"/>
        </w:rPr>
      </w:pPr>
      <w:r>
        <w:rPr>
          <w:sz w:val="22"/>
          <w:szCs w:val="22"/>
          <w:lang w:val="en-US"/>
        </w:rPr>
        <w:t>23.</w:t>
      </w:r>
      <w:r>
        <w:rPr>
          <w:sz w:val="22"/>
          <w:szCs w:val="22"/>
          <w:lang w:val="en-US"/>
        </w:rPr>
        <w:tab/>
      </w:r>
      <w:r>
        <w:rPr>
          <w:sz w:val="22"/>
          <w:szCs w:val="22"/>
          <w:lang w:val="en-US"/>
        </w:rPr>
        <w:t xml:space="preserve">tractive effort -  </w:t>
      </w:r>
      <w:r>
        <w:rPr>
          <w:sz w:val="22"/>
          <w:szCs w:val="22"/>
        </w:rPr>
        <w:t>тяговое</w:t>
      </w:r>
      <w:r>
        <w:rPr>
          <w:sz w:val="22"/>
          <w:szCs w:val="22"/>
          <w:lang w:val="en-US"/>
        </w:rPr>
        <w:t xml:space="preserve"> </w:t>
      </w:r>
      <w:r>
        <w:rPr>
          <w:sz w:val="22"/>
          <w:szCs w:val="22"/>
        </w:rPr>
        <w:t>усилие</w:t>
      </w:r>
    </w:p>
    <w:p w14:paraId="533ACC6C">
      <w:pPr>
        <w:rPr>
          <w:sz w:val="22"/>
          <w:szCs w:val="22"/>
        </w:rPr>
      </w:pPr>
      <w:r>
        <w:rPr>
          <w:sz w:val="22"/>
          <w:szCs w:val="22"/>
        </w:rPr>
        <w:t>24.</w:t>
      </w:r>
      <w:r>
        <w:rPr>
          <w:sz w:val="22"/>
          <w:szCs w:val="22"/>
        </w:rPr>
        <w:tab/>
      </w:r>
      <w:r>
        <w:rPr>
          <w:sz w:val="22"/>
          <w:szCs w:val="22"/>
          <w:lang w:val="en-US"/>
        </w:rPr>
        <w:t>therefore</w:t>
      </w:r>
      <w:r>
        <w:rPr>
          <w:sz w:val="22"/>
          <w:szCs w:val="22"/>
        </w:rPr>
        <w:t xml:space="preserve"> - </w:t>
      </w:r>
      <w:r>
        <w:rPr>
          <w:sz w:val="22"/>
          <w:szCs w:val="22"/>
          <w:lang w:val="en-US"/>
        </w:rPr>
        <w:t>adv</w:t>
      </w:r>
      <w:r>
        <w:rPr>
          <w:sz w:val="22"/>
          <w:szCs w:val="22"/>
        </w:rPr>
        <w:t xml:space="preserve"> следовательно, поэтому</w:t>
      </w:r>
    </w:p>
    <w:p w14:paraId="70074220">
      <w:pPr>
        <w:rPr>
          <w:sz w:val="22"/>
          <w:szCs w:val="22"/>
        </w:rPr>
      </w:pPr>
      <w:r>
        <w:rPr>
          <w:sz w:val="22"/>
          <w:szCs w:val="22"/>
        </w:rPr>
        <w:t>25.</w:t>
      </w:r>
      <w:r>
        <w:rPr>
          <w:sz w:val="22"/>
          <w:szCs w:val="22"/>
        </w:rPr>
        <w:tab/>
      </w:r>
      <w:r>
        <w:rPr>
          <w:sz w:val="22"/>
          <w:szCs w:val="22"/>
          <w:lang w:val="en-US"/>
        </w:rPr>
        <w:t>alow</w:t>
      </w:r>
      <w:r>
        <w:rPr>
          <w:sz w:val="22"/>
          <w:szCs w:val="22"/>
        </w:rPr>
        <w:t xml:space="preserve"> -  </w:t>
      </w:r>
      <w:r>
        <w:rPr>
          <w:sz w:val="22"/>
          <w:szCs w:val="22"/>
          <w:lang w:val="en-US"/>
        </w:rPr>
        <w:t>v</w:t>
      </w:r>
      <w:r>
        <w:rPr>
          <w:sz w:val="22"/>
          <w:szCs w:val="22"/>
        </w:rPr>
        <w:t xml:space="preserve"> позволять, допускать</w:t>
      </w:r>
    </w:p>
    <w:p w14:paraId="53C19ACE">
      <w:pPr>
        <w:rPr>
          <w:sz w:val="22"/>
          <w:szCs w:val="22"/>
        </w:rPr>
      </w:pPr>
      <w:r>
        <w:rPr>
          <w:sz w:val="22"/>
          <w:szCs w:val="22"/>
        </w:rPr>
        <w:t>26.</w:t>
      </w:r>
      <w:r>
        <w:rPr>
          <w:sz w:val="22"/>
          <w:szCs w:val="22"/>
        </w:rPr>
        <w:tab/>
      </w:r>
      <w:r>
        <w:rPr>
          <w:sz w:val="22"/>
          <w:szCs w:val="22"/>
          <w:lang w:val="en-US"/>
        </w:rPr>
        <w:t>self</w:t>
      </w:r>
      <w:r>
        <w:rPr>
          <w:sz w:val="22"/>
          <w:szCs w:val="22"/>
        </w:rPr>
        <w:t>-</w:t>
      </w:r>
      <w:r>
        <w:rPr>
          <w:sz w:val="22"/>
          <w:szCs w:val="22"/>
          <w:lang w:val="en-US"/>
        </w:rPr>
        <w:t>propelled</w:t>
      </w:r>
      <w:r>
        <w:rPr>
          <w:sz w:val="22"/>
          <w:szCs w:val="22"/>
        </w:rPr>
        <w:t xml:space="preserve"> - а самоходный, самодвижущийся; </w:t>
      </w:r>
      <w:r>
        <w:rPr>
          <w:sz w:val="22"/>
          <w:szCs w:val="22"/>
          <w:lang w:val="en-US"/>
        </w:rPr>
        <w:t>propel</w:t>
      </w:r>
      <w:r>
        <w:rPr>
          <w:sz w:val="22"/>
          <w:szCs w:val="22"/>
        </w:rPr>
        <w:t xml:space="preserve"> - </w:t>
      </w:r>
      <w:r>
        <w:rPr>
          <w:sz w:val="22"/>
          <w:szCs w:val="22"/>
          <w:lang w:val="en-US"/>
        </w:rPr>
        <w:t>v</w:t>
      </w:r>
      <w:r>
        <w:rPr>
          <w:sz w:val="22"/>
          <w:szCs w:val="22"/>
        </w:rPr>
        <w:t xml:space="preserve"> приводить в движение,</w:t>
      </w:r>
    </w:p>
    <w:p w14:paraId="6E9FD57C">
      <w:pPr>
        <w:rPr>
          <w:sz w:val="22"/>
          <w:szCs w:val="22"/>
        </w:rPr>
      </w:pPr>
      <w:r>
        <w:rPr>
          <w:sz w:val="22"/>
          <w:szCs w:val="22"/>
        </w:rPr>
        <w:t xml:space="preserve">            продвигать</w:t>
      </w:r>
    </w:p>
    <w:p w14:paraId="66EF029C">
      <w:pPr>
        <w:rPr>
          <w:sz w:val="22"/>
          <w:szCs w:val="22"/>
        </w:rPr>
      </w:pPr>
      <w:r>
        <w:rPr>
          <w:sz w:val="22"/>
          <w:szCs w:val="22"/>
        </w:rPr>
        <w:t>27.</w:t>
      </w:r>
      <w:r>
        <w:rPr>
          <w:sz w:val="22"/>
          <w:szCs w:val="22"/>
        </w:rPr>
        <w:tab/>
      </w:r>
      <w:r>
        <w:rPr>
          <w:sz w:val="22"/>
          <w:szCs w:val="22"/>
          <w:lang w:val="en-US"/>
        </w:rPr>
        <w:t>expensive</w:t>
      </w:r>
      <w:r>
        <w:rPr>
          <w:sz w:val="22"/>
          <w:szCs w:val="22"/>
        </w:rPr>
        <w:t xml:space="preserve"> - а дорогостоящий; </w:t>
      </w:r>
      <w:r>
        <w:rPr>
          <w:sz w:val="22"/>
          <w:szCs w:val="22"/>
          <w:lang w:val="en-US"/>
        </w:rPr>
        <w:t>expense</w:t>
      </w:r>
      <w:r>
        <w:rPr>
          <w:sz w:val="22"/>
          <w:szCs w:val="22"/>
        </w:rPr>
        <w:t>(</w:t>
      </w:r>
      <w:r>
        <w:rPr>
          <w:sz w:val="22"/>
          <w:szCs w:val="22"/>
          <w:lang w:val="en-US"/>
        </w:rPr>
        <w:t>s</w:t>
      </w:r>
      <w:r>
        <w:rPr>
          <w:sz w:val="22"/>
          <w:szCs w:val="22"/>
        </w:rPr>
        <w:t xml:space="preserve">) - </w:t>
      </w:r>
      <w:r>
        <w:rPr>
          <w:sz w:val="22"/>
          <w:szCs w:val="22"/>
          <w:lang w:val="en-US"/>
        </w:rPr>
        <w:t>n</w:t>
      </w:r>
      <w:r>
        <w:rPr>
          <w:sz w:val="22"/>
          <w:szCs w:val="22"/>
        </w:rPr>
        <w:t xml:space="preserve"> (расход(ы)</w:t>
      </w:r>
    </w:p>
    <w:p w14:paraId="16648038">
      <w:pPr>
        <w:rPr>
          <w:sz w:val="22"/>
          <w:szCs w:val="22"/>
        </w:rPr>
      </w:pPr>
      <w:r>
        <w:rPr>
          <w:sz w:val="22"/>
          <w:szCs w:val="22"/>
        </w:rPr>
        <w:t>28.</w:t>
      </w:r>
      <w:r>
        <w:rPr>
          <w:sz w:val="22"/>
          <w:szCs w:val="22"/>
        </w:rPr>
        <w:tab/>
      </w:r>
      <w:r>
        <w:rPr>
          <w:sz w:val="22"/>
          <w:szCs w:val="22"/>
          <w:lang w:val="en-US"/>
        </w:rPr>
        <w:t>evident</w:t>
      </w:r>
      <w:r>
        <w:rPr>
          <w:sz w:val="22"/>
          <w:szCs w:val="22"/>
        </w:rPr>
        <w:t xml:space="preserve"> - а явный, очевидный</w:t>
      </w:r>
    </w:p>
    <w:p w14:paraId="64C51465">
      <w:pPr>
        <w:rPr>
          <w:sz w:val="22"/>
          <w:szCs w:val="22"/>
        </w:rPr>
      </w:pPr>
      <w:r>
        <w:rPr>
          <w:sz w:val="22"/>
          <w:szCs w:val="22"/>
        </w:rPr>
        <w:t>29.</w:t>
      </w:r>
      <w:r>
        <w:rPr>
          <w:sz w:val="22"/>
          <w:szCs w:val="22"/>
        </w:rPr>
        <w:tab/>
      </w:r>
      <w:r>
        <w:rPr>
          <w:sz w:val="22"/>
          <w:szCs w:val="22"/>
          <w:lang w:val="en-US"/>
        </w:rPr>
        <w:t>as</w:t>
      </w:r>
      <w:r>
        <w:rPr>
          <w:sz w:val="22"/>
          <w:szCs w:val="22"/>
        </w:rPr>
        <w:t xml:space="preserve"> </w:t>
      </w:r>
      <w:r>
        <w:rPr>
          <w:sz w:val="22"/>
          <w:szCs w:val="22"/>
          <w:lang w:val="en-US"/>
        </w:rPr>
        <w:t>to</w:t>
      </w:r>
      <w:r>
        <w:rPr>
          <w:sz w:val="22"/>
          <w:szCs w:val="22"/>
        </w:rPr>
        <w:t xml:space="preserve"> - </w:t>
      </w:r>
      <w:r>
        <w:rPr>
          <w:sz w:val="22"/>
          <w:szCs w:val="22"/>
          <w:lang w:val="en-US"/>
        </w:rPr>
        <w:t>prep</w:t>
      </w:r>
      <w:r>
        <w:rPr>
          <w:sz w:val="22"/>
          <w:szCs w:val="22"/>
        </w:rPr>
        <w:t xml:space="preserve"> что касается; </w:t>
      </w:r>
      <w:r>
        <w:rPr>
          <w:sz w:val="22"/>
          <w:szCs w:val="22"/>
          <w:lang w:val="en-US"/>
        </w:rPr>
        <w:t>syn</w:t>
      </w:r>
      <w:r>
        <w:rPr>
          <w:sz w:val="22"/>
          <w:szCs w:val="22"/>
        </w:rPr>
        <w:t xml:space="preserve">. </w:t>
      </w:r>
      <w:r>
        <w:rPr>
          <w:sz w:val="22"/>
          <w:szCs w:val="22"/>
          <w:lang w:val="en-US"/>
        </w:rPr>
        <w:t>as</w:t>
      </w:r>
      <w:r>
        <w:rPr>
          <w:sz w:val="22"/>
          <w:szCs w:val="22"/>
        </w:rPr>
        <w:t xml:space="preserve"> </w:t>
      </w:r>
      <w:r>
        <w:rPr>
          <w:sz w:val="22"/>
          <w:szCs w:val="22"/>
          <w:lang w:val="en-US"/>
        </w:rPr>
        <w:t>for</w:t>
      </w:r>
    </w:p>
    <w:p w14:paraId="0E1DB28A">
      <w:pPr>
        <w:rPr>
          <w:sz w:val="22"/>
          <w:szCs w:val="22"/>
        </w:rPr>
      </w:pPr>
      <w:r>
        <w:rPr>
          <w:sz w:val="22"/>
          <w:szCs w:val="22"/>
        </w:rPr>
        <w:t>30.</w:t>
      </w:r>
      <w:r>
        <w:rPr>
          <w:sz w:val="22"/>
          <w:szCs w:val="22"/>
        </w:rPr>
        <w:tab/>
      </w:r>
      <w:r>
        <w:rPr>
          <w:sz w:val="22"/>
          <w:szCs w:val="22"/>
          <w:lang w:val="en-US"/>
        </w:rPr>
        <w:t>sufficient</w:t>
      </w:r>
      <w:r>
        <w:rPr>
          <w:sz w:val="22"/>
          <w:szCs w:val="22"/>
        </w:rPr>
        <w:t xml:space="preserve"> -  а достаточный</w:t>
      </w:r>
    </w:p>
    <w:p w14:paraId="6420B11F">
      <w:pPr>
        <w:rPr>
          <w:sz w:val="22"/>
          <w:szCs w:val="22"/>
        </w:rPr>
      </w:pPr>
    </w:p>
    <w:p w14:paraId="5BF73691">
      <w:pPr>
        <w:rPr>
          <w:sz w:val="22"/>
          <w:szCs w:val="22"/>
        </w:rPr>
      </w:pPr>
      <w:r>
        <w:rPr>
          <w:sz w:val="22"/>
          <w:szCs w:val="22"/>
        </w:rPr>
        <w:t>Запомните формы нестандартных глаголов:</w:t>
      </w:r>
    </w:p>
    <w:p w14:paraId="37BC55B2">
      <w:pPr>
        <w:rPr>
          <w:sz w:val="22"/>
          <w:szCs w:val="22"/>
        </w:rPr>
      </w:pPr>
    </w:p>
    <w:p w14:paraId="128AE984">
      <w:pPr>
        <w:rPr>
          <w:sz w:val="22"/>
          <w:szCs w:val="22"/>
        </w:rPr>
      </w:pPr>
      <w:r>
        <w:rPr>
          <w:sz w:val="22"/>
          <w:szCs w:val="22"/>
          <w:lang w:val="en-US"/>
        </w:rPr>
        <w:t>burn</w:t>
      </w:r>
      <w:r>
        <w:rPr>
          <w:sz w:val="22"/>
          <w:szCs w:val="22"/>
        </w:rPr>
        <w:tab/>
      </w:r>
      <w:r>
        <w:rPr>
          <w:sz w:val="22"/>
          <w:szCs w:val="22"/>
          <w:lang w:val="en-US"/>
        </w:rPr>
        <w:t>burnt</w:t>
      </w:r>
      <w:r>
        <w:rPr>
          <w:sz w:val="22"/>
          <w:szCs w:val="22"/>
        </w:rPr>
        <w:tab/>
      </w:r>
      <w:r>
        <w:rPr>
          <w:sz w:val="22"/>
          <w:szCs w:val="22"/>
          <w:lang w:val="en-US"/>
        </w:rPr>
        <w:t>burnt</w:t>
      </w:r>
      <w:r>
        <w:rPr>
          <w:sz w:val="22"/>
          <w:szCs w:val="22"/>
        </w:rPr>
        <w:t xml:space="preserve"> - гореть, сжигать</w:t>
      </w:r>
    </w:p>
    <w:p w14:paraId="67EAE97C">
      <w:pPr>
        <w:rPr>
          <w:sz w:val="22"/>
          <w:szCs w:val="22"/>
        </w:rPr>
      </w:pPr>
      <w:r>
        <w:rPr>
          <w:sz w:val="22"/>
          <w:szCs w:val="22"/>
          <w:lang w:val="en-US"/>
        </w:rPr>
        <w:t>lead</w:t>
      </w:r>
      <w:r>
        <w:rPr>
          <w:sz w:val="22"/>
          <w:szCs w:val="22"/>
        </w:rPr>
        <w:tab/>
      </w:r>
      <w:r>
        <w:rPr>
          <w:sz w:val="22"/>
          <w:szCs w:val="22"/>
          <w:lang w:val="en-US"/>
        </w:rPr>
        <w:t>led</w:t>
      </w:r>
      <w:r>
        <w:rPr>
          <w:sz w:val="22"/>
          <w:szCs w:val="22"/>
        </w:rPr>
        <w:tab/>
      </w:r>
      <w:r>
        <w:rPr>
          <w:sz w:val="22"/>
          <w:szCs w:val="22"/>
          <w:lang w:val="en-US"/>
        </w:rPr>
        <w:t>led</w:t>
      </w:r>
      <w:r>
        <w:rPr>
          <w:sz w:val="22"/>
          <w:szCs w:val="22"/>
        </w:rPr>
        <w:t xml:space="preserve"> - вести, руководить</w:t>
      </w:r>
    </w:p>
    <w:p w14:paraId="16C7EE20">
      <w:pPr>
        <w:rPr>
          <w:sz w:val="22"/>
          <w:szCs w:val="22"/>
        </w:rPr>
      </w:pPr>
      <w:r>
        <w:rPr>
          <w:sz w:val="22"/>
          <w:szCs w:val="22"/>
          <w:lang w:val="en-US"/>
        </w:rPr>
        <w:t>lie</w:t>
      </w:r>
      <w:r>
        <w:rPr>
          <w:sz w:val="22"/>
          <w:szCs w:val="22"/>
        </w:rPr>
        <w:tab/>
      </w:r>
      <w:r>
        <w:rPr>
          <w:sz w:val="22"/>
          <w:szCs w:val="22"/>
          <w:lang w:val="en-US"/>
        </w:rPr>
        <w:t>lay</w:t>
      </w:r>
      <w:r>
        <w:rPr>
          <w:sz w:val="22"/>
          <w:szCs w:val="22"/>
        </w:rPr>
        <w:tab/>
      </w:r>
      <w:r>
        <w:rPr>
          <w:sz w:val="22"/>
          <w:szCs w:val="22"/>
          <w:lang w:val="en-US"/>
        </w:rPr>
        <w:t>lain</w:t>
      </w:r>
      <w:r>
        <w:rPr>
          <w:sz w:val="22"/>
          <w:szCs w:val="22"/>
        </w:rPr>
        <w:t xml:space="preserve"> - лежать; заключаться</w:t>
      </w:r>
    </w:p>
    <w:p w14:paraId="199338F1">
      <w:pPr>
        <w:rPr>
          <w:sz w:val="22"/>
          <w:szCs w:val="22"/>
        </w:rPr>
      </w:pPr>
    </w:p>
    <w:p w14:paraId="781BFA8E">
      <w:pPr>
        <w:rPr>
          <w:sz w:val="22"/>
          <w:szCs w:val="22"/>
        </w:rPr>
      </w:pPr>
    </w:p>
    <w:p w14:paraId="2260534B">
      <w:pPr>
        <w:rPr>
          <w:sz w:val="22"/>
          <w:szCs w:val="22"/>
        </w:rPr>
      </w:pPr>
      <w:r>
        <w:rPr>
          <w:b/>
        </w:rPr>
        <w:t xml:space="preserve">Задание 2 </w:t>
      </w:r>
      <w:r>
        <w:rPr>
          <w:sz w:val="22"/>
          <w:szCs w:val="22"/>
        </w:rPr>
        <w:t>.</w:t>
      </w:r>
      <w:r>
        <w:rPr>
          <w:b/>
          <w:bCs/>
          <w:sz w:val="22"/>
          <w:szCs w:val="22"/>
        </w:rPr>
        <w:t>Выберите нужное по форме слово.</w:t>
      </w:r>
    </w:p>
    <w:p w14:paraId="31871309">
      <w:pPr>
        <w:rPr>
          <w:sz w:val="22"/>
          <w:szCs w:val="22"/>
          <w:lang w:val="en-US"/>
        </w:rPr>
      </w:pPr>
      <w:r>
        <w:rPr>
          <w:sz w:val="22"/>
          <w:szCs w:val="22"/>
          <w:lang w:val="en-US"/>
        </w:rPr>
        <w:t>1. Suburban traffic is (irregular, irregularly, irregularity) distributed by the seasons and the months of the year. 2. It is the (electrically, electrified, electricity) railways that are most suitable for mass transportation. 3. Modern railways use a great number of devices in order to (simply, simplicity, simplify) the operation of trains. 4. It was Jacobi who made the first attempt of applying (electrified, electricity, electrically) to transport in Russia. 5. Our country started a mass (product, productive, production) of diesels from the fifties.</w:t>
      </w:r>
    </w:p>
    <w:p w14:paraId="5AFD6EE2">
      <w:pPr>
        <w:rPr>
          <w:sz w:val="22"/>
          <w:szCs w:val="22"/>
          <w:lang w:val="en-US"/>
        </w:rPr>
      </w:pPr>
    </w:p>
    <w:p w14:paraId="770B30FE">
      <w:pPr>
        <w:rPr>
          <w:b/>
          <w:bCs/>
          <w:sz w:val="22"/>
          <w:szCs w:val="22"/>
          <w:lang w:val="en-US"/>
        </w:rPr>
      </w:pPr>
      <w:r>
        <w:rPr>
          <w:b/>
        </w:rPr>
        <w:t>Задание</w:t>
      </w:r>
      <w:r>
        <w:rPr>
          <w:b/>
          <w:lang w:val="en-US"/>
        </w:rPr>
        <w:t xml:space="preserve"> 3 </w:t>
      </w:r>
      <w:r>
        <w:rPr>
          <w:b/>
          <w:bCs/>
          <w:sz w:val="22"/>
          <w:szCs w:val="22"/>
        </w:rPr>
        <w:t>Переведите</w:t>
      </w:r>
      <w:r>
        <w:rPr>
          <w:b/>
          <w:bCs/>
          <w:sz w:val="22"/>
          <w:szCs w:val="22"/>
          <w:lang w:val="en-US"/>
        </w:rPr>
        <w:t xml:space="preserve">   </w:t>
      </w:r>
      <w:r>
        <w:rPr>
          <w:b/>
          <w:bCs/>
          <w:sz w:val="22"/>
          <w:szCs w:val="22"/>
        </w:rPr>
        <w:t>словосочетания</w:t>
      </w:r>
      <w:r>
        <w:rPr>
          <w:b/>
          <w:bCs/>
          <w:sz w:val="22"/>
          <w:szCs w:val="22"/>
          <w:lang w:val="en-US"/>
        </w:rPr>
        <w:t>.</w:t>
      </w:r>
    </w:p>
    <w:p w14:paraId="7EE6A185">
      <w:pPr>
        <w:rPr>
          <w:sz w:val="22"/>
          <w:szCs w:val="22"/>
          <w:lang w:val="en-US"/>
        </w:rPr>
      </w:pPr>
      <w:r>
        <w:rPr>
          <w:sz w:val="22"/>
          <w:szCs w:val="22"/>
          <w:lang w:val="en-US"/>
        </w:rPr>
        <w:t>to produce locomotives and cars; to meet the needs of passenger traffic; to employ different types of _ motive power; a single-section locomotive; to depend mainly on the track; to turn out many freight cars a year; besides the diesel motive power; able to convert mechanical energy into electricity; to work on gasoline; to burn costly fuel; capital costs; to be quite obvious; to put an engine into motion; as to the tractive effort of the locomotive.</w:t>
      </w:r>
    </w:p>
    <w:p w14:paraId="36D8D2AD">
      <w:pPr>
        <w:rPr>
          <w:sz w:val="22"/>
          <w:szCs w:val="22"/>
          <w:lang w:val="en-US"/>
        </w:rPr>
      </w:pPr>
    </w:p>
    <w:p w14:paraId="7DAEAD05">
      <w:pPr>
        <w:rPr>
          <w:sz w:val="22"/>
          <w:szCs w:val="22"/>
        </w:rPr>
      </w:pPr>
      <w:r>
        <w:rPr>
          <w:b/>
        </w:rPr>
        <w:t>Задание 4</w:t>
      </w:r>
      <w:bookmarkStart w:id="0" w:name="_GoBack"/>
      <w:r>
        <w:rPr>
          <w:b/>
          <w:bCs w:val="0"/>
        </w:rPr>
        <w:t xml:space="preserve">  </w:t>
      </w:r>
      <w:r>
        <w:rPr>
          <w:b/>
          <w:bCs w:val="0"/>
          <w:sz w:val="22"/>
          <w:szCs w:val="22"/>
        </w:rPr>
        <w:t>Выберите правильные варианты перевода русских слов и выражений.</w:t>
      </w:r>
      <w:bookmarkEnd w:id="0"/>
    </w:p>
    <w:p w14:paraId="6830A907">
      <w:pPr>
        <w:rPr>
          <w:sz w:val="22"/>
          <w:szCs w:val="22"/>
          <w:lang w:val="en-US"/>
        </w:rPr>
      </w:pPr>
      <w:r>
        <w:rPr>
          <w:sz w:val="22"/>
          <w:szCs w:val="22"/>
          <w:lang w:val="en-US"/>
        </w:rPr>
        <w:t>движущая сила</w:t>
      </w:r>
      <w:r>
        <w:rPr>
          <w:sz w:val="22"/>
          <w:szCs w:val="22"/>
          <w:lang w:val="en-US"/>
        </w:rPr>
        <w:tab/>
      </w:r>
      <w:r>
        <w:rPr>
          <w:sz w:val="22"/>
          <w:szCs w:val="22"/>
          <w:lang w:val="en-US"/>
        </w:rPr>
        <w:t xml:space="preserve">     horse-power, motive power, prime mover</w:t>
      </w:r>
    </w:p>
    <w:p w14:paraId="7EA60A49">
      <w:pPr>
        <w:rPr>
          <w:sz w:val="22"/>
          <w:szCs w:val="22"/>
          <w:lang w:val="en-US"/>
        </w:rPr>
      </w:pPr>
      <w:r>
        <w:rPr>
          <w:sz w:val="22"/>
          <w:szCs w:val="22"/>
          <w:lang w:val="en-US"/>
        </w:rPr>
        <w:t>внешнее сгорание         external combustion, internal combustion</w:t>
      </w:r>
    </w:p>
    <w:p w14:paraId="7436B0D7">
      <w:pPr>
        <w:rPr>
          <w:sz w:val="22"/>
          <w:szCs w:val="22"/>
          <w:lang w:val="en-US"/>
        </w:rPr>
      </w:pPr>
      <w:r>
        <w:rPr>
          <w:sz w:val="22"/>
          <w:szCs w:val="22"/>
          <w:lang w:val="en-US"/>
        </w:rPr>
        <w:t>внутри двигателя          outside an engine, inside an engine</w:t>
      </w:r>
    </w:p>
    <w:p w14:paraId="2468D279">
      <w:pPr>
        <w:rPr>
          <w:sz w:val="22"/>
          <w:szCs w:val="22"/>
          <w:lang w:val="en-US"/>
        </w:rPr>
      </w:pPr>
      <w:r>
        <w:rPr>
          <w:sz w:val="22"/>
          <w:szCs w:val="22"/>
          <w:lang w:val="en-US"/>
        </w:rPr>
        <w:t>мощность</w:t>
      </w:r>
      <w:r>
        <w:rPr>
          <w:sz w:val="22"/>
          <w:szCs w:val="22"/>
          <w:lang w:val="en-US"/>
        </w:rPr>
        <w:tab/>
      </w:r>
      <w:r>
        <w:rPr>
          <w:sz w:val="22"/>
          <w:szCs w:val="22"/>
          <w:lang w:val="en-US"/>
        </w:rPr>
        <w:t xml:space="preserve">                motive power, horse-power</w:t>
      </w:r>
    </w:p>
    <w:p w14:paraId="1A247B0F">
      <w:pPr>
        <w:rPr>
          <w:sz w:val="22"/>
          <w:szCs w:val="22"/>
          <w:lang w:val="en-US"/>
        </w:rPr>
      </w:pPr>
      <w:r>
        <w:rPr>
          <w:sz w:val="22"/>
          <w:szCs w:val="22"/>
          <w:lang w:val="en-US"/>
        </w:rPr>
        <w:t>дизельное топливо       gasoline, oil fuel</w:t>
      </w:r>
    </w:p>
    <w:p w14:paraId="1941EA3E">
      <w:pPr>
        <w:rPr>
          <w:sz w:val="22"/>
          <w:szCs w:val="22"/>
          <w:lang w:val="en-US"/>
        </w:rPr>
      </w:pPr>
    </w:p>
    <w:p w14:paraId="47CF3985">
      <w:pPr>
        <w:jc w:val="center"/>
        <w:rPr>
          <w:caps/>
          <w:sz w:val="28"/>
          <w:szCs w:val="28"/>
          <w:lang w:val="en-US"/>
        </w:rPr>
      </w:pPr>
    </w:p>
    <w:p w14:paraId="2308A82D">
      <w:pPr>
        <w:jc w:val="center"/>
        <w:rPr>
          <w:caps/>
          <w:sz w:val="28"/>
          <w:szCs w:val="28"/>
          <w:lang w:val="en-US"/>
        </w:rPr>
      </w:pPr>
    </w:p>
    <w:p w14:paraId="2E7365B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677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pPr>
    <w:rPr>
      <w:rFonts w:ascii="Calibri" w:hAnsi="Calibri" w:eastAsia="Times New Roman" w:cs="Times New Roman"/>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2026-02-15T15:28:49Z</dcterms:created>
  <dc:creator>Пользователь</dc:creator>
  <cp:lastModifiedBy>Пользователь</cp:lastModifiedBy>
  <dcterms:modified xsi:type="dcterms:W3CDTF">2026-02-15T15:29:39Z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422848F39B1C442CA7875A3AACC21139_12</vt:lpwstr>
  </property>
</Properties>
</file>