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069A1">
      <w:pPr>
        <w:jc w:val="center"/>
        <w:rPr>
          <w:rFonts w:hint="default" w:ascii="Times New Roman" w:hAnsi="Times New Roman" w:cs="Times New Roman"/>
          <w:caps/>
          <w:sz w:val="24"/>
          <w:szCs w:val="24"/>
        </w:rPr>
      </w:pPr>
      <w:r>
        <w:rPr>
          <w:rFonts w:hint="default" w:ascii="Times New Roman" w:hAnsi="Times New Roman" w:cs="Times New Roman"/>
          <w:caps/>
          <w:sz w:val="24"/>
          <w:szCs w:val="24"/>
        </w:rPr>
        <w:t>Практическая работа № 69</w:t>
      </w:r>
    </w:p>
    <w:p w14:paraId="52558527">
      <w:pPr>
        <w:jc w:val="both"/>
        <w:rPr>
          <w:rFonts w:hint="default" w:ascii="Times New Roman" w:hAnsi="Times New Roman" w:cs="Times New Roman"/>
          <w:caps/>
          <w:sz w:val="24"/>
          <w:szCs w:val="24"/>
        </w:rPr>
      </w:pPr>
    </w:p>
    <w:p w14:paraId="24BC9655">
      <w:pPr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sz w:val="24"/>
          <w:szCs w:val="24"/>
        </w:rPr>
        <w:t xml:space="preserve">Задание 1  </w:t>
      </w:r>
      <w:r>
        <w:rPr>
          <w:rFonts w:hint="default" w:ascii="Times New Roman" w:hAnsi="Times New Roman" w:cs="Times New Roman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Word-box:</w:t>
      </w:r>
    </w:p>
    <w:p w14:paraId="76827578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put forward  - выдвигать</w:t>
      </w:r>
    </w:p>
    <w:p w14:paraId="2D048C0C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believe  - считать, полагать; верить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,</w:t>
      </w:r>
    </w:p>
    <w:p w14:paraId="55BAADE4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promising -  перспективный</w:t>
      </w:r>
    </w:p>
    <w:p w14:paraId="52EB7A36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design  -  конструировать;   проектировать, предназначать;   конструкция, проект</w:t>
      </w:r>
    </w:p>
    <w:p w14:paraId="55E52D77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vehicle - транспортное средство</w:t>
      </w:r>
    </w:p>
    <w:p w14:paraId="1289AC5F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single - одиночный,  единственный;  single-track line однопутная железная дорога</w:t>
      </w:r>
    </w:p>
    <w:p w14:paraId="573DE63D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purpose  - цель, назначение</w:t>
      </w:r>
    </w:p>
    <w:p w14:paraId="367B1BAC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work -приводить в действие</w:t>
      </w:r>
    </w:p>
    <w:p w14:paraId="4173530F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suspend - подвешивать; suspension  - подвешивание, подвеска</w:t>
      </w:r>
    </w:p>
    <w:p w14:paraId="55D219C9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lack  - недостаток, отсутствие (чего-либо); не</w:t>
      </w:r>
      <w:r>
        <w:rPr>
          <w:rFonts w:hint="default" w:ascii="Times New Roman" w:hAnsi="Times New Roman" w:cs="Times New Roman"/>
          <w:sz w:val="24"/>
          <w:szCs w:val="24"/>
        </w:rPr>
        <w:softHyphen/>
      </w:r>
      <w:r>
        <w:rPr>
          <w:rFonts w:hint="default" w:ascii="Times New Roman" w:hAnsi="Times New Roman" w:cs="Times New Roman"/>
          <w:sz w:val="24"/>
          <w:szCs w:val="24"/>
        </w:rPr>
        <w:t>доставать</w:t>
      </w:r>
    </w:p>
    <w:p w14:paraId="2589F9A0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decide  - решать (что-либо сделать); decision  - решение</w:t>
      </w:r>
    </w:p>
    <w:p w14:paraId="29F0AA6F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exist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- </w:t>
      </w:r>
      <w:r>
        <w:rPr>
          <w:rFonts w:hint="default" w:ascii="Times New Roman" w:hAnsi="Times New Roman" w:cs="Times New Roman"/>
          <w:sz w:val="24"/>
          <w:szCs w:val="24"/>
        </w:rPr>
        <w:t>существовать</w:t>
      </w:r>
    </w:p>
    <w:p w14:paraId="4F94F45F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among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prep- </w:t>
      </w:r>
      <w:r>
        <w:rPr>
          <w:rFonts w:hint="default" w:ascii="Times New Roman" w:hAnsi="Times New Roman" w:cs="Times New Roman"/>
          <w:sz w:val="24"/>
          <w:szCs w:val="24"/>
        </w:rPr>
        <w:t xml:space="preserve"> среди</w:t>
      </w:r>
    </w:p>
    <w:p w14:paraId="5D96E28F">
      <w:pPr>
        <w:numPr>
          <w:ilvl w:val="0"/>
          <w:numId w:val="1"/>
        </w:num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mention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- 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v</w:t>
      </w:r>
      <w:r>
        <w:rPr>
          <w:rFonts w:hint="default" w:ascii="Times New Roman" w:hAnsi="Times New Roman" w:cs="Times New Roman"/>
          <w:sz w:val="24"/>
          <w:szCs w:val="24"/>
        </w:rPr>
        <w:t xml:space="preserve"> упоминать;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n</w:t>
      </w:r>
      <w:r>
        <w:rPr>
          <w:rFonts w:hint="default" w:ascii="Times New Roman" w:hAnsi="Times New Roman" w:cs="Times New Roman"/>
          <w:sz w:val="24"/>
          <w:szCs w:val="24"/>
        </w:rPr>
        <w:t xml:space="preserve"> упоминание</w:t>
      </w:r>
    </w:p>
    <w:p w14:paraId="4FB4A95F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15.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choice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- 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n</w:t>
      </w:r>
      <w:r>
        <w:rPr>
          <w:rFonts w:hint="default" w:ascii="Times New Roman" w:hAnsi="Times New Roman" w:cs="Times New Roman"/>
          <w:sz w:val="24"/>
          <w:szCs w:val="24"/>
        </w:rPr>
        <w:t xml:space="preserve"> выбор</w:t>
      </w:r>
    </w:p>
    <w:p w14:paraId="3DB774A8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16.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etc - </w:t>
      </w:r>
      <w:r>
        <w:rPr>
          <w:rFonts w:hint="default" w:ascii="Times New Roman" w:hAnsi="Times New Roman" w:cs="Times New Roman"/>
          <w:sz w:val="24"/>
          <w:szCs w:val="24"/>
        </w:rPr>
        <w:t xml:space="preserve"> и так далее</w:t>
      </w:r>
    </w:p>
    <w:p w14:paraId="6464939F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17.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consider</w:t>
      </w:r>
      <w:r>
        <w:rPr>
          <w:rFonts w:hint="default" w:ascii="Times New Roman" w:hAnsi="Times New Roman" w:cs="Times New Roman"/>
          <w:sz w:val="24"/>
          <w:szCs w:val="24"/>
        </w:rPr>
        <w:t xml:space="preserve"> -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v</w:t>
      </w:r>
      <w:r>
        <w:rPr>
          <w:rFonts w:hint="default" w:ascii="Times New Roman" w:hAnsi="Times New Roman" w:cs="Times New Roman"/>
          <w:sz w:val="24"/>
          <w:szCs w:val="24"/>
        </w:rPr>
        <w:t xml:space="preserve"> считать, полагать; рассматривать</w:t>
      </w:r>
    </w:p>
    <w:p w14:paraId="14C38EFC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18. similar (to)  -    </w:t>
      </w:r>
      <w:r>
        <w:rPr>
          <w:rFonts w:hint="default" w:ascii="Times New Roman" w:hAnsi="Times New Roman" w:cs="Times New Roman"/>
          <w:sz w:val="24"/>
          <w:szCs w:val="24"/>
        </w:rPr>
        <w:t>подобный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похожий</w:t>
      </w:r>
    </w:p>
    <w:p w14:paraId="5EE1FDC2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19.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double</w:t>
      </w:r>
      <w:r>
        <w:rPr>
          <w:rFonts w:hint="default" w:ascii="Times New Roman" w:hAnsi="Times New Roman" w:cs="Times New Roman"/>
          <w:sz w:val="24"/>
          <w:szCs w:val="24"/>
        </w:rPr>
        <w:t xml:space="preserve"> - а двойной;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double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track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line</w:t>
      </w:r>
      <w:r>
        <w:rPr>
          <w:rFonts w:hint="default" w:ascii="Times New Roman" w:hAnsi="Times New Roman" w:cs="Times New Roman"/>
          <w:sz w:val="24"/>
          <w:szCs w:val="24"/>
        </w:rPr>
        <w:t xml:space="preserve"> двухпутная железная дорога</w:t>
      </w:r>
    </w:p>
    <w:p w14:paraId="3B71CEB6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20.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principal</w:t>
      </w:r>
      <w:r>
        <w:rPr>
          <w:rFonts w:hint="default" w:ascii="Times New Roman" w:hAnsi="Times New Roman" w:cs="Times New Roman"/>
          <w:sz w:val="24"/>
          <w:szCs w:val="24"/>
        </w:rPr>
        <w:t xml:space="preserve"> - а главный, основной</w:t>
      </w:r>
    </w:p>
    <w:p w14:paraId="6CA61EE6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21.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link</w:t>
      </w:r>
      <w:r>
        <w:rPr>
          <w:rFonts w:hint="default" w:ascii="Times New Roman" w:hAnsi="Times New Roman" w:cs="Times New Roman"/>
          <w:sz w:val="24"/>
          <w:szCs w:val="24"/>
        </w:rPr>
        <w:t xml:space="preserve"> -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v</w:t>
      </w:r>
      <w:r>
        <w:rPr>
          <w:rFonts w:hint="default" w:ascii="Times New Roman" w:hAnsi="Times New Roman" w:cs="Times New Roman"/>
          <w:sz w:val="24"/>
          <w:szCs w:val="24"/>
        </w:rPr>
        <w:t xml:space="preserve"> соединять;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n</w:t>
      </w:r>
      <w:r>
        <w:rPr>
          <w:rFonts w:hint="default" w:ascii="Times New Roman" w:hAnsi="Times New Roman" w:cs="Times New Roman"/>
          <w:sz w:val="24"/>
          <w:szCs w:val="24"/>
        </w:rPr>
        <w:t xml:space="preserve"> связь</w:t>
      </w:r>
    </w:p>
    <w:p w14:paraId="1B08FFFD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22.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convenient</w:t>
      </w:r>
      <w:r>
        <w:rPr>
          <w:rFonts w:hint="default" w:ascii="Times New Roman" w:hAnsi="Times New Roman" w:cs="Times New Roman"/>
          <w:sz w:val="24"/>
          <w:szCs w:val="24"/>
        </w:rPr>
        <w:t xml:space="preserve"> - удобный, подходящий .</w:t>
      </w:r>
    </w:p>
    <w:p w14:paraId="1A0E9A06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23.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achieve</w:t>
      </w:r>
      <w:r>
        <w:rPr>
          <w:rFonts w:hint="default" w:ascii="Times New Roman" w:hAnsi="Times New Roman" w:cs="Times New Roman"/>
          <w:sz w:val="24"/>
          <w:szCs w:val="24"/>
        </w:rPr>
        <w:t xml:space="preserve"> -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v</w:t>
      </w:r>
      <w:r>
        <w:rPr>
          <w:rFonts w:hint="default" w:ascii="Times New Roman" w:hAnsi="Times New Roman" w:cs="Times New Roman"/>
          <w:sz w:val="24"/>
          <w:szCs w:val="24"/>
        </w:rPr>
        <w:t xml:space="preserve"> достигать</w:t>
      </w:r>
    </w:p>
    <w:p w14:paraId="6BF5E615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24.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save</w:t>
      </w:r>
      <w:r>
        <w:rPr>
          <w:rFonts w:hint="default" w:ascii="Times New Roman" w:hAnsi="Times New Roman" w:cs="Times New Roman"/>
          <w:sz w:val="24"/>
          <w:szCs w:val="24"/>
        </w:rPr>
        <w:t xml:space="preserve"> -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v</w:t>
      </w:r>
      <w:r>
        <w:rPr>
          <w:rFonts w:hint="default" w:ascii="Times New Roman" w:hAnsi="Times New Roman" w:cs="Times New Roman"/>
          <w:sz w:val="24"/>
          <w:szCs w:val="24"/>
        </w:rPr>
        <w:t xml:space="preserve"> спасать;  беречь; - экономить;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savings</w:t>
      </w:r>
      <w:r>
        <w:rPr>
          <w:rFonts w:hint="default" w:ascii="Times New Roman" w:hAnsi="Times New Roman" w:cs="Times New Roman"/>
          <w:sz w:val="24"/>
          <w:szCs w:val="24"/>
        </w:rPr>
        <w:t xml:space="preserve">-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n</w:t>
      </w:r>
      <w:r>
        <w:rPr>
          <w:rFonts w:hint="default" w:ascii="Times New Roman" w:hAnsi="Times New Roman" w:cs="Times New Roman"/>
          <w:sz w:val="24"/>
          <w:szCs w:val="24"/>
        </w:rPr>
        <w:t xml:space="preserve"> экономия</w:t>
      </w:r>
    </w:p>
    <w:p w14:paraId="753E09BD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25.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space</w:t>
      </w:r>
      <w:r>
        <w:rPr>
          <w:rFonts w:hint="default" w:ascii="Times New Roman" w:hAnsi="Times New Roman" w:cs="Times New Roman"/>
          <w:sz w:val="24"/>
          <w:szCs w:val="24"/>
        </w:rPr>
        <w:t xml:space="preserve"> -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n</w:t>
      </w:r>
      <w:r>
        <w:rPr>
          <w:rFonts w:hint="default" w:ascii="Times New Roman" w:hAnsi="Times New Roman" w:cs="Times New Roman"/>
          <w:sz w:val="24"/>
          <w:szCs w:val="24"/>
        </w:rPr>
        <w:t xml:space="preserve"> пространство; место, интервал</w:t>
      </w:r>
    </w:p>
    <w:p w14:paraId="42A21EC0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26.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above</w:t>
      </w:r>
      <w:r>
        <w:rPr>
          <w:rFonts w:hint="default" w:ascii="Times New Roman" w:hAnsi="Times New Roman" w:cs="Times New Roman"/>
          <w:sz w:val="24"/>
          <w:szCs w:val="24"/>
        </w:rPr>
        <w:t xml:space="preserve"> -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prep</w:t>
      </w:r>
      <w:r>
        <w:rPr>
          <w:rFonts w:hint="default" w:ascii="Times New Roman" w:hAnsi="Times New Roman" w:cs="Times New Roman"/>
          <w:sz w:val="24"/>
          <w:szCs w:val="24"/>
        </w:rPr>
        <w:t xml:space="preserve"> над;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adv</w:t>
      </w:r>
      <w:r>
        <w:rPr>
          <w:rFonts w:hint="default" w:ascii="Times New Roman" w:hAnsi="Times New Roman" w:cs="Times New Roman"/>
          <w:sz w:val="24"/>
          <w:szCs w:val="24"/>
        </w:rPr>
        <w:t xml:space="preserve"> наверху;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ant</w:t>
      </w:r>
      <w:r>
        <w:rPr>
          <w:rFonts w:hint="default"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below</w:t>
      </w:r>
    </w:p>
    <w:p w14:paraId="5E8CA737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27.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point</w:t>
      </w:r>
      <w:r>
        <w:rPr>
          <w:rFonts w:hint="default" w:ascii="Times New Roman" w:hAnsi="Times New Roman" w:cs="Times New Roman"/>
          <w:sz w:val="24"/>
          <w:szCs w:val="24"/>
        </w:rPr>
        <w:t xml:space="preserve"> (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to</w:t>
      </w:r>
      <w:r>
        <w:rPr>
          <w:rFonts w:hint="default" w:ascii="Times New Roman" w:hAnsi="Times New Roman" w:cs="Times New Roman"/>
          <w:sz w:val="24"/>
          <w:szCs w:val="24"/>
        </w:rPr>
        <w:t xml:space="preserve">)  -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v</w:t>
      </w:r>
      <w:r>
        <w:rPr>
          <w:rFonts w:hint="default" w:ascii="Times New Roman" w:hAnsi="Times New Roman" w:cs="Times New Roman"/>
          <w:sz w:val="24"/>
          <w:szCs w:val="24"/>
        </w:rPr>
        <w:t xml:space="preserve"> указывать (на);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point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out</w:t>
      </w:r>
      <w:r>
        <w:rPr>
          <w:rFonts w:hint="default" w:ascii="Times New Roman" w:hAnsi="Times New Roman" w:cs="Times New Roman"/>
          <w:sz w:val="24"/>
          <w:szCs w:val="24"/>
        </w:rPr>
        <w:t xml:space="preserve"> подчеркивать, отмечать</w:t>
      </w:r>
    </w:p>
    <w:p w14:paraId="709961A0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28.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solve</w:t>
      </w:r>
      <w:r>
        <w:rPr>
          <w:rFonts w:hint="default" w:ascii="Times New Roman" w:hAnsi="Times New Roman" w:cs="Times New Roman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a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problem</w:t>
      </w:r>
      <w:r>
        <w:rPr>
          <w:rFonts w:hint="default" w:ascii="Times New Roman" w:hAnsi="Times New Roman" w:cs="Times New Roman"/>
          <w:sz w:val="24"/>
          <w:szCs w:val="24"/>
        </w:rPr>
        <w:t xml:space="preserve">  -  решать  проблему;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solution</w:t>
      </w:r>
      <w:r>
        <w:rPr>
          <w:rFonts w:hint="default" w:ascii="Times New Roman" w:hAnsi="Times New Roman" w:cs="Times New Roman"/>
          <w:sz w:val="24"/>
          <w:szCs w:val="24"/>
        </w:rPr>
        <w:t xml:space="preserve"> -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n</w:t>
      </w:r>
      <w:r>
        <w:rPr>
          <w:rFonts w:hint="default" w:ascii="Times New Roman" w:hAnsi="Times New Roman" w:cs="Times New Roman"/>
          <w:sz w:val="24"/>
          <w:szCs w:val="24"/>
        </w:rPr>
        <w:t xml:space="preserve"> решение (проблемы)</w:t>
      </w:r>
    </w:p>
    <w:p w14:paraId="32813ABA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29.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noise</w:t>
      </w:r>
      <w:r>
        <w:rPr>
          <w:rFonts w:hint="default" w:ascii="Times New Roman" w:hAnsi="Times New Roman" w:cs="Times New Roman"/>
          <w:sz w:val="24"/>
          <w:szCs w:val="24"/>
        </w:rPr>
        <w:t xml:space="preserve"> -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n</w:t>
      </w:r>
      <w:r>
        <w:rPr>
          <w:rFonts w:hint="default" w:ascii="Times New Roman" w:hAnsi="Times New Roman" w:cs="Times New Roman"/>
          <w:sz w:val="24"/>
          <w:szCs w:val="24"/>
        </w:rPr>
        <w:t xml:space="preserve"> шум</w:t>
      </w:r>
    </w:p>
    <w:p w14:paraId="1FAA3C1F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8FC2229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Запомните формы нестандартных глаголов:</w:t>
      </w:r>
    </w:p>
    <w:p w14:paraId="0B052349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7AA0574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choose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chose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chosen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выбирать</w:t>
      </w:r>
    </w:p>
    <w:p w14:paraId="06B39E9E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drive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drove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driven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</w:rPr>
        <w:t>приводить  в   действие,  управлять (машиной)</w:t>
      </w:r>
    </w:p>
    <w:p w14:paraId="643B3D17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850AB4C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Задание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 2  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Fill in the blanks.</w:t>
      </w:r>
    </w:p>
    <w:p w14:paraId="627E07D6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I. The railway having one rail is called a ….  2. The engineers of the Car Building Plant …electric trains for suburban service. Recently a passenger car of original design has been developed. 3. Any type of transportation means—a locomotive, a car, a motor bicycle and so on — may be also called a … . 4. A system which opens great possibilities for the development of technology is a … system. 5. The new branch line will … the metallurgical works with the port. 6. Many comforts provided by the metro make it very …  for people. 7. While running tramcars produce much greater … than the trolley buses. 8. Monorails can be built high … the streets. 9. If monorails are built above the ground, they occupy very little …; so one of the monorail's advantages is the economy or saving of space.</w:t>
      </w:r>
    </w:p>
    <w:p w14:paraId="4A27CB9B">
      <w:pPr>
        <w:jc w:val="both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</w:p>
    <w:p w14:paraId="556E2E1E">
      <w:pPr>
        <w:jc w:val="both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Задание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 xml:space="preserve"> 3 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каждом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ряду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найдите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однокорневые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слова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.</w:t>
      </w:r>
    </w:p>
    <w:p w14:paraId="2D14E26A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1. suspend, 2. suspect, 3. suspension, 4. suspendable</w:t>
      </w:r>
    </w:p>
    <w:p w14:paraId="2907C96B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1. decide, 2. decimal, 3. decidedly, 4. decision, 5. deceive</w:t>
      </w:r>
    </w:p>
    <w:p w14:paraId="7DD2F0C7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1. expect, 2. expectation, 3. except, 4. expansion, 5. exception</w:t>
      </w:r>
    </w:p>
    <w:p w14:paraId="06ABE55A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1. vary, 2. verity, 3. very, 4. various, 5. verse, S. variable</w:t>
      </w:r>
    </w:p>
    <w:p w14:paraId="30E647BF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1.one, 2. once, 3. ounce, 4. ones, 5. ours, 6. Anyone</w:t>
      </w:r>
    </w:p>
    <w:p w14:paraId="73D75BB5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60ABC3A2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Задание 4  </w:t>
      </w:r>
      <w:r>
        <w:rPr>
          <w:rFonts w:hint="default" w:ascii="Times New Roman" w:hAnsi="Times New Roman" w:cs="Times New Roman"/>
          <w:sz w:val="24"/>
          <w:szCs w:val="24"/>
        </w:rPr>
        <w:t>Определите, какие из речевых отрезков являются законченными предложениями.</w:t>
      </w:r>
    </w:p>
    <w:p w14:paraId="6763BD2A">
      <w:pPr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54AC4006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1.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the workers replace the worn-out rails and ties</w:t>
      </w:r>
    </w:p>
    <w:p w14:paraId="053B4514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2.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when first mentioned</w:t>
      </w:r>
    </w:p>
    <w:p w14:paraId="6D415075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3.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the machines for laying down monorails</w:t>
      </w:r>
    </w:p>
    <w:p w14:paraId="6232956F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4.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when the idea was put forward</w:t>
      </w:r>
    </w:p>
    <w:p w14:paraId="78C9696A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5.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the steam engine made a revolution in industry</w:t>
      </w:r>
    </w:p>
    <w:p w14:paraId="44847EDE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6.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solving a problem of space</w:t>
      </w:r>
    </w:p>
    <w:p w14:paraId="09590177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7.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much of the oil moved by pipelines</w:t>
      </w:r>
    </w:p>
    <w:p w14:paraId="4D87D04D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8.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the system includes five modifications</w:t>
      </w:r>
    </w:p>
    <w:p w14:paraId="7D879455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9.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the works has designed a new type of monorail vehicle</w:t>
      </w:r>
    </w:p>
    <w:p w14:paraId="3CD75D6F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10.        the plant equipped with the latest machinery</w:t>
      </w:r>
    </w:p>
    <w:p w14:paraId="2BD7E9FD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773A3FC3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Задание 5   </w:t>
      </w:r>
      <w:r>
        <w:rPr>
          <w:rFonts w:hint="default" w:ascii="Times New Roman" w:hAnsi="Times New Roman" w:cs="Times New Roman"/>
          <w:sz w:val="24"/>
          <w:szCs w:val="24"/>
        </w:rPr>
        <w:t>Определите, являются ли выделенные слова подлежащим или сказуемым.</w:t>
      </w:r>
    </w:p>
    <w:p w14:paraId="41951F14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1.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this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result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; this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results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; these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results</w:t>
      </w:r>
    </w:p>
    <w:p w14:paraId="1AEEC0E1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2.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this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means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is; those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means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; this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means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that</w:t>
      </w:r>
    </w:p>
    <w:p w14:paraId="13C774AC">
      <w:pPr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3.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their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works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; that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works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well; everybody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works</w:t>
      </w:r>
    </w:p>
    <w:p w14:paraId="09BE0CF9">
      <w:pPr>
        <w:jc w:val="both"/>
        <w:rPr>
          <w:rFonts w:hint="default" w:ascii="Times New Roman" w:hAnsi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4.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ab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that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supports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; its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supports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; nobody </w:t>
      </w:r>
      <w:r>
        <w:rPr>
          <w:rFonts w:hint="default" w:ascii="Times New Roman" w:hAnsi="Times New Roman" w:cs="Times New Roman"/>
          <w:b/>
          <w:sz w:val="24"/>
          <w:szCs w:val="24"/>
          <w:lang w:val="en-US"/>
        </w:rPr>
        <w:t>supports</w:t>
      </w:r>
    </w:p>
    <w:p w14:paraId="7893A969">
      <w:pPr>
        <w:jc w:val="center"/>
        <w:rPr>
          <w:caps/>
          <w:sz w:val="28"/>
          <w:szCs w:val="28"/>
          <w:lang w:val="en-US"/>
        </w:rPr>
      </w:pPr>
    </w:p>
    <w:p w14:paraId="61EFBC2D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E04000"/>
    <w:multiLevelType w:val="multilevel"/>
    <w:tmpl w:val="7DE0400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B4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Times New Roman" w:cs="Times New Roman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2026-02-03T15:31:56Z</dcterms:created>
  <dc:creator>Пользователь</dc:creator>
  <cp:lastModifiedBy>Пользователь</cp:lastModifiedBy>
  <dcterms:modified xsi:type="dcterms:W3CDTF">2026-02-03T15:33:06Z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74398032C3674E1B836FD1A0E8D664DE_12</vt:lpwstr>
  </property>
</Properties>
</file>