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42A" w:rsidRPr="009723C6" w:rsidRDefault="00DF6C61">
      <w:pPr>
        <w:rPr>
          <w:rFonts w:ascii="Times New Roman" w:hAnsi="Times New Roman" w:cs="Times New Roman"/>
        </w:rPr>
      </w:pPr>
      <w:r w:rsidRPr="009723C6">
        <w:rPr>
          <w:rStyle w:val="fontstyle01"/>
        </w:rPr>
        <w:t>Погрузка, прием и отправление негабаритных и тяжеловесных грузов</w:t>
      </w:r>
      <w:r w:rsidR="009723C6">
        <w:rPr>
          <w:rStyle w:val="fontstyle01"/>
        </w:rPr>
        <w:t>.</w:t>
      </w:r>
      <w:r w:rsidRPr="009723C6">
        <w:rPr>
          <w:rFonts w:ascii="Times New Roman" w:hAnsi="Times New Roman" w:cs="Times New Roman"/>
          <w:b/>
          <w:bCs/>
          <w:color w:val="000000"/>
        </w:rPr>
        <w:br/>
      </w:r>
      <w:r w:rsidRPr="009723C6">
        <w:rPr>
          <w:rStyle w:val="fontstyle21"/>
        </w:rPr>
        <w:t>Размещает и крепит негабаритные грузы грузоотправитель в точном соответствии с</w:t>
      </w:r>
      <w:r w:rsidRPr="009723C6">
        <w:rPr>
          <w:rFonts w:ascii="Times New Roman" w:hAnsi="Times New Roman" w:cs="Times New Roman"/>
          <w:color w:val="000000"/>
        </w:rPr>
        <w:br/>
      </w:r>
      <w:r w:rsidRPr="009723C6">
        <w:rPr>
          <w:rStyle w:val="fontstyle21"/>
        </w:rPr>
        <w:t>согласованными чертежами и расчетами. Для наблюдения за положением груза в пути</w:t>
      </w:r>
      <w:r w:rsidRPr="009723C6">
        <w:rPr>
          <w:rFonts w:ascii="Times New Roman" w:hAnsi="Times New Roman" w:cs="Times New Roman"/>
          <w:color w:val="000000"/>
        </w:rPr>
        <w:br/>
      </w:r>
      <w:r w:rsidRPr="009723C6">
        <w:rPr>
          <w:rStyle w:val="fontstyle21"/>
        </w:rPr>
        <w:t>следования на полу вагона и на самом грузе наносят яркой несмываемой краской</w:t>
      </w:r>
      <w:r w:rsidRPr="009723C6">
        <w:rPr>
          <w:rFonts w:ascii="Times New Roman" w:hAnsi="Times New Roman" w:cs="Times New Roman"/>
          <w:color w:val="000000"/>
        </w:rPr>
        <w:br/>
      </w:r>
      <w:r w:rsidRPr="009723C6">
        <w:rPr>
          <w:rStyle w:val="fontstyle21"/>
        </w:rPr>
        <w:t>контрольные полосы. На самих негабаритных грузах такой же краской наносят с обеих</w:t>
      </w:r>
      <w:r w:rsidRPr="009723C6">
        <w:rPr>
          <w:rFonts w:ascii="Times New Roman" w:hAnsi="Times New Roman" w:cs="Times New Roman"/>
          <w:color w:val="000000"/>
        </w:rPr>
        <w:br/>
      </w:r>
      <w:r w:rsidRPr="009723C6">
        <w:rPr>
          <w:rStyle w:val="fontstyle21"/>
        </w:rPr>
        <w:t xml:space="preserve">сторон надписи о </w:t>
      </w:r>
      <w:proofErr w:type="spellStart"/>
      <w:r w:rsidRPr="009723C6">
        <w:rPr>
          <w:rStyle w:val="fontstyle21"/>
        </w:rPr>
        <w:t>негабаритности</w:t>
      </w:r>
      <w:proofErr w:type="spellEnd"/>
      <w:r w:rsidRPr="009723C6">
        <w:rPr>
          <w:rStyle w:val="fontstyle21"/>
        </w:rPr>
        <w:t xml:space="preserve"> груза (индекс </w:t>
      </w:r>
      <w:proofErr w:type="spellStart"/>
      <w:r w:rsidRPr="009723C6">
        <w:rPr>
          <w:rStyle w:val="fontstyle21"/>
        </w:rPr>
        <w:t>негабаритности</w:t>
      </w:r>
      <w:proofErr w:type="spellEnd"/>
      <w:r w:rsidRPr="009723C6">
        <w:rPr>
          <w:rStyle w:val="fontstyle21"/>
        </w:rPr>
        <w:t xml:space="preserve"> с учетом расчетной) и</w:t>
      </w:r>
      <w:r w:rsidRPr="009723C6">
        <w:rPr>
          <w:rFonts w:ascii="Times New Roman" w:hAnsi="Times New Roman" w:cs="Times New Roman"/>
          <w:color w:val="000000"/>
        </w:rPr>
        <w:br/>
      </w:r>
      <w:r w:rsidRPr="009723C6">
        <w:rPr>
          <w:rStyle w:val="fontstyle21"/>
        </w:rPr>
        <w:t>условия пропуска груза по станциям, имеющим сортировочные горки, если это указано на</w:t>
      </w:r>
      <w:r w:rsidRPr="009723C6">
        <w:rPr>
          <w:rFonts w:ascii="Times New Roman" w:hAnsi="Times New Roman" w:cs="Times New Roman"/>
          <w:color w:val="000000"/>
        </w:rPr>
        <w:br/>
      </w:r>
      <w:r w:rsidRPr="009723C6">
        <w:rPr>
          <w:rStyle w:val="fontstyle21"/>
        </w:rPr>
        <w:t>согласованном чертеже. Для безопасного пропуска грузов с боковой и нижней</w:t>
      </w:r>
      <w:r w:rsidRPr="009723C6">
        <w:rPr>
          <w:rFonts w:ascii="Times New Roman" w:hAnsi="Times New Roman" w:cs="Times New Roman"/>
          <w:color w:val="000000"/>
        </w:rPr>
        <w:br/>
      </w:r>
      <w:proofErr w:type="spellStart"/>
      <w:r w:rsidRPr="009723C6">
        <w:rPr>
          <w:rStyle w:val="fontstyle21"/>
        </w:rPr>
        <w:t>негабаритностью</w:t>
      </w:r>
      <w:proofErr w:type="spellEnd"/>
      <w:r w:rsidRPr="009723C6">
        <w:rPr>
          <w:rStyle w:val="fontstyle21"/>
        </w:rPr>
        <w:t xml:space="preserve"> 6-й степени и </w:t>
      </w:r>
      <w:proofErr w:type="spellStart"/>
      <w:r w:rsidRPr="009723C6">
        <w:rPr>
          <w:rStyle w:val="fontstyle21"/>
        </w:rPr>
        <w:t>сверхнегабаритных</w:t>
      </w:r>
      <w:proofErr w:type="spellEnd"/>
      <w:r w:rsidRPr="009723C6">
        <w:rPr>
          <w:rStyle w:val="fontstyle21"/>
        </w:rPr>
        <w:t xml:space="preserve"> в состав поезда включают вагон с</w:t>
      </w:r>
      <w:r w:rsidRPr="009723C6">
        <w:rPr>
          <w:rFonts w:ascii="Times New Roman" w:hAnsi="Times New Roman" w:cs="Times New Roman"/>
          <w:color w:val="000000"/>
        </w:rPr>
        <w:br/>
      </w:r>
      <w:r w:rsidRPr="009723C6">
        <w:rPr>
          <w:rStyle w:val="fontstyle01"/>
        </w:rPr>
        <w:t>контрольной рамой</w:t>
      </w:r>
      <w:r w:rsidRPr="009723C6">
        <w:rPr>
          <w:rStyle w:val="fontstyle21"/>
        </w:rPr>
        <w:t>, которая имеет два контура — основной и дополнительный (для кривых</w:t>
      </w:r>
      <w:r w:rsidR="00F320AC" w:rsidRPr="009723C6">
        <w:rPr>
          <w:rFonts w:ascii="Times New Roman" w:hAnsi="Times New Roman" w:cs="Times New Roman"/>
          <w:color w:val="000000"/>
        </w:rPr>
        <w:t xml:space="preserve"> </w:t>
      </w:r>
      <w:r w:rsidRPr="009723C6">
        <w:rPr>
          <w:rStyle w:val="fontstyle21"/>
        </w:rPr>
        <w:t>участков пути). Контрольную раму устанавливают на полувагоне или крытом вагоне в</w:t>
      </w:r>
      <w:r w:rsidR="00F320AC" w:rsidRPr="009723C6">
        <w:rPr>
          <w:rFonts w:ascii="Times New Roman" w:hAnsi="Times New Roman" w:cs="Times New Roman"/>
          <w:color w:val="000000"/>
        </w:rPr>
        <w:t xml:space="preserve"> </w:t>
      </w:r>
      <w:r w:rsidRPr="009723C6">
        <w:rPr>
          <w:rStyle w:val="fontstyle21"/>
        </w:rPr>
        <w:t>поперечной вертикальной плоскости, в которой находится ось шкворня с конца,</w:t>
      </w:r>
      <w:r w:rsidRPr="009723C6">
        <w:rPr>
          <w:rFonts w:ascii="Times New Roman" w:hAnsi="Times New Roman" w:cs="Times New Roman"/>
          <w:color w:val="000000"/>
        </w:rPr>
        <w:br/>
      </w:r>
      <w:r w:rsidRPr="009723C6">
        <w:rPr>
          <w:rStyle w:val="fontstyle21"/>
        </w:rPr>
        <w:t>обращенного к локомотиву. Основной контур образуют с помощью деревянных планок,</w:t>
      </w:r>
      <w:r w:rsidRPr="009723C6">
        <w:rPr>
          <w:rFonts w:ascii="Times New Roman" w:hAnsi="Times New Roman" w:cs="Times New Roman"/>
          <w:color w:val="000000"/>
        </w:rPr>
        <w:br/>
      </w:r>
      <w:r w:rsidRPr="009723C6">
        <w:rPr>
          <w:rStyle w:val="fontstyle21"/>
        </w:rPr>
        <w:t>дополнительный — с помощью гибких пластин из полосового железа, прикрепляемых к</w:t>
      </w:r>
      <w:r w:rsidRPr="009723C6">
        <w:rPr>
          <w:rFonts w:ascii="Times New Roman" w:hAnsi="Times New Roman" w:cs="Times New Roman"/>
          <w:color w:val="000000"/>
        </w:rPr>
        <w:br/>
      </w:r>
      <w:r w:rsidRPr="009723C6">
        <w:rPr>
          <w:rStyle w:val="fontstyle21"/>
        </w:rPr>
        <w:t>деревянным планкам.</w:t>
      </w:r>
      <w:r w:rsidRPr="009723C6">
        <w:rPr>
          <w:rFonts w:ascii="Times New Roman" w:hAnsi="Times New Roman" w:cs="Times New Roman"/>
          <w:color w:val="000000"/>
        </w:rPr>
        <w:br/>
      </w:r>
      <w:proofErr w:type="gramStart"/>
      <w:r w:rsidRPr="009723C6">
        <w:rPr>
          <w:rStyle w:val="fontstyle21"/>
        </w:rPr>
        <w:t>Правильность размещения и крепления негабаритного груза проверяет специальная</w:t>
      </w:r>
      <w:r w:rsidRPr="009723C6">
        <w:rPr>
          <w:rFonts w:ascii="Times New Roman" w:hAnsi="Times New Roman" w:cs="Times New Roman"/>
          <w:color w:val="000000"/>
        </w:rPr>
        <w:br/>
      </w:r>
      <w:r w:rsidRPr="009723C6">
        <w:rPr>
          <w:rStyle w:val="fontstyle21"/>
        </w:rPr>
        <w:t>комиссия в составе:</w:t>
      </w:r>
      <w:r w:rsidRPr="009723C6">
        <w:rPr>
          <w:rFonts w:ascii="Times New Roman" w:hAnsi="Times New Roman" w:cs="Times New Roman"/>
          <w:color w:val="000000"/>
        </w:rPr>
        <w:br/>
      </w:r>
      <w:r w:rsidRPr="009723C6">
        <w:rPr>
          <w:rStyle w:val="fontstyle21"/>
        </w:rPr>
        <w:t>– на станциях внеклассных, I и II классов — начальника станции или его заместителя</w:t>
      </w:r>
      <w:r w:rsidRPr="009723C6">
        <w:rPr>
          <w:rFonts w:ascii="Times New Roman" w:hAnsi="Times New Roman" w:cs="Times New Roman"/>
          <w:color w:val="000000"/>
        </w:rPr>
        <w:br/>
      </w:r>
      <w:r w:rsidRPr="009723C6">
        <w:rPr>
          <w:rStyle w:val="fontstyle21"/>
        </w:rPr>
        <w:t>(председатель), представителей дистанции пути и пункта технического обслуживания</w:t>
      </w:r>
      <w:r w:rsidRPr="009723C6">
        <w:rPr>
          <w:rFonts w:ascii="Times New Roman" w:hAnsi="Times New Roman" w:cs="Times New Roman"/>
          <w:color w:val="000000"/>
        </w:rPr>
        <w:br/>
      </w:r>
      <w:r w:rsidRPr="009723C6">
        <w:rPr>
          <w:rStyle w:val="fontstyle21"/>
        </w:rPr>
        <w:t>вагонов;</w:t>
      </w:r>
      <w:r w:rsidRPr="009723C6">
        <w:rPr>
          <w:rFonts w:ascii="Times New Roman" w:hAnsi="Times New Roman" w:cs="Times New Roman"/>
          <w:color w:val="000000"/>
        </w:rPr>
        <w:br/>
      </w:r>
      <w:r w:rsidRPr="009723C6">
        <w:rPr>
          <w:rStyle w:val="fontstyle21"/>
        </w:rPr>
        <w:t>– на всех остальных станциях — старшего коммерческого ревизора (коммерческого ревизора</w:t>
      </w:r>
      <w:r w:rsidR="00F320AC" w:rsidRPr="009723C6">
        <w:rPr>
          <w:rFonts w:ascii="Times New Roman" w:hAnsi="Times New Roman" w:cs="Times New Roman"/>
          <w:color w:val="000000"/>
        </w:rPr>
        <w:t xml:space="preserve"> </w:t>
      </w:r>
      <w:r w:rsidRPr="009723C6">
        <w:rPr>
          <w:rStyle w:val="fontstyle21"/>
        </w:rPr>
        <w:t>или другого компетентного лица, назначаемого приказом начальника отделения дороги),</w:t>
      </w:r>
      <w:r w:rsidR="00F320AC" w:rsidRPr="009723C6">
        <w:rPr>
          <w:rFonts w:ascii="Times New Roman" w:hAnsi="Times New Roman" w:cs="Times New Roman"/>
          <w:color w:val="000000"/>
        </w:rPr>
        <w:t xml:space="preserve"> </w:t>
      </w:r>
      <w:r w:rsidRPr="009723C6">
        <w:rPr>
          <w:rStyle w:val="fontstyle21"/>
        </w:rPr>
        <w:t>начальника станции, представителей дистанции пути и ПТО.</w:t>
      </w:r>
      <w:proofErr w:type="gramEnd"/>
      <w:r w:rsidRPr="009723C6">
        <w:rPr>
          <w:rFonts w:ascii="Times New Roman" w:hAnsi="Times New Roman" w:cs="Times New Roman"/>
          <w:color w:val="000000"/>
        </w:rPr>
        <w:br/>
      </w:r>
      <w:proofErr w:type="gramStart"/>
      <w:r w:rsidRPr="009723C6">
        <w:rPr>
          <w:rStyle w:val="fontstyle21"/>
        </w:rPr>
        <w:t>Комиссия проверяет техническое состояние подвижного состава, фактическую</w:t>
      </w:r>
      <w:r w:rsidRPr="009723C6">
        <w:rPr>
          <w:rFonts w:ascii="Times New Roman" w:hAnsi="Times New Roman" w:cs="Times New Roman"/>
          <w:color w:val="000000"/>
        </w:rPr>
        <w:br/>
      </w:r>
      <w:r w:rsidRPr="009723C6">
        <w:rPr>
          <w:rStyle w:val="fontstyle21"/>
        </w:rPr>
        <w:t>высоту погрузочной площадки транспортера (пола вагона) в груженом состоянии,</w:t>
      </w:r>
      <w:r w:rsidRPr="009723C6">
        <w:rPr>
          <w:rFonts w:ascii="Times New Roman" w:hAnsi="Times New Roman" w:cs="Times New Roman"/>
          <w:color w:val="000000"/>
        </w:rPr>
        <w:br/>
      </w:r>
      <w:r w:rsidRPr="009723C6">
        <w:rPr>
          <w:rStyle w:val="fontstyle21"/>
        </w:rPr>
        <w:t>соответствие фактических размеров негабаритного груза и его крепления согласованным</w:t>
      </w:r>
      <w:r w:rsidRPr="009723C6">
        <w:rPr>
          <w:rFonts w:ascii="Times New Roman" w:hAnsi="Times New Roman" w:cs="Times New Roman"/>
        </w:rPr>
        <w:br/>
      </w:r>
      <w:r w:rsidRPr="009723C6">
        <w:rPr>
          <w:rStyle w:val="fontstyle21"/>
        </w:rPr>
        <w:t xml:space="preserve">чертежам, фактические координаты критических точек, определяющих </w:t>
      </w:r>
      <w:proofErr w:type="spellStart"/>
      <w:r w:rsidRPr="009723C6">
        <w:rPr>
          <w:rStyle w:val="fontstyle21"/>
        </w:rPr>
        <w:t>негабаритность</w:t>
      </w:r>
      <w:proofErr w:type="spellEnd"/>
      <w:r w:rsidRPr="009723C6">
        <w:rPr>
          <w:rStyle w:val="fontstyle21"/>
        </w:rPr>
        <w:t xml:space="preserve"> в</w:t>
      </w:r>
      <w:r w:rsidRPr="009723C6">
        <w:rPr>
          <w:rFonts w:ascii="Times New Roman" w:hAnsi="Times New Roman" w:cs="Times New Roman"/>
          <w:color w:val="000000"/>
        </w:rPr>
        <w:br/>
      </w:r>
      <w:r w:rsidRPr="009723C6">
        <w:rPr>
          <w:rStyle w:val="fontstyle21"/>
        </w:rPr>
        <w:t xml:space="preserve">каждой зоне, наличие контрольных полос и надписей на грузе о его </w:t>
      </w:r>
      <w:proofErr w:type="spellStart"/>
      <w:r w:rsidRPr="009723C6">
        <w:rPr>
          <w:rStyle w:val="fontstyle21"/>
        </w:rPr>
        <w:t>негабаритности</w:t>
      </w:r>
      <w:proofErr w:type="spellEnd"/>
      <w:r w:rsidRPr="009723C6">
        <w:rPr>
          <w:rStyle w:val="fontstyle21"/>
        </w:rPr>
        <w:t xml:space="preserve"> и о</w:t>
      </w:r>
      <w:r w:rsidRPr="009723C6">
        <w:rPr>
          <w:rFonts w:ascii="Times New Roman" w:hAnsi="Times New Roman" w:cs="Times New Roman"/>
          <w:color w:val="000000"/>
        </w:rPr>
        <w:br/>
      </w:r>
      <w:r w:rsidRPr="009723C6">
        <w:rPr>
          <w:rStyle w:val="fontstyle21"/>
        </w:rPr>
        <w:t>запрещении роспуска с горок или пропуска через горку, правильность изготовления и</w:t>
      </w:r>
      <w:r w:rsidRPr="009723C6">
        <w:rPr>
          <w:rFonts w:ascii="Times New Roman" w:hAnsi="Times New Roman" w:cs="Times New Roman"/>
          <w:color w:val="000000"/>
        </w:rPr>
        <w:br/>
      </w:r>
      <w:r w:rsidRPr="009723C6">
        <w:rPr>
          <w:rStyle w:val="fontstyle21"/>
        </w:rPr>
        <w:t>установки на</w:t>
      </w:r>
      <w:proofErr w:type="gramEnd"/>
      <w:r w:rsidRPr="009723C6">
        <w:rPr>
          <w:rStyle w:val="fontstyle21"/>
        </w:rPr>
        <w:t xml:space="preserve"> </w:t>
      </w:r>
      <w:proofErr w:type="gramStart"/>
      <w:r w:rsidRPr="009723C6">
        <w:rPr>
          <w:rStyle w:val="fontstyle21"/>
        </w:rPr>
        <w:t>вагоне</w:t>
      </w:r>
      <w:proofErr w:type="gramEnd"/>
      <w:r w:rsidRPr="009723C6">
        <w:rPr>
          <w:rStyle w:val="fontstyle21"/>
        </w:rPr>
        <w:t xml:space="preserve"> контрольной рамы. Данные комиссионной проверки заносятся в акт</w:t>
      </w:r>
      <w:r w:rsidRPr="009723C6">
        <w:rPr>
          <w:rFonts w:ascii="Times New Roman" w:hAnsi="Times New Roman" w:cs="Times New Roman"/>
          <w:color w:val="000000"/>
        </w:rPr>
        <w:br/>
      </w:r>
      <w:r w:rsidRPr="009723C6">
        <w:rPr>
          <w:rStyle w:val="fontstyle21"/>
        </w:rPr>
        <w:t>проверки размещения и крепления негабаритного (тяжеловесного) груза. Один экземпляр</w:t>
      </w:r>
      <w:r w:rsidRPr="009723C6">
        <w:rPr>
          <w:rFonts w:ascii="Times New Roman" w:hAnsi="Times New Roman" w:cs="Times New Roman"/>
          <w:color w:val="000000"/>
        </w:rPr>
        <w:br/>
      </w:r>
      <w:r w:rsidRPr="009723C6">
        <w:rPr>
          <w:rStyle w:val="fontstyle21"/>
        </w:rPr>
        <w:t>акта следует вместе с перевозочными</w:t>
      </w:r>
      <w:r w:rsidR="009723C6">
        <w:rPr>
          <w:rStyle w:val="fontstyle21"/>
        </w:rPr>
        <w:t xml:space="preserve"> документами до станции назначе</w:t>
      </w:r>
      <w:r w:rsidRPr="009723C6">
        <w:rPr>
          <w:rStyle w:val="fontstyle21"/>
        </w:rPr>
        <w:t>ния, а второй</w:t>
      </w:r>
      <w:r w:rsidRPr="009723C6">
        <w:rPr>
          <w:rFonts w:ascii="Times New Roman" w:hAnsi="Times New Roman" w:cs="Times New Roman"/>
          <w:color w:val="000000"/>
        </w:rPr>
        <w:br/>
      </w:r>
      <w:r w:rsidRPr="009723C6">
        <w:rPr>
          <w:rStyle w:val="fontstyle21"/>
        </w:rPr>
        <w:t>хранится в делах станции.</w:t>
      </w:r>
      <w:r w:rsidRPr="009723C6">
        <w:rPr>
          <w:rFonts w:ascii="Times New Roman" w:hAnsi="Times New Roman" w:cs="Times New Roman"/>
          <w:color w:val="000000"/>
        </w:rPr>
        <w:br/>
      </w:r>
      <w:proofErr w:type="gramStart"/>
      <w:r w:rsidRPr="009723C6">
        <w:rPr>
          <w:rStyle w:val="fontstyle21"/>
        </w:rPr>
        <w:t xml:space="preserve">Результаты комиссионной проверки грузов, имеющих </w:t>
      </w:r>
      <w:proofErr w:type="spellStart"/>
      <w:r w:rsidRPr="009723C6">
        <w:rPr>
          <w:rStyle w:val="fontstyle21"/>
        </w:rPr>
        <w:t>негабаритность</w:t>
      </w:r>
      <w:proofErr w:type="spellEnd"/>
      <w:r w:rsidRPr="009723C6">
        <w:rPr>
          <w:rStyle w:val="fontstyle21"/>
        </w:rPr>
        <w:t xml:space="preserve"> нижнюю 4—</w:t>
      </w:r>
      <w:r w:rsidRPr="009723C6">
        <w:rPr>
          <w:rFonts w:ascii="Times New Roman" w:hAnsi="Times New Roman" w:cs="Times New Roman"/>
          <w:color w:val="000000"/>
        </w:rPr>
        <w:br/>
      </w:r>
      <w:r w:rsidRPr="009723C6">
        <w:rPr>
          <w:rStyle w:val="fontstyle21"/>
        </w:rPr>
        <w:t xml:space="preserve">6-й, боковую 5—6-й степени и </w:t>
      </w:r>
      <w:proofErr w:type="spellStart"/>
      <w:r w:rsidRPr="009723C6">
        <w:rPr>
          <w:rStyle w:val="fontstyle21"/>
        </w:rPr>
        <w:t>сверхнегабаритных</w:t>
      </w:r>
      <w:proofErr w:type="spellEnd"/>
      <w:r w:rsidRPr="009723C6">
        <w:rPr>
          <w:rStyle w:val="fontstyle21"/>
        </w:rPr>
        <w:t>, а также грузов меньших степеней</w:t>
      </w:r>
      <w:r w:rsidRPr="009723C6">
        <w:rPr>
          <w:rFonts w:ascii="Times New Roman" w:hAnsi="Times New Roman" w:cs="Times New Roman"/>
          <w:color w:val="000000"/>
        </w:rPr>
        <w:br/>
      </w:r>
      <w:proofErr w:type="spellStart"/>
      <w:r w:rsidRPr="009723C6">
        <w:rPr>
          <w:rStyle w:val="fontstyle21"/>
        </w:rPr>
        <w:t>негабаритности</w:t>
      </w:r>
      <w:proofErr w:type="spellEnd"/>
      <w:r w:rsidRPr="009723C6">
        <w:rPr>
          <w:rStyle w:val="fontstyle21"/>
        </w:rPr>
        <w:t xml:space="preserve"> и габаритных на транспортерах, имеющих 16 и более осей, за подписью</w:t>
      </w:r>
      <w:r w:rsidRPr="009723C6">
        <w:rPr>
          <w:rFonts w:ascii="Times New Roman" w:hAnsi="Times New Roman" w:cs="Times New Roman"/>
          <w:color w:val="000000"/>
        </w:rPr>
        <w:br/>
      </w:r>
      <w:r w:rsidRPr="009723C6">
        <w:rPr>
          <w:rStyle w:val="fontstyle21"/>
        </w:rPr>
        <w:t>председателя комиссии сообщаются телеграммой или по факсу по установленной форме в</w:t>
      </w:r>
      <w:r w:rsidRPr="009723C6">
        <w:rPr>
          <w:rFonts w:ascii="Times New Roman" w:hAnsi="Times New Roman" w:cs="Times New Roman"/>
          <w:color w:val="000000"/>
        </w:rPr>
        <w:br/>
      </w:r>
      <w:r w:rsidRPr="009723C6">
        <w:rPr>
          <w:rStyle w:val="fontstyle21"/>
        </w:rPr>
        <w:t>адрес Департамента управления перевозками ОАО «РЖД», железнодорожной</w:t>
      </w:r>
      <w:r w:rsidRPr="009723C6">
        <w:rPr>
          <w:rFonts w:ascii="Times New Roman" w:hAnsi="Times New Roman" w:cs="Times New Roman"/>
          <w:color w:val="000000"/>
        </w:rPr>
        <w:br/>
      </w:r>
      <w:r w:rsidRPr="009723C6">
        <w:rPr>
          <w:rStyle w:val="fontstyle21"/>
        </w:rPr>
        <w:t>администрации и железной дороги (в службу управления перевозками).</w:t>
      </w:r>
      <w:proofErr w:type="gramEnd"/>
      <w:r w:rsidRPr="009723C6">
        <w:rPr>
          <w:rStyle w:val="fontstyle21"/>
        </w:rPr>
        <w:t xml:space="preserve"> </w:t>
      </w:r>
      <w:proofErr w:type="gramStart"/>
      <w:r w:rsidRPr="009723C6">
        <w:rPr>
          <w:rStyle w:val="fontstyle21"/>
        </w:rPr>
        <w:t>А для негабаритных</w:t>
      </w:r>
      <w:r w:rsidR="00F320AC" w:rsidRPr="009723C6">
        <w:rPr>
          <w:rFonts w:ascii="Times New Roman" w:hAnsi="Times New Roman" w:cs="Times New Roman"/>
          <w:color w:val="000000"/>
        </w:rPr>
        <w:t xml:space="preserve"> </w:t>
      </w:r>
      <w:r w:rsidR="00F320AC" w:rsidRPr="009723C6">
        <w:rPr>
          <w:rStyle w:val="fontstyle21"/>
        </w:rPr>
        <w:t>гр</w:t>
      </w:r>
      <w:r w:rsidRPr="009723C6">
        <w:rPr>
          <w:rStyle w:val="fontstyle21"/>
        </w:rPr>
        <w:t>узов на платформах, в полувагонах, на 4—8-й транспортерах, включая транспортеры</w:t>
      </w:r>
      <w:r w:rsidR="00F320AC" w:rsidRPr="009723C6">
        <w:rPr>
          <w:rFonts w:ascii="Times New Roman" w:hAnsi="Times New Roman" w:cs="Times New Roman"/>
          <w:color w:val="000000"/>
        </w:rPr>
        <w:t xml:space="preserve"> </w:t>
      </w:r>
      <w:r w:rsidRPr="009723C6">
        <w:rPr>
          <w:rStyle w:val="fontstyle21"/>
        </w:rPr>
        <w:t xml:space="preserve">сцепного типа (гр. п. 120 т) с одной промежуточной платформой, </w:t>
      </w:r>
      <w:proofErr w:type="spellStart"/>
      <w:r w:rsidRPr="009723C6">
        <w:rPr>
          <w:rStyle w:val="fontstyle21"/>
        </w:rPr>
        <w:t>негабаритности</w:t>
      </w:r>
      <w:proofErr w:type="spellEnd"/>
      <w:r w:rsidRPr="009723C6">
        <w:rPr>
          <w:rStyle w:val="fontstyle21"/>
        </w:rPr>
        <w:t xml:space="preserve"> нижней 3-й, боковой 4-й, верхней 3-й, а также грузов меньших степеней и габаритных на</w:t>
      </w:r>
      <w:r w:rsidR="00F320AC" w:rsidRPr="009723C6">
        <w:rPr>
          <w:rFonts w:ascii="Times New Roman" w:hAnsi="Times New Roman" w:cs="Times New Roman"/>
          <w:color w:val="000000"/>
        </w:rPr>
        <w:t xml:space="preserve"> </w:t>
      </w:r>
      <w:r w:rsidRPr="009723C6">
        <w:rPr>
          <w:rStyle w:val="fontstyle21"/>
        </w:rPr>
        <w:t>транспортерах, имеющих 12 осей, результаты комиссионной проверки сообщаются в адрес</w:t>
      </w:r>
      <w:r w:rsidR="00F320AC" w:rsidRPr="009723C6">
        <w:rPr>
          <w:rFonts w:ascii="Times New Roman" w:hAnsi="Times New Roman" w:cs="Times New Roman"/>
          <w:color w:val="000000"/>
        </w:rPr>
        <w:t xml:space="preserve"> </w:t>
      </w:r>
      <w:r w:rsidRPr="009723C6">
        <w:rPr>
          <w:rStyle w:val="fontstyle21"/>
        </w:rPr>
        <w:t>железнодорожной администрации и службы управления перевозками дороги отправления.</w:t>
      </w:r>
      <w:proofErr w:type="gramEnd"/>
      <w:r w:rsidRPr="009723C6">
        <w:rPr>
          <w:rStyle w:val="fontstyle21"/>
        </w:rPr>
        <w:t xml:space="preserve"> В</w:t>
      </w:r>
      <w:r w:rsidR="00F320AC" w:rsidRPr="009723C6">
        <w:rPr>
          <w:rFonts w:ascii="Times New Roman" w:hAnsi="Times New Roman" w:cs="Times New Roman"/>
          <w:color w:val="000000"/>
        </w:rPr>
        <w:t xml:space="preserve"> </w:t>
      </w:r>
      <w:r w:rsidRPr="009723C6">
        <w:rPr>
          <w:rStyle w:val="fontstyle21"/>
        </w:rPr>
        <w:t>других случаях телеграмма направляется только в службу управления перевозками дороги</w:t>
      </w:r>
      <w:r w:rsidR="00F320AC" w:rsidRPr="009723C6">
        <w:rPr>
          <w:rFonts w:ascii="Times New Roman" w:hAnsi="Times New Roman" w:cs="Times New Roman"/>
          <w:color w:val="000000"/>
        </w:rPr>
        <w:t xml:space="preserve"> </w:t>
      </w:r>
      <w:r w:rsidRPr="009723C6">
        <w:rPr>
          <w:rStyle w:val="fontstyle21"/>
        </w:rPr>
        <w:t xml:space="preserve">погрузки. </w:t>
      </w:r>
      <w:proofErr w:type="gramStart"/>
      <w:r w:rsidRPr="009723C6">
        <w:rPr>
          <w:rStyle w:val="fontstyle21"/>
        </w:rPr>
        <w:t xml:space="preserve">Когда размеры, масса, размещение и крепление </w:t>
      </w:r>
      <w:r w:rsidRPr="009723C6">
        <w:rPr>
          <w:rStyle w:val="fontstyle21"/>
        </w:rPr>
        <w:lastRenderedPageBreak/>
        <w:t>груза соответствуют</w:t>
      </w:r>
      <w:r w:rsidR="00F320AC" w:rsidRPr="009723C6">
        <w:rPr>
          <w:rFonts w:ascii="Times New Roman" w:hAnsi="Times New Roman" w:cs="Times New Roman"/>
          <w:color w:val="000000"/>
        </w:rPr>
        <w:t xml:space="preserve"> </w:t>
      </w:r>
      <w:r w:rsidRPr="009723C6">
        <w:rPr>
          <w:rStyle w:val="fontstyle21"/>
        </w:rPr>
        <w:t>согласованному чертежу, Департамент управления перевозками (Управление дороги) дает</w:t>
      </w:r>
      <w:r w:rsidR="00F320AC" w:rsidRPr="009723C6">
        <w:rPr>
          <w:rFonts w:ascii="Times New Roman" w:hAnsi="Times New Roman" w:cs="Times New Roman"/>
          <w:color w:val="000000"/>
        </w:rPr>
        <w:t xml:space="preserve"> </w:t>
      </w:r>
      <w:r w:rsidRPr="009723C6">
        <w:rPr>
          <w:rStyle w:val="fontstyle21"/>
        </w:rPr>
        <w:t>телеграфное разрешение на отправление и пропуск грузов в меж</w:t>
      </w:r>
      <w:r w:rsidR="00F320AC" w:rsidRPr="009723C6">
        <w:rPr>
          <w:rStyle w:val="fontstyle21"/>
        </w:rPr>
        <w:t>дународном со</w:t>
      </w:r>
      <w:r w:rsidRPr="009723C6">
        <w:rPr>
          <w:rStyle w:val="fontstyle21"/>
        </w:rPr>
        <w:t>общении,</w:t>
      </w:r>
      <w:r w:rsidR="00F320AC" w:rsidRPr="009723C6">
        <w:rPr>
          <w:rFonts w:ascii="Times New Roman" w:hAnsi="Times New Roman" w:cs="Times New Roman"/>
          <w:color w:val="000000"/>
        </w:rPr>
        <w:t xml:space="preserve"> </w:t>
      </w:r>
      <w:r w:rsidRPr="009723C6">
        <w:rPr>
          <w:rStyle w:val="fontstyle21"/>
        </w:rPr>
        <w:t>адресуя телеграмму начальни</w:t>
      </w:r>
      <w:r w:rsidR="00F320AC" w:rsidRPr="009723C6">
        <w:rPr>
          <w:rStyle w:val="fontstyle21"/>
        </w:rPr>
        <w:t>ку станции отправления, железно</w:t>
      </w:r>
      <w:r w:rsidRPr="009723C6">
        <w:rPr>
          <w:rStyle w:val="fontstyle21"/>
        </w:rPr>
        <w:t>дорожным администрациям и</w:t>
      </w:r>
      <w:r w:rsidR="00F320AC" w:rsidRPr="009723C6">
        <w:rPr>
          <w:rFonts w:ascii="Times New Roman" w:hAnsi="Times New Roman" w:cs="Times New Roman"/>
          <w:color w:val="000000"/>
        </w:rPr>
        <w:t xml:space="preserve"> </w:t>
      </w:r>
      <w:r w:rsidRPr="009723C6">
        <w:rPr>
          <w:rStyle w:val="fontstyle21"/>
        </w:rPr>
        <w:t xml:space="preserve">железным дорогам (службам перевозок и отделам </w:t>
      </w:r>
      <w:proofErr w:type="spellStart"/>
      <w:r w:rsidRPr="009723C6">
        <w:rPr>
          <w:rStyle w:val="fontstyle21"/>
        </w:rPr>
        <w:t>спецперевозок</w:t>
      </w:r>
      <w:proofErr w:type="spellEnd"/>
      <w:r w:rsidRPr="009723C6">
        <w:rPr>
          <w:rStyle w:val="fontstyle21"/>
        </w:rPr>
        <w:t>, а по необходимости и</w:t>
      </w:r>
      <w:r w:rsidR="00F320AC" w:rsidRPr="009723C6">
        <w:rPr>
          <w:rFonts w:ascii="Times New Roman" w:hAnsi="Times New Roman" w:cs="Times New Roman"/>
          <w:color w:val="000000"/>
        </w:rPr>
        <w:t xml:space="preserve"> </w:t>
      </w:r>
      <w:r w:rsidRPr="009723C6">
        <w:rPr>
          <w:rStyle w:val="fontstyle21"/>
        </w:rPr>
        <w:t>службам пути) по маршруту следования грузов.</w:t>
      </w:r>
      <w:proofErr w:type="gramEnd"/>
      <w:r w:rsidRPr="009723C6">
        <w:rPr>
          <w:rFonts w:ascii="Times New Roman" w:hAnsi="Times New Roman" w:cs="Times New Roman"/>
          <w:color w:val="000000"/>
        </w:rPr>
        <w:br/>
      </w:r>
      <w:r w:rsidRPr="009723C6">
        <w:rPr>
          <w:rStyle w:val="fontstyle21"/>
        </w:rPr>
        <w:t>Окончательное оформление перевозочных документов на отправление негабаритных</w:t>
      </w:r>
      <w:r w:rsidRPr="009723C6">
        <w:rPr>
          <w:rFonts w:ascii="Times New Roman" w:hAnsi="Times New Roman" w:cs="Times New Roman"/>
          <w:color w:val="000000"/>
        </w:rPr>
        <w:br/>
      </w:r>
      <w:r w:rsidRPr="009723C6">
        <w:rPr>
          <w:rStyle w:val="fontstyle21"/>
        </w:rPr>
        <w:t>(тяжеловесных грузов) производится только после получения телеграмм-разрешений</w:t>
      </w:r>
      <w:r w:rsidRPr="009723C6">
        <w:rPr>
          <w:rFonts w:ascii="Times New Roman" w:hAnsi="Times New Roman" w:cs="Times New Roman"/>
          <w:color w:val="000000"/>
        </w:rPr>
        <w:br/>
      </w:r>
      <w:r w:rsidRPr="009723C6">
        <w:rPr>
          <w:rStyle w:val="fontstyle21"/>
        </w:rPr>
        <w:t>Де</w:t>
      </w:r>
      <w:r w:rsidR="009723C6">
        <w:rPr>
          <w:rStyle w:val="fontstyle21"/>
        </w:rPr>
        <w:t>партамента управления перевозка</w:t>
      </w:r>
      <w:r w:rsidRPr="009723C6">
        <w:rPr>
          <w:rStyle w:val="fontstyle21"/>
        </w:rPr>
        <w:t>ми ОАО «РЖД» (отдела специальных перевозок) и</w:t>
      </w:r>
      <w:r w:rsidRPr="009723C6">
        <w:rPr>
          <w:rFonts w:ascii="Times New Roman" w:hAnsi="Times New Roman" w:cs="Times New Roman"/>
          <w:color w:val="000000"/>
        </w:rPr>
        <w:br/>
      </w:r>
      <w:r w:rsidRPr="009723C6">
        <w:rPr>
          <w:rStyle w:val="fontstyle21"/>
        </w:rPr>
        <w:t>железнодорожной администрации (железной дороги), копии которых прикладываются к</w:t>
      </w:r>
      <w:r w:rsidRPr="009723C6">
        <w:rPr>
          <w:rFonts w:ascii="Times New Roman" w:hAnsi="Times New Roman" w:cs="Times New Roman"/>
          <w:color w:val="000000"/>
        </w:rPr>
        <w:br/>
      </w:r>
      <w:r w:rsidRPr="009723C6">
        <w:rPr>
          <w:rStyle w:val="fontstyle21"/>
        </w:rPr>
        <w:t>перевозочным документам.</w:t>
      </w:r>
      <w:r w:rsidRPr="009723C6">
        <w:rPr>
          <w:rFonts w:ascii="Times New Roman" w:hAnsi="Times New Roman" w:cs="Times New Roman"/>
          <w:color w:val="000000"/>
        </w:rPr>
        <w:br/>
      </w:r>
      <w:r w:rsidRPr="009723C6">
        <w:rPr>
          <w:rStyle w:val="fontstyle21"/>
        </w:rPr>
        <w:t>Отправление негабаритных грузов на платформах, в полувагонах, на 4—8-осных</w:t>
      </w:r>
      <w:r w:rsidRPr="009723C6">
        <w:rPr>
          <w:rFonts w:ascii="Times New Roman" w:hAnsi="Times New Roman" w:cs="Times New Roman"/>
          <w:color w:val="000000"/>
        </w:rPr>
        <w:br/>
      </w:r>
      <w:r w:rsidRPr="009723C6">
        <w:rPr>
          <w:rStyle w:val="fontstyle21"/>
        </w:rPr>
        <w:t xml:space="preserve">транспортерах </w:t>
      </w:r>
      <w:proofErr w:type="spellStart"/>
      <w:r w:rsidRPr="009723C6">
        <w:rPr>
          <w:rStyle w:val="fontstyle21"/>
        </w:rPr>
        <w:t>негабаритности</w:t>
      </w:r>
      <w:proofErr w:type="spellEnd"/>
      <w:r w:rsidRPr="009723C6">
        <w:rPr>
          <w:rStyle w:val="fontstyle21"/>
        </w:rPr>
        <w:t xml:space="preserve"> нижней 1—2-й, боковой 1—3-й, верхней 1—2-й и габаритных</w:t>
      </w:r>
      <w:r w:rsidR="00F320AC" w:rsidRPr="009723C6">
        <w:rPr>
          <w:rFonts w:ascii="Times New Roman" w:hAnsi="Times New Roman" w:cs="Times New Roman"/>
          <w:color w:val="000000"/>
        </w:rPr>
        <w:t xml:space="preserve"> </w:t>
      </w:r>
      <w:r w:rsidRPr="009723C6">
        <w:rPr>
          <w:rStyle w:val="fontstyle21"/>
        </w:rPr>
        <w:t>на 4—8-осных транспортерах производит начальник станции после комиссионной проверки</w:t>
      </w:r>
      <w:r w:rsidR="00F320AC" w:rsidRPr="009723C6">
        <w:rPr>
          <w:rFonts w:ascii="Times New Roman" w:hAnsi="Times New Roman" w:cs="Times New Roman"/>
          <w:color w:val="000000"/>
        </w:rPr>
        <w:t xml:space="preserve"> </w:t>
      </w:r>
      <w:r w:rsidRPr="009723C6">
        <w:rPr>
          <w:rStyle w:val="fontstyle21"/>
        </w:rPr>
        <w:t>и составления актов, копии которых прикладываются к перевозочным документам. В</w:t>
      </w:r>
      <w:r w:rsidR="00F320AC" w:rsidRPr="009723C6">
        <w:rPr>
          <w:rFonts w:ascii="Times New Roman" w:hAnsi="Times New Roman" w:cs="Times New Roman"/>
          <w:color w:val="000000"/>
        </w:rPr>
        <w:t xml:space="preserve"> </w:t>
      </w:r>
      <w:r w:rsidRPr="009723C6">
        <w:rPr>
          <w:rStyle w:val="fontstyle21"/>
        </w:rPr>
        <w:t xml:space="preserve">накладной в графе </w:t>
      </w:r>
      <w:r w:rsidRPr="009723C6">
        <w:rPr>
          <w:rStyle w:val="fontstyle31"/>
          <w:rFonts w:ascii="Times New Roman" w:hAnsi="Times New Roman" w:cs="Times New Roman" w:hint="default"/>
        </w:rPr>
        <w:t>«</w:t>
      </w:r>
      <w:r w:rsidRPr="009723C6">
        <w:rPr>
          <w:rStyle w:val="fontstyle21"/>
        </w:rPr>
        <w:t xml:space="preserve">Вид </w:t>
      </w:r>
      <w:proofErr w:type="spellStart"/>
      <w:r w:rsidRPr="009723C6">
        <w:rPr>
          <w:rStyle w:val="fontstyle21"/>
        </w:rPr>
        <w:t>негабаритности</w:t>
      </w:r>
      <w:proofErr w:type="spellEnd"/>
      <w:r w:rsidRPr="009723C6">
        <w:rPr>
          <w:rStyle w:val="fontstyle31"/>
          <w:rFonts w:ascii="Times New Roman" w:hAnsi="Times New Roman" w:cs="Times New Roman" w:hint="default"/>
        </w:rPr>
        <w:t xml:space="preserve">» </w:t>
      </w:r>
      <w:r w:rsidRPr="009723C6">
        <w:rPr>
          <w:rStyle w:val="fontstyle21"/>
        </w:rPr>
        <w:t xml:space="preserve">указывается пятизначный индекс </w:t>
      </w:r>
      <w:proofErr w:type="spellStart"/>
      <w:r w:rsidRPr="009723C6">
        <w:rPr>
          <w:rStyle w:val="fontstyle21"/>
        </w:rPr>
        <w:t>негабаритности</w:t>
      </w:r>
      <w:proofErr w:type="spellEnd"/>
      <w:r w:rsidRPr="009723C6">
        <w:rPr>
          <w:rStyle w:val="fontstyle21"/>
        </w:rPr>
        <w:t>.</w:t>
      </w:r>
      <w:r w:rsidRPr="009723C6">
        <w:rPr>
          <w:rFonts w:ascii="Times New Roman" w:hAnsi="Times New Roman" w:cs="Times New Roman"/>
          <w:color w:val="000000"/>
        </w:rPr>
        <w:br/>
      </w:r>
      <w:r w:rsidRPr="009723C6">
        <w:rPr>
          <w:rStyle w:val="fontstyle21"/>
        </w:rPr>
        <w:t>Порядок пропуска негабаритных и тяжеловесных грузов по перегонам и станциям и</w:t>
      </w:r>
      <w:r w:rsidRPr="009723C6">
        <w:rPr>
          <w:rFonts w:ascii="Times New Roman" w:hAnsi="Times New Roman" w:cs="Times New Roman"/>
          <w:color w:val="000000"/>
        </w:rPr>
        <w:br/>
      </w:r>
      <w:r w:rsidRPr="009723C6">
        <w:rPr>
          <w:rStyle w:val="fontstyle21"/>
        </w:rPr>
        <w:t>производства маневровой работы с транспортерами и вагонами, загруженными</w:t>
      </w:r>
      <w:r w:rsidRPr="009723C6">
        <w:rPr>
          <w:rFonts w:ascii="Times New Roman" w:hAnsi="Times New Roman" w:cs="Times New Roman"/>
          <w:color w:val="000000"/>
        </w:rPr>
        <w:br/>
      </w:r>
      <w:r w:rsidRPr="009723C6">
        <w:rPr>
          <w:rStyle w:val="fontstyle21"/>
        </w:rPr>
        <w:t>негабаритными грузами и порядок постановки их в поезда установлен Инструкцией (главы 3</w:t>
      </w:r>
      <w:r w:rsidR="00F320AC" w:rsidRPr="009723C6">
        <w:rPr>
          <w:rFonts w:ascii="Times New Roman" w:hAnsi="Times New Roman" w:cs="Times New Roman"/>
          <w:color w:val="000000"/>
        </w:rPr>
        <w:t xml:space="preserve"> </w:t>
      </w:r>
      <w:r w:rsidRPr="009723C6">
        <w:rPr>
          <w:rStyle w:val="fontstyle21"/>
        </w:rPr>
        <w:t>и 4).</w:t>
      </w:r>
      <w:r w:rsidRPr="009723C6">
        <w:rPr>
          <w:rFonts w:ascii="Times New Roman" w:hAnsi="Times New Roman" w:cs="Times New Roman"/>
          <w:color w:val="000000"/>
        </w:rPr>
        <w:br/>
      </w:r>
      <w:r w:rsidRPr="009723C6">
        <w:rPr>
          <w:rStyle w:val="fontstyle21"/>
        </w:rPr>
        <w:t>В пути следования на пунктах коммерческого осмотра и на межгосударственных</w:t>
      </w:r>
      <w:r w:rsidRPr="009723C6">
        <w:rPr>
          <w:rFonts w:ascii="Times New Roman" w:hAnsi="Times New Roman" w:cs="Times New Roman"/>
          <w:color w:val="000000"/>
        </w:rPr>
        <w:br/>
      </w:r>
      <w:r w:rsidRPr="009723C6">
        <w:rPr>
          <w:rStyle w:val="fontstyle21"/>
        </w:rPr>
        <w:t>пунктах передачи производится комиссионная проверка размещения и крепления</w:t>
      </w:r>
      <w:r w:rsidRPr="009723C6">
        <w:rPr>
          <w:rFonts w:ascii="Times New Roman" w:hAnsi="Times New Roman" w:cs="Times New Roman"/>
          <w:color w:val="000000"/>
        </w:rPr>
        <w:br/>
      </w:r>
      <w:r w:rsidRPr="009723C6">
        <w:rPr>
          <w:rStyle w:val="fontstyle21"/>
        </w:rPr>
        <w:t>негабаритных грузов, а также габаритных на транспортерах комиссией с участием</w:t>
      </w:r>
      <w:r w:rsidRPr="009723C6">
        <w:rPr>
          <w:rFonts w:ascii="Times New Roman" w:hAnsi="Times New Roman" w:cs="Times New Roman"/>
          <w:color w:val="000000"/>
        </w:rPr>
        <w:br/>
      </w:r>
      <w:r w:rsidRPr="009723C6">
        <w:rPr>
          <w:rStyle w:val="fontstyle21"/>
        </w:rPr>
        <w:t>работников ПКО и ПТО. При исправности крепления и отсутствии сдвига груза делается</w:t>
      </w:r>
      <w:r w:rsidRPr="009723C6">
        <w:rPr>
          <w:rFonts w:ascii="Times New Roman" w:hAnsi="Times New Roman" w:cs="Times New Roman"/>
          <w:color w:val="000000"/>
        </w:rPr>
        <w:br/>
      </w:r>
      <w:r w:rsidRPr="009723C6">
        <w:rPr>
          <w:rStyle w:val="fontstyle21"/>
        </w:rPr>
        <w:t>отметка в акте, после чего груз отправляется по маршруту следования. При обнаружении</w:t>
      </w:r>
      <w:r w:rsidRPr="009723C6">
        <w:rPr>
          <w:rFonts w:ascii="Times New Roman" w:hAnsi="Times New Roman" w:cs="Times New Roman"/>
          <w:color w:val="000000"/>
        </w:rPr>
        <w:br/>
      </w:r>
      <w:r w:rsidR="009723C6">
        <w:rPr>
          <w:rStyle w:val="fontstyle21"/>
        </w:rPr>
        <w:t>сдви</w:t>
      </w:r>
      <w:r w:rsidRPr="009723C6">
        <w:rPr>
          <w:rStyle w:val="fontstyle21"/>
        </w:rPr>
        <w:t xml:space="preserve">га груза или расстройства крепления, </w:t>
      </w:r>
      <w:proofErr w:type="gramStart"/>
      <w:r w:rsidRPr="009723C6">
        <w:rPr>
          <w:rStyle w:val="fontstyle21"/>
        </w:rPr>
        <w:t>создающих</w:t>
      </w:r>
      <w:proofErr w:type="gramEnd"/>
      <w:r w:rsidRPr="009723C6">
        <w:rPr>
          <w:rStyle w:val="fontstyle21"/>
        </w:rPr>
        <w:t xml:space="preserve"> угрозу безопасности движения, вагон</w:t>
      </w:r>
      <w:r w:rsidR="00F320AC" w:rsidRPr="009723C6">
        <w:rPr>
          <w:rFonts w:ascii="Times New Roman" w:hAnsi="Times New Roman" w:cs="Times New Roman"/>
          <w:color w:val="000000"/>
        </w:rPr>
        <w:t xml:space="preserve"> </w:t>
      </w:r>
      <w:r w:rsidRPr="009723C6">
        <w:rPr>
          <w:rStyle w:val="fontstyle21"/>
        </w:rPr>
        <w:t>от поезда отцепляется для дальнейш</w:t>
      </w:r>
      <w:r w:rsidR="009723C6">
        <w:rPr>
          <w:rStyle w:val="fontstyle21"/>
        </w:rPr>
        <w:t>ей проверки ко</w:t>
      </w:r>
      <w:r w:rsidRPr="009723C6">
        <w:rPr>
          <w:rStyle w:val="fontstyle21"/>
        </w:rPr>
        <w:t>миссией в установленном порядке.</w:t>
      </w:r>
    </w:p>
    <w:sectPr w:rsidR="0019242A" w:rsidRPr="009723C6" w:rsidSect="00AA4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6C61"/>
    <w:rsid w:val="0019242A"/>
    <w:rsid w:val="002A589B"/>
    <w:rsid w:val="009723C6"/>
    <w:rsid w:val="00AA4672"/>
    <w:rsid w:val="00DF6C61"/>
    <w:rsid w:val="00F32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F6C61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DF6C6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DF6C61"/>
    <w:rPr>
      <w:rFonts w:ascii="MS Gothic" w:eastAsia="MS Gothic" w:hAnsi="MS Gothic" w:hint="eastAsia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800</Words>
  <Characters>4566</Characters>
  <Application>Microsoft Office Word</Application>
  <DocSecurity>0</DocSecurity>
  <Lines>38</Lines>
  <Paragraphs>10</Paragraphs>
  <ScaleCrop>false</ScaleCrop>
  <Company/>
  <LinksUpToDate>false</LinksUpToDate>
  <CharactersWithSpaces>5356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cp:lastPrinted>2025-09-22T14:26:00Z</cp:lastPrinted>
  <dcterms:created xsi:type="dcterms:W3CDTF">2025-09-18T09:17:00Z</dcterms:created>
  <dcterms:modified xsi:type="dcterms:W3CDTF">2025-10-14T03:59:00Z</dcterms:modified>
</cp:coreProperties>
</file>