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30" w:rsidRPr="000B0D99" w:rsidRDefault="00A812DB" w:rsidP="00A812DB">
      <w:pPr>
        <w:tabs>
          <w:tab w:val="left" w:pos="311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12DB">
        <w:rPr>
          <w:rFonts w:ascii="Times New Roman" w:hAnsi="Times New Roman" w:cs="Times New Roman"/>
          <w:b/>
          <w:sz w:val="32"/>
          <w:szCs w:val="32"/>
        </w:rPr>
        <w:t>Контрольные вопросы</w:t>
      </w:r>
      <w:r w:rsidR="009F5C1B" w:rsidRPr="00A812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812DB">
        <w:rPr>
          <w:rFonts w:ascii="Times New Roman" w:hAnsi="Times New Roman" w:cs="Times New Roman"/>
          <w:b/>
          <w:sz w:val="32"/>
          <w:szCs w:val="32"/>
        </w:rPr>
        <w:t xml:space="preserve">по </w:t>
      </w:r>
      <w:proofErr w:type="gramStart"/>
      <w:r w:rsidRPr="00A812DB">
        <w:rPr>
          <w:rFonts w:ascii="Times New Roman" w:hAnsi="Times New Roman" w:cs="Times New Roman"/>
          <w:b/>
          <w:sz w:val="32"/>
          <w:szCs w:val="32"/>
        </w:rPr>
        <w:t>пройденному</w:t>
      </w:r>
      <w:proofErr w:type="gramEnd"/>
      <w:r w:rsidRPr="00A812DB">
        <w:rPr>
          <w:rFonts w:ascii="Times New Roman" w:hAnsi="Times New Roman" w:cs="Times New Roman"/>
          <w:b/>
          <w:sz w:val="32"/>
          <w:szCs w:val="32"/>
        </w:rPr>
        <w:t xml:space="preserve">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5C1B" w:rsidRPr="000B0D9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91407" w:rsidRPr="000B0D99" w:rsidRDefault="00391407" w:rsidP="00EA4924">
      <w:pPr>
        <w:spacing w:after="0" w:line="240" w:lineRule="auto"/>
        <w:ind w:left="709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636930" w:rsidRPr="000B0D99" w:rsidRDefault="00D27AFB" w:rsidP="00D27AF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A24">
        <w:rPr>
          <w:rFonts w:ascii="Times New Roman" w:hAnsi="Times New Roman" w:cs="Times New Roman"/>
          <w:b/>
          <w:sz w:val="28"/>
          <w:szCs w:val="28"/>
        </w:rPr>
        <w:t>1</w:t>
      </w:r>
      <w:r w:rsidR="00636930" w:rsidRPr="00800A24">
        <w:rPr>
          <w:rFonts w:ascii="Times New Roman" w:hAnsi="Times New Roman" w:cs="Times New Roman"/>
          <w:b/>
          <w:sz w:val="28"/>
          <w:szCs w:val="28"/>
        </w:rPr>
        <w:t>.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 xml:space="preserve"> Что является правом на занятие перегона при перерыве всех средств сигнализации и связи: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</w:t>
      </w:r>
      <w:r w:rsidRPr="00BB44EA">
        <w:rPr>
          <w:rFonts w:ascii="Times New Roman" w:hAnsi="Times New Roman" w:cs="Times New Roman"/>
          <w:sz w:val="28"/>
          <w:szCs w:val="28"/>
        </w:rPr>
        <w:t>а) разрешение на бланке белого цвета с двумя красными полосами по диагонали</w:t>
      </w:r>
      <w:r w:rsidRPr="000B0D99">
        <w:rPr>
          <w:rFonts w:ascii="Times New Roman" w:hAnsi="Times New Roman" w:cs="Times New Roman"/>
          <w:b/>
          <w:sz w:val="28"/>
          <w:szCs w:val="28"/>
        </w:rPr>
        <w:t>;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б) разрешение белого цвета с одной красной полосой;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в) разрешение на бланке зеленого цвета.</w:t>
      </w:r>
    </w:p>
    <w:p w:rsidR="003F6078" w:rsidRPr="000B0D99" w:rsidRDefault="003F6078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6930" w:rsidRPr="000B0D99" w:rsidRDefault="00D27AFB" w:rsidP="009A212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>2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 xml:space="preserve">. На однопутном участке, при перерыве всех средств сигнализации и связи, </w:t>
      </w:r>
      <w:proofErr w:type="gramStart"/>
      <w:r w:rsidR="00636930" w:rsidRPr="000B0D99">
        <w:rPr>
          <w:rFonts w:ascii="Times New Roman" w:hAnsi="Times New Roman" w:cs="Times New Roman"/>
          <w:b/>
          <w:sz w:val="28"/>
          <w:szCs w:val="28"/>
        </w:rPr>
        <w:t>поезд</w:t>
      </w:r>
      <w:proofErr w:type="gramEnd"/>
      <w:r w:rsidR="00636930" w:rsidRPr="000B0D99">
        <w:rPr>
          <w:rFonts w:ascii="Times New Roman" w:hAnsi="Times New Roman" w:cs="Times New Roman"/>
          <w:b/>
          <w:sz w:val="28"/>
          <w:szCs w:val="28"/>
        </w:rPr>
        <w:t xml:space="preserve"> какого направления считается приоритетным: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а) четного;</w:t>
      </w:r>
    </w:p>
    <w:p w:rsidR="00636930" w:rsidRPr="00BB44EA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>б) нечетного;</w:t>
      </w:r>
    </w:p>
    <w:p w:rsidR="000B0D99" w:rsidRPr="000B0D99" w:rsidRDefault="00636930" w:rsidP="000B0D99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в) возможны оба варианта.</w:t>
      </w:r>
    </w:p>
    <w:p w:rsidR="00636930" w:rsidRPr="000B0D99" w:rsidRDefault="00D27AFB" w:rsidP="000B0D99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>3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Какие поезда составляют исключение для отправления на перегон при перерыве всех средств сигнализации и связи:</w:t>
      </w:r>
    </w:p>
    <w:p w:rsidR="00636930" w:rsidRPr="00BB44EA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>а) восстановительные, пожарные и вспомогательные локомотивы;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б) поезда четного направления;</w:t>
      </w:r>
    </w:p>
    <w:p w:rsidR="00D27AFB" w:rsidRPr="000B0D99" w:rsidRDefault="00636930" w:rsidP="00D27AFB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в) поезда нечетного направления.</w:t>
      </w:r>
    </w:p>
    <w:p w:rsidR="00636930" w:rsidRPr="000B0D99" w:rsidRDefault="00636930" w:rsidP="00D27A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2ECC">
        <w:rPr>
          <w:rFonts w:ascii="Times New Roman" w:hAnsi="Times New Roman" w:cs="Times New Roman"/>
          <w:b/>
          <w:sz w:val="28"/>
          <w:szCs w:val="28"/>
        </w:rPr>
        <w:t>3</w:t>
      </w:r>
      <w:r w:rsidRPr="000B0D99">
        <w:rPr>
          <w:rFonts w:ascii="Times New Roman" w:hAnsi="Times New Roman" w:cs="Times New Roman"/>
          <w:b/>
          <w:sz w:val="28"/>
          <w:szCs w:val="28"/>
        </w:rPr>
        <w:t xml:space="preserve">. На </w:t>
      </w:r>
      <w:proofErr w:type="spellStart"/>
      <w:r w:rsidRPr="000B0D99">
        <w:rPr>
          <w:rFonts w:ascii="Times New Roman" w:hAnsi="Times New Roman" w:cs="Times New Roman"/>
          <w:b/>
          <w:sz w:val="28"/>
          <w:szCs w:val="28"/>
        </w:rPr>
        <w:t>двухпутных</w:t>
      </w:r>
      <w:proofErr w:type="spellEnd"/>
      <w:r w:rsidRPr="000B0D99">
        <w:rPr>
          <w:rFonts w:ascii="Times New Roman" w:hAnsi="Times New Roman" w:cs="Times New Roman"/>
          <w:b/>
          <w:sz w:val="28"/>
          <w:szCs w:val="28"/>
        </w:rPr>
        <w:t xml:space="preserve"> перегонах, при перерыве действия сигнализации и связи,  поезда отправляются: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а) по неправильному пути  с разграничением их времени;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б) четких правил не существует;</w:t>
      </w:r>
    </w:p>
    <w:p w:rsidR="00636930" w:rsidRPr="00BB44EA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>в) по правильному пути с разграничением их времени.</w:t>
      </w:r>
    </w:p>
    <w:p w:rsidR="00636930" w:rsidRPr="000B0D99" w:rsidRDefault="00B62ECC" w:rsidP="00D27AF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Чьим приказом возобновляется движение поездов по участку после восстановления действия средств сигнализации и связи: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а) ДСП;</w:t>
      </w:r>
    </w:p>
    <w:p w:rsidR="00636930" w:rsidRPr="00BB44EA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>б) ДНЦ;</w:t>
      </w:r>
    </w:p>
    <w:p w:rsidR="00636930" w:rsidRPr="000B0D99" w:rsidRDefault="00636930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>в) ДСПГ.</w:t>
      </w:r>
    </w:p>
    <w:p w:rsidR="00636930" w:rsidRPr="000B0D99" w:rsidRDefault="00B62ECC" w:rsidP="00D27AF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Основные документы регламентируют работу станции:</w:t>
      </w:r>
    </w:p>
    <w:p w:rsidR="00636930" w:rsidRPr="00BB44EA" w:rsidRDefault="00C70998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6089F" w:rsidRPr="00BB44EA">
        <w:rPr>
          <w:rFonts w:ascii="Times New Roman" w:hAnsi="Times New Roman" w:cs="Times New Roman"/>
          <w:sz w:val="28"/>
          <w:szCs w:val="28"/>
        </w:rPr>
        <w:t xml:space="preserve">а) ТРА и тех. процесс, ИСИ, </w:t>
      </w:r>
      <w:r w:rsidR="00636930" w:rsidRPr="00BB44EA">
        <w:rPr>
          <w:rFonts w:ascii="Times New Roman" w:hAnsi="Times New Roman" w:cs="Times New Roman"/>
          <w:sz w:val="28"/>
          <w:szCs w:val="28"/>
        </w:rPr>
        <w:t>П</w:t>
      </w:r>
      <w:r w:rsidR="0076089F" w:rsidRPr="00BB44EA">
        <w:rPr>
          <w:rFonts w:ascii="Times New Roman" w:hAnsi="Times New Roman" w:cs="Times New Roman"/>
          <w:sz w:val="28"/>
          <w:szCs w:val="28"/>
        </w:rPr>
        <w:t>Т</w:t>
      </w:r>
      <w:r w:rsidR="00636930" w:rsidRPr="00BB44EA">
        <w:rPr>
          <w:rFonts w:ascii="Times New Roman" w:hAnsi="Times New Roman" w:cs="Times New Roman"/>
          <w:sz w:val="28"/>
          <w:szCs w:val="28"/>
        </w:rPr>
        <w:t>Э, ИДП, различные инструкции,</w:t>
      </w:r>
    </w:p>
    <w:p w:rsidR="00636930" w:rsidRPr="000B0D99" w:rsidRDefault="00C70998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ГДП;</w:t>
      </w:r>
    </w:p>
    <w:p w:rsidR="00636930" w:rsidRPr="000B0D99" w:rsidRDefault="00C70998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6930" w:rsidRPr="000B0D99">
        <w:rPr>
          <w:rFonts w:ascii="Times New Roman" w:hAnsi="Times New Roman" w:cs="Times New Roman"/>
          <w:sz w:val="28"/>
          <w:szCs w:val="28"/>
        </w:rPr>
        <w:t>в) ПТЭ.</w:t>
      </w:r>
    </w:p>
    <w:p w:rsidR="003F6078" w:rsidRPr="000B0D99" w:rsidRDefault="00C70998" w:rsidP="009A212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6930" w:rsidRPr="000B0D99" w:rsidRDefault="007B23C8" w:rsidP="000B0D99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B62ECC">
        <w:rPr>
          <w:rFonts w:ascii="Times New Roman" w:hAnsi="Times New Roman" w:cs="Times New Roman"/>
          <w:b/>
          <w:sz w:val="28"/>
          <w:szCs w:val="28"/>
        </w:rPr>
        <w:t>6</w:t>
      </w:r>
      <w:r w:rsidR="00636930" w:rsidRPr="000B0D99">
        <w:rPr>
          <w:rFonts w:ascii="Times New Roman" w:hAnsi="Times New Roman" w:cs="Times New Roman"/>
          <w:sz w:val="28"/>
          <w:szCs w:val="28"/>
        </w:rPr>
        <w:t xml:space="preserve">.  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Кто руководит движением поездов на диспетчерском участке:</w:t>
      </w:r>
    </w:p>
    <w:p w:rsidR="00636930" w:rsidRPr="000B0D99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B0D99">
        <w:rPr>
          <w:rFonts w:ascii="Times New Roman" w:hAnsi="Times New Roman" w:cs="Times New Roman"/>
          <w:sz w:val="28"/>
          <w:szCs w:val="28"/>
        </w:rPr>
        <w:t xml:space="preserve"> а) ДС;</w:t>
      </w:r>
    </w:p>
    <w:p w:rsidR="00636930" w:rsidRPr="000B0D99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B0D99">
        <w:rPr>
          <w:rFonts w:ascii="Times New Roman" w:hAnsi="Times New Roman" w:cs="Times New Roman"/>
          <w:sz w:val="28"/>
          <w:szCs w:val="28"/>
        </w:rPr>
        <w:t>б) ДСП;</w:t>
      </w:r>
    </w:p>
    <w:p w:rsidR="00636930" w:rsidRPr="00BB44EA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7099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B44EA">
        <w:rPr>
          <w:rFonts w:ascii="Times New Roman" w:hAnsi="Times New Roman" w:cs="Times New Roman"/>
          <w:sz w:val="28"/>
          <w:szCs w:val="28"/>
        </w:rPr>
        <w:t>в) ДНЦ.</w:t>
      </w:r>
    </w:p>
    <w:p w:rsidR="00EB1EB8" w:rsidRPr="000B0D99" w:rsidRDefault="00EB1EB8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930" w:rsidRPr="000B0D99" w:rsidRDefault="000B0D99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62ECC">
        <w:rPr>
          <w:rFonts w:ascii="Times New Roman" w:hAnsi="Times New Roman" w:cs="Times New Roman"/>
          <w:b/>
          <w:sz w:val="28"/>
          <w:szCs w:val="28"/>
        </w:rPr>
        <w:t>7</w:t>
      </w:r>
      <w:r w:rsidR="00636930" w:rsidRPr="000B0D99">
        <w:rPr>
          <w:rFonts w:ascii="Times New Roman" w:hAnsi="Times New Roman" w:cs="Times New Roman"/>
          <w:sz w:val="28"/>
          <w:szCs w:val="28"/>
        </w:rPr>
        <w:t xml:space="preserve">.  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 xml:space="preserve">Как называется журнал записи регистрируемых приказов машинистам  </w:t>
      </w:r>
    </w:p>
    <w:p w:rsidR="00636930" w:rsidRPr="000B0D99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локомотивов, приказы поездных диспетчеров соседних участков.</w:t>
      </w:r>
    </w:p>
    <w:p w:rsidR="00636930" w:rsidRPr="000B0D99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B0D99">
        <w:rPr>
          <w:rFonts w:ascii="Times New Roman" w:hAnsi="Times New Roman" w:cs="Times New Roman"/>
          <w:sz w:val="28"/>
          <w:szCs w:val="28"/>
        </w:rPr>
        <w:t>а) журнал осмотра путей, стрелочных переводов, устройств СЦБ;</w:t>
      </w:r>
    </w:p>
    <w:p w:rsidR="00636930" w:rsidRPr="000B0D99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B0D99">
        <w:rPr>
          <w:rFonts w:ascii="Times New Roman" w:hAnsi="Times New Roman" w:cs="Times New Roman"/>
          <w:sz w:val="28"/>
          <w:szCs w:val="28"/>
        </w:rPr>
        <w:t>б) книга для записей предупреждений на поезда;</w:t>
      </w:r>
    </w:p>
    <w:p w:rsidR="00636930" w:rsidRPr="00BB44EA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7099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B44EA">
        <w:rPr>
          <w:rFonts w:ascii="Times New Roman" w:hAnsi="Times New Roman" w:cs="Times New Roman"/>
          <w:sz w:val="28"/>
          <w:szCs w:val="28"/>
        </w:rPr>
        <w:t>в) журнал диспетчерских распоряжений.</w:t>
      </w:r>
    </w:p>
    <w:p w:rsidR="00EB1EB8" w:rsidRPr="00BB44EA" w:rsidRDefault="00EB1EB8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36930" w:rsidRPr="000B0D99" w:rsidRDefault="000B0D99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62ECC">
        <w:rPr>
          <w:rFonts w:ascii="Times New Roman" w:hAnsi="Times New Roman" w:cs="Times New Roman"/>
          <w:b/>
          <w:sz w:val="28"/>
          <w:szCs w:val="28"/>
        </w:rPr>
        <w:t>8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 xml:space="preserve">.  Как называется автоматизированная система ведения и анализа графика   </w:t>
      </w:r>
    </w:p>
    <w:p w:rsidR="00636930" w:rsidRPr="000B0D99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 исполненного движения:</w:t>
      </w:r>
    </w:p>
    <w:p w:rsidR="00636930" w:rsidRPr="00BB44EA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B44EA">
        <w:rPr>
          <w:rFonts w:ascii="Times New Roman" w:hAnsi="Times New Roman" w:cs="Times New Roman"/>
          <w:sz w:val="28"/>
          <w:szCs w:val="28"/>
        </w:rPr>
        <w:t xml:space="preserve">а) « ГИД Урал ВНИИЖТ» </w:t>
      </w:r>
    </w:p>
    <w:p w:rsidR="00636930" w:rsidRPr="000B0D99" w:rsidRDefault="00636930" w:rsidP="009A2126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B0D99">
        <w:rPr>
          <w:rFonts w:ascii="Times New Roman" w:hAnsi="Times New Roman" w:cs="Times New Roman"/>
          <w:sz w:val="28"/>
          <w:szCs w:val="28"/>
        </w:rPr>
        <w:t xml:space="preserve">б) « ГПД Урал ВНИИЖТ» </w:t>
      </w:r>
    </w:p>
    <w:p w:rsidR="00D27AFB" w:rsidRPr="000B0D99" w:rsidRDefault="00636930" w:rsidP="00D27AFB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B0D99">
        <w:rPr>
          <w:rFonts w:ascii="Times New Roman" w:hAnsi="Times New Roman" w:cs="Times New Roman"/>
          <w:sz w:val="28"/>
          <w:szCs w:val="28"/>
        </w:rPr>
        <w:t xml:space="preserve"> в) « СЦБ Урал ВНИИЖТ» </w:t>
      </w:r>
    </w:p>
    <w:p w:rsidR="009651C4" w:rsidRDefault="000B0D99" w:rsidP="00D27AFB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36930" w:rsidRPr="000B0D99" w:rsidRDefault="000B0D99" w:rsidP="00D27AFB">
      <w:pPr>
        <w:pStyle w:val="a3"/>
        <w:tabs>
          <w:tab w:val="left" w:pos="4021"/>
        </w:tabs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ECC">
        <w:rPr>
          <w:rFonts w:ascii="Times New Roman" w:hAnsi="Times New Roman" w:cs="Times New Roman"/>
          <w:b/>
          <w:sz w:val="28"/>
          <w:szCs w:val="28"/>
        </w:rPr>
        <w:t xml:space="preserve">      9</w:t>
      </w:r>
      <w:r w:rsidR="003F6078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Основные документы регламентирующие работу станции</w:t>
      </w:r>
      <w:proofErr w:type="gramStart"/>
      <w:r w:rsidR="00636930" w:rsidRPr="000B0D9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36930" w:rsidRPr="00BB44EA" w:rsidRDefault="00636930" w:rsidP="009A2126">
      <w:pPr>
        <w:pStyle w:val="a3"/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</w:t>
      </w:r>
      <w:r w:rsidR="00C70998" w:rsidRPr="00BB44E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B44EA">
        <w:rPr>
          <w:rFonts w:ascii="Times New Roman" w:hAnsi="Times New Roman" w:cs="Times New Roman"/>
          <w:sz w:val="28"/>
          <w:szCs w:val="28"/>
        </w:rPr>
        <w:t xml:space="preserve"> а) ТРА и тех. процесс;</w:t>
      </w:r>
    </w:p>
    <w:p w:rsidR="00636930" w:rsidRPr="000B0D99" w:rsidRDefault="00C70998" w:rsidP="009A212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ГДП;</w:t>
      </w:r>
    </w:p>
    <w:p w:rsidR="00636930" w:rsidRPr="000B0D99" w:rsidRDefault="00C70998" w:rsidP="009A212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в) ПТЭ.</w:t>
      </w:r>
    </w:p>
    <w:p w:rsidR="00636930" w:rsidRPr="009651C4" w:rsidRDefault="00D27AFB" w:rsidP="009651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1C4">
        <w:rPr>
          <w:rFonts w:ascii="Times New Roman" w:hAnsi="Times New Roman" w:cs="Times New Roman"/>
          <w:b/>
          <w:sz w:val="28"/>
          <w:szCs w:val="28"/>
        </w:rPr>
        <w:t>1</w:t>
      </w:r>
      <w:r w:rsidR="00B62ECC">
        <w:rPr>
          <w:rFonts w:ascii="Times New Roman" w:hAnsi="Times New Roman" w:cs="Times New Roman"/>
          <w:b/>
          <w:sz w:val="28"/>
          <w:szCs w:val="28"/>
        </w:rPr>
        <w:t>0</w:t>
      </w:r>
      <w:r w:rsidR="00636930" w:rsidRPr="009651C4">
        <w:rPr>
          <w:rFonts w:ascii="Times New Roman" w:hAnsi="Times New Roman" w:cs="Times New Roman"/>
          <w:sz w:val="28"/>
          <w:szCs w:val="28"/>
        </w:rPr>
        <w:t xml:space="preserve">.  </w:t>
      </w:r>
      <w:r w:rsidR="00636930" w:rsidRPr="009651C4">
        <w:rPr>
          <w:rFonts w:ascii="Times New Roman" w:hAnsi="Times New Roman" w:cs="Times New Roman"/>
          <w:b/>
          <w:sz w:val="28"/>
          <w:szCs w:val="28"/>
        </w:rPr>
        <w:t xml:space="preserve">Что является правом на занятие перегона при перерыве всех средств         </w:t>
      </w:r>
    </w:p>
    <w:p w:rsidR="00C70998" w:rsidRDefault="00636930" w:rsidP="00C70998">
      <w:pPr>
        <w:pStyle w:val="a3"/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  сигнализации и связи:</w:t>
      </w:r>
    </w:p>
    <w:p w:rsidR="00C70998" w:rsidRPr="00BB44EA" w:rsidRDefault="00C70998" w:rsidP="00C70998">
      <w:pPr>
        <w:pStyle w:val="a3"/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6930" w:rsidRPr="00BB44EA">
        <w:rPr>
          <w:rFonts w:ascii="Times New Roman" w:hAnsi="Times New Roman" w:cs="Times New Roman"/>
          <w:sz w:val="28"/>
          <w:szCs w:val="28"/>
        </w:rPr>
        <w:t>а) разрешение на бланке белого цвета с двумя красными полосами</w:t>
      </w:r>
    </w:p>
    <w:p w:rsidR="00636930" w:rsidRPr="00BB44EA" w:rsidRDefault="00C70998" w:rsidP="00C70998">
      <w:pPr>
        <w:pStyle w:val="a3"/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6930" w:rsidRPr="00BB44EA">
        <w:rPr>
          <w:rFonts w:ascii="Times New Roman" w:hAnsi="Times New Roman" w:cs="Times New Roman"/>
          <w:sz w:val="28"/>
          <w:szCs w:val="28"/>
        </w:rPr>
        <w:t xml:space="preserve"> по   </w:t>
      </w:r>
      <w:r w:rsidRPr="00BB44EA">
        <w:rPr>
          <w:rFonts w:ascii="Times New Roman" w:hAnsi="Times New Roman" w:cs="Times New Roman"/>
          <w:sz w:val="28"/>
          <w:szCs w:val="28"/>
        </w:rPr>
        <w:t xml:space="preserve">  </w:t>
      </w:r>
      <w:r w:rsidR="00636930" w:rsidRPr="00BB44EA">
        <w:rPr>
          <w:rFonts w:ascii="Times New Roman" w:hAnsi="Times New Roman" w:cs="Times New Roman"/>
          <w:sz w:val="28"/>
          <w:szCs w:val="28"/>
        </w:rPr>
        <w:t>диагонали;</w:t>
      </w:r>
    </w:p>
    <w:p w:rsidR="00636930" w:rsidRPr="000B0D99" w:rsidRDefault="00C70998" w:rsidP="009A212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разрешение белого цвета с одной красной полосой;</w:t>
      </w:r>
    </w:p>
    <w:p w:rsidR="00636930" w:rsidRPr="000B0D99" w:rsidRDefault="00C70998" w:rsidP="009A212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в) разрешение на бланке зеленого цвета.</w:t>
      </w:r>
    </w:p>
    <w:p w:rsidR="00EB1EB8" w:rsidRPr="000B0D99" w:rsidRDefault="00EB1EB8" w:rsidP="009A212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6930" w:rsidRPr="000B0D99" w:rsidRDefault="000B0D99" w:rsidP="009A2126">
      <w:pPr>
        <w:pStyle w:val="a3"/>
        <w:tabs>
          <w:tab w:val="left" w:pos="4021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62ECC">
        <w:rPr>
          <w:rFonts w:ascii="Times New Roman" w:hAnsi="Times New Roman" w:cs="Times New Roman"/>
          <w:b/>
          <w:sz w:val="28"/>
          <w:szCs w:val="28"/>
        </w:rPr>
        <w:t>11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Закрытие и открытие перегонов, а также переход с  одних   средств СЦБ на другие производится приказом: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а) ДС;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Н;</w:t>
      </w:r>
    </w:p>
    <w:p w:rsidR="00D27AFB" w:rsidRPr="00BB44EA" w:rsidRDefault="00C70998" w:rsidP="00D2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36930" w:rsidRPr="00BB44EA">
        <w:rPr>
          <w:rFonts w:ascii="Times New Roman" w:hAnsi="Times New Roman" w:cs="Times New Roman"/>
          <w:sz w:val="28"/>
          <w:szCs w:val="28"/>
        </w:rPr>
        <w:t>в) ДНЦ;</w:t>
      </w:r>
    </w:p>
    <w:p w:rsidR="00D27AFB" w:rsidRPr="00BB44EA" w:rsidRDefault="00D27AFB" w:rsidP="00D2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EB8" w:rsidRPr="000B0D99" w:rsidRDefault="00B62ECC" w:rsidP="00D27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3F6078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ДСП при обнаружении неисправности путей, стрелочных переводов, устройств СЦБ, связи и контактной сети делает запись:</w:t>
      </w:r>
    </w:p>
    <w:p w:rsidR="00C70998" w:rsidRPr="00BB44EA" w:rsidRDefault="00C70998" w:rsidP="009A2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36930" w:rsidRPr="00BB44EA">
        <w:rPr>
          <w:rFonts w:ascii="Times New Roman" w:hAnsi="Times New Roman" w:cs="Times New Roman"/>
          <w:sz w:val="28"/>
          <w:szCs w:val="28"/>
        </w:rPr>
        <w:t>а) в журнале осмотра</w:t>
      </w:r>
      <w:r w:rsidR="00A94AA9" w:rsidRPr="00BB44EA">
        <w:rPr>
          <w:rFonts w:ascii="Times New Roman" w:hAnsi="Times New Roman" w:cs="Times New Roman"/>
          <w:sz w:val="28"/>
          <w:szCs w:val="28"/>
        </w:rPr>
        <w:t xml:space="preserve"> путей, стрелочных переводов, устройств</w:t>
      </w:r>
    </w:p>
    <w:p w:rsidR="00636930" w:rsidRPr="00BB44EA" w:rsidRDefault="00C70998" w:rsidP="00965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94AA9" w:rsidRPr="00BB44EA">
        <w:rPr>
          <w:rFonts w:ascii="Times New Roman" w:hAnsi="Times New Roman" w:cs="Times New Roman"/>
          <w:sz w:val="28"/>
          <w:szCs w:val="28"/>
        </w:rPr>
        <w:t xml:space="preserve"> СЦБ и </w:t>
      </w:r>
      <w:r w:rsidRPr="00BB44EA">
        <w:rPr>
          <w:rFonts w:ascii="Times New Roman" w:hAnsi="Times New Roman" w:cs="Times New Roman"/>
          <w:sz w:val="28"/>
          <w:szCs w:val="28"/>
        </w:rPr>
        <w:t xml:space="preserve">      </w:t>
      </w:r>
      <w:r w:rsidR="00A94AA9" w:rsidRPr="00BB44EA">
        <w:rPr>
          <w:rFonts w:ascii="Times New Roman" w:hAnsi="Times New Roman" w:cs="Times New Roman"/>
          <w:sz w:val="28"/>
          <w:szCs w:val="28"/>
        </w:rPr>
        <w:t>связи и контактной сети</w:t>
      </w:r>
      <w:r w:rsidR="00636930" w:rsidRPr="00BB44EA">
        <w:rPr>
          <w:rFonts w:ascii="Times New Roman" w:hAnsi="Times New Roman" w:cs="Times New Roman"/>
          <w:sz w:val="28"/>
          <w:szCs w:val="28"/>
        </w:rPr>
        <w:t>;</w:t>
      </w:r>
    </w:p>
    <w:p w:rsidR="00636930" w:rsidRPr="000B0D99" w:rsidRDefault="009651C4" w:rsidP="00965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в журнале диспетчерских распоряжений;</w:t>
      </w:r>
    </w:p>
    <w:p w:rsidR="00D27AFB" w:rsidRPr="000B0D99" w:rsidRDefault="00C70998" w:rsidP="00D27AFB">
      <w:pPr>
        <w:pStyle w:val="a3"/>
        <w:spacing w:line="240" w:lineRule="auto"/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в) в путевой записке;</w:t>
      </w:r>
    </w:p>
    <w:p w:rsidR="00636930" w:rsidRPr="000B0D99" w:rsidRDefault="00B62ECC" w:rsidP="009A2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Какой из нижеперечисленных пунктов не относится к неисправностям АБ:</w:t>
      </w:r>
    </w:p>
    <w:p w:rsidR="00C70998" w:rsidRPr="0076089F" w:rsidRDefault="00C70998" w:rsidP="009A21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6089F">
        <w:rPr>
          <w:rFonts w:ascii="Times New Roman" w:hAnsi="Times New Roman" w:cs="Times New Roman"/>
          <w:sz w:val="28"/>
          <w:szCs w:val="28"/>
        </w:rPr>
        <w:t>а</w:t>
      </w:r>
      <w:r w:rsidR="0076089F" w:rsidRPr="0076089F">
        <w:rPr>
          <w:rFonts w:ascii="Times New Roman" w:hAnsi="Times New Roman" w:cs="Times New Roman"/>
          <w:i/>
          <w:sz w:val="28"/>
          <w:szCs w:val="28"/>
        </w:rPr>
        <w:t>)</w:t>
      </w:r>
      <w:r w:rsidR="0076089F" w:rsidRPr="0076089F"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 xml:space="preserve"> </w:t>
      </w:r>
      <w:r w:rsidR="0076089F" w:rsidRPr="0076089F">
        <w:rPr>
          <w:rStyle w:val="a6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наличие разрешающего огня на выходном или проходном светофоре </w:t>
      </w:r>
      <w:proofErr w:type="gramStart"/>
      <w:r w:rsidR="0076089F" w:rsidRPr="0076089F">
        <w:rPr>
          <w:rStyle w:val="a6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при</w:t>
      </w:r>
      <w:proofErr w:type="gramEnd"/>
      <w:r w:rsidR="0076089F" w:rsidRPr="0076089F">
        <w:rPr>
          <w:rStyle w:val="a6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 занятом </w:t>
      </w:r>
      <w:proofErr w:type="spellStart"/>
      <w:r w:rsidR="0076089F" w:rsidRPr="0076089F">
        <w:rPr>
          <w:rStyle w:val="a6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блок-участке</w:t>
      </w:r>
      <w:proofErr w:type="spellEnd"/>
      <w:r w:rsidR="0076089F" w:rsidRPr="0076089F">
        <w:rPr>
          <w:rStyle w:val="a6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;</w:t>
      </w:r>
    </w:p>
    <w:p w:rsidR="00636930" w:rsidRPr="000B0D99" w:rsidRDefault="0076089F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невозможности смены направления движения;</w:t>
      </w:r>
    </w:p>
    <w:p w:rsidR="00636930" w:rsidRPr="00BB44EA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36930" w:rsidRPr="00BB44EA">
        <w:rPr>
          <w:rFonts w:ascii="Times New Roman" w:hAnsi="Times New Roman" w:cs="Times New Roman"/>
          <w:sz w:val="28"/>
          <w:szCs w:val="28"/>
        </w:rPr>
        <w:t>в) отсутствие связи с локомотивной бригадой;</w:t>
      </w:r>
    </w:p>
    <w:p w:rsidR="003F6078" w:rsidRPr="00BB44EA" w:rsidRDefault="003F607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930" w:rsidRPr="000B0D99" w:rsidRDefault="00B62ECC" w:rsidP="009A2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A94AA9" w:rsidRPr="000B0D99">
        <w:rPr>
          <w:rFonts w:ascii="Times New Roman" w:hAnsi="Times New Roman" w:cs="Times New Roman"/>
          <w:b/>
          <w:sz w:val="28"/>
          <w:szCs w:val="28"/>
        </w:rPr>
        <w:t>В какой части стрелочного перевода измеряется отставание остряка от рамного рельса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: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A94AA9" w:rsidRPr="000B0D99">
        <w:rPr>
          <w:rFonts w:ascii="Times New Roman" w:hAnsi="Times New Roman" w:cs="Times New Roman"/>
          <w:sz w:val="28"/>
          <w:szCs w:val="28"/>
        </w:rPr>
        <w:t xml:space="preserve">а)  возле </w:t>
      </w:r>
      <w:proofErr w:type="spellStart"/>
      <w:r w:rsidR="00A94AA9" w:rsidRPr="000B0D99">
        <w:rPr>
          <w:rFonts w:ascii="Times New Roman" w:hAnsi="Times New Roman" w:cs="Times New Roman"/>
          <w:sz w:val="28"/>
          <w:szCs w:val="28"/>
        </w:rPr>
        <w:t>усовиков</w:t>
      </w:r>
      <w:proofErr w:type="spellEnd"/>
      <w:r w:rsidR="00636930" w:rsidRPr="000B0D99">
        <w:rPr>
          <w:rFonts w:ascii="Times New Roman" w:hAnsi="Times New Roman" w:cs="Times New Roman"/>
          <w:sz w:val="28"/>
          <w:szCs w:val="28"/>
        </w:rPr>
        <w:t>;</w:t>
      </w:r>
    </w:p>
    <w:p w:rsidR="00636930" w:rsidRPr="00BB44EA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4AA9" w:rsidRPr="00BB44EA">
        <w:rPr>
          <w:rFonts w:ascii="Times New Roman" w:hAnsi="Times New Roman" w:cs="Times New Roman"/>
          <w:sz w:val="28"/>
          <w:szCs w:val="28"/>
        </w:rPr>
        <w:t>б) возле первой тяги</w:t>
      </w:r>
      <w:r w:rsidR="00636930" w:rsidRPr="00BB44EA">
        <w:rPr>
          <w:rFonts w:ascii="Times New Roman" w:hAnsi="Times New Roman" w:cs="Times New Roman"/>
          <w:sz w:val="28"/>
          <w:szCs w:val="28"/>
        </w:rPr>
        <w:t>;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4AA9" w:rsidRPr="000B0D99">
        <w:rPr>
          <w:rFonts w:ascii="Times New Roman" w:hAnsi="Times New Roman" w:cs="Times New Roman"/>
          <w:sz w:val="28"/>
          <w:szCs w:val="28"/>
        </w:rPr>
        <w:t>в) рядом с сердечником</w:t>
      </w:r>
      <w:r w:rsidR="00636930" w:rsidRPr="000B0D99">
        <w:rPr>
          <w:rFonts w:ascii="Times New Roman" w:hAnsi="Times New Roman" w:cs="Times New Roman"/>
          <w:sz w:val="28"/>
          <w:szCs w:val="28"/>
        </w:rPr>
        <w:t>;</w:t>
      </w:r>
    </w:p>
    <w:p w:rsidR="003F6078" w:rsidRPr="000B0D99" w:rsidRDefault="003F607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930" w:rsidRPr="000B0D99" w:rsidRDefault="00B62ECC" w:rsidP="009A2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Какая скорость следования поезда при приеме на станцию по пригласительному сигналу:</w:t>
      </w:r>
    </w:p>
    <w:p w:rsidR="00636930" w:rsidRPr="00BB44EA" w:rsidRDefault="00BB44EA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70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6930" w:rsidRPr="00BB44EA">
        <w:rPr>
          <w:rFonts w:ascii="Times New Roman" w:hAnsi="Times New Roman" w:cs="Times New Roman"/>
          <w:sz w:val="28"/>
          <w:szCs w:val="28"/>
        </w:rPr>
        <w:t>а) не более 20км/ч с особой бдительностью;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не более 25км/ч с особой бдительностью;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в) не более 50км/ч с особой бдительностью;</w:t>
      </w:r>
    </w:p>
    <w:p w:rsidR="003F6078" w:rsidRPr="000B0D99" w:rsidRDefault="003F607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930" w:rsidRPr="000B0D99" w:rsidRDefault="00B62ECC" w:rsidP="009A2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В каком документе указывается порядок закрепления подвижного состава тормозными башмаками: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а) в журнале диспетчерского распоряжения;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б) в ГДП, ИСИ;</w:t>
      </w:r>
    </w:p>
    <w:p w:rsidR="00636930" w:rsidRPr="00BB44EA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6930" w:rsidRPr="00BB44EA">
        <w:rPr>
          <w:rFonts w:ascii="Times New Roman" w:hAnsi="Times New Roman" w:cs="Times New Roman"/>
          <w:sz w:val="28"/>
          <w:szCs w:val="28"/>
        </w:rPr>
        <w:t>в) в техническо-распорядительном акте станции;</w:t>
      </w:r>
    </w:p>
    <w:p w:rsidR="003F6078" w:rsidRPr="00BB44EA" w:rsidRDefault="003F607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078" w:rsidRPr="000B0D99" w:rsidRDefault="003F607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930" w:rsidRPr="000B0D99" w:rsidRDefault="00B62ECC" w:rsidP="009A2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636930" w:rsidRPr="000B0D99">
        <w:rPr>
          <w:rFonts w:ascii="Times New Roman" w:hAnsi="Times New Roman" w:cs="Times New Roman"/>
          <w:b/>
          <w:sz w:val="28"/>
          <w:szCs w:val="28"/>
        </w:rPr>
        <w:t>. Кто руководит и контролирует закрепление состава в отдельных маневровых районах:</w:t>
      </w:r>
    </w:p>
    <w:p w:rsidR="00636930" w:rsidRPr="000B0D99" w:rsidRDefault="00B62ECC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70998">
        <w:rPr>
          <w:rFonts w:ascii="Times New Roman" w:hAnsi="Times New Roman" w:cs="Times New Roman"/>
          <w:sz w:val="28"/>
          <w:szCs w:val="28"/>
        </w:rPr>
        <w:t xml:space="preserve"> </w:t>
      </w:r>
      <w:r w:rsidR="00636930" w:rsidRPr="000B0D99">
        <w:rPr>
          <w:rFonts w:ascii="Times New Roman" w:hAnsi="Times New Roman" w:cs="Times New Roman"/>
          <w:sz w:val="28"/>
          <w:szCs w:val="28"/>
        </w:rPr>
        <w:t>а) ДСП;</w:t>
      </w:r>
    </w:p>
    <w:p w:rsidR="00636930" w:rsidRPr="00BB44EA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36930" w:rsidRPr="00BB44EA">
        <w:rPr>
          <w:rFonts w:ascii="Times New Roman" w:hAnsi="Times New Roman" w:cs="Times New Roman"/>
          <w:sz w:val="28"/>
          <w:szCs w:val="28"/>
        </w:rPr>
        <w:t>б) маневровый диспетчер ДСЦ;</w:t>
      </w:r>
    </w:p>
    <w:p w:rsidR="00636930" w:rsidRPr="000B0D99" w:rsidRDefault="00C70998" w:rsidP="009A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36930" w:rsidRPr="000B0D99">
        <w:rPr>
          <w:rFonts w:ascii="Times New Roman" w:hAnsi="Times New Roman" w:cs="Times New Roman"/>
          <w:sz w:val="28"/>
          <w:szCs w:val="28"/>
        </w:rPr>
        <w:t>в) ДНЦ;</w:t>
      </w:r>
    </w:p>
    <w:p w:rsidR="00636930" w:rsidRPr="000B0D99" w:rsidRDefault="00636930" w:rsidP="009A2126">
      <w:pPr>
        <w:pStyle w:val="a3"/>
        <w:tabs>
          <w:tab w:val="left" w:pos="402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D0DAC" w:rsidRPr="000B0D99" w:rsidRDefault="00B62ECC" w:rsidP="009A212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9D0DAC" w:rsidRPr="000B0D99">
        <w:rPr>
          <w:rFonts w:ascii="Times New Roman" w:eastAsia="Times New Roman" w:hAnsi="Times New Roman" w:cs="Times New Roman"/>
          <w:b/>
          <w:sz w:val="28"/>
          <w:szCs w:val="28"/>
        </w:rPr>
        <w:t>. Кем разрабатывается Техническо-распорядительный акт (ТРА) станции?</w:t>
      </w:r>
    </w:p>
    <w:p w:rsidR="009D0DAC" w:rsidRPr="00BB44EA" w:rsidRDefault="00C70998" w:rsidP="009651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9D0DAC" w:rsidRPr="00BB44EA">
        <w:rPr>
          <w:rFonts w:ascii="Times New Roman" w:eastAsia="Times New Roman" w:hAnsi="Times New Roman" w:cs="Times New Roman"/>
          <w:sz w:val="28"/>
          <w:szCs w:val="28"/>
        </w:rPr>
        <w:t xml:space="preserve">а) начальником станции;  </w:t>
      </w:r>
    </w:p>
    <w:p w:rsidR="009D0DAC" w:rsidRPr="000B0D99" w:rsidRDefault="00C70998" w:rsidP="009651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D0DAC" w:rsidRPr="000B0D99">
        <w:rPr>
          <w:rFonts w:ascii="Times New Roman" w:eastAsia="Times New Roman" w:hAnsi="Times New Roman" w:cs="Times New Roman"/>
          <w:sz w:val="28"/>
          <w:szCs w:val="28"/>
        </w:rPr>
        <w:t>б) заместителем начальника станции по оперативной работе;</w:t>
      </w:r>
    </w:p>
    <w:p w:rsidR="009D0DAC" w:rsidRPr="000B0D99" w:rsidRDefault="00C70998" w:rsidP="009A212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D0DAC" w:rsidRPr="000B0D99">
        <w:rPr>
          <w:rFonts w:ascii="Times New Roman" w:eastAsia="Times New Roman" w:hAnsi="Times New Roman" w:cs="Times New Roman"/>
          <w:sz w:val="28"/>
          <w:szCs w:val="28"/>
        </w:rPr>
        <w:t>в) главным инженером станции.</w:t>
      </w:r>
    </w:p>
    <w:p w:rsidR="00333D45" w:rsidRPr="000B0D99" w:rsidRDefault="00B62ECC" w:rsidP="009A212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333D45" w:rsidRPr="000B0D9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33D45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D45" w:rsidRPr="000B0D99">
        <w:rPr>
          <w:rFonts w:ascii="Times New Roman" w:eastAsia="Times New Roman" w:hAnsi="Times New Roman" w:cs="Times New Roman"/>
          <w:b/>
          <w:sz w:val="28"/>
          <w:szCs w:val="28"/>
        </w:rPr>
        <w:t xml:space="preserve">В каком подвижном составе может </w:t>
      </w:r>
      <w:proofErr w:type="gramStart"/>
      <w:r w:rsidR="00333D45" w:rsidRPr="000B0D99">
        <w:rPr>
          <w:rFonts w:ascii="Times New Roman" w:eastAsia="Times New Roman" w:hAnsi="Times New Roman" w:cs="Times New Roman"/>
          <w:b/>
          <w:sz w:val="28"/>
          <w:szCs w:val="28"/>
        </w:rPr>
        <w:t>перевозится</w:t>
      </w:r>
      <w:proofErr w:type="gramEnd"/>
      <w:r w:rsidR="00333D45" w:rsidRPr="000B0D99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груз насыпью или навалом?</w:t>
      </w:r>
    </w:p>
    <w:p w:rsidR="00333D45" w:rsidRPr="000B0D99" w:rsidRDefault="00C70998" w:rsidP="009A21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33D45" w:rsidRPr="000B0D99">
        <w:rPr>
          <w:rFonts w:ascii="Times New Roman" w:eastAsia="Times New Roman" w:hAnsi="Times New Roman" w:cs="Times New Roman"/>
          <w:sz w:val="28"/>
          <w:szCs w:val="28"/>
        </w:rPr>
        <w:t>а) в открытом подвижном составе;</w:t>
      </w:r>
    </w:p>
    <w:p w:rsidR="00333D45" w:rsidRPr="000B0D99" w:rsidRDefault="00B62ECC" w:rsidP="009A21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33D45" w:rsidRPr="000B0D99">
        <w:rPr>
          <w:rFonts w:ascii="Times New Roman" w:eastAsia="Times New Roman" w:hAnsi="Times New Roman" w:cs="Times New Roman"/>
          <w:sz w:val="28"/>
          <w:szCs w:val="28"/>
        </w:rPr>
        <w:t>б) в крытом подвижном составе;</w:t>
      </w:r>
    </w:p>
    <w:p w:rsidR="00333D45" w:rsidRPr="00BB44EA" w:rsidRDefault="00C70998" w:rsidP="009A21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Pr="00BB4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D45" w:rsidRPr="00BB44EA">
        <w:rPr>
          <w:rFonts w:ascii="Times New Roman" w:eastAsia="Times New Roman" w:hAnsi="Times New Roman" w:cs="Times New Roman"/>
          <w:sz w:val="28"/>
          <w:szCs w:val="28"/>
        </w:rPr>
        <w:t>в) в открытом, крытом, специализированном подвижном составе.</w:t>
      </w:r>
    </w:p>
    <w:p w:rsidR="00003C19" w:rsidRPr="000B0D99" w:rsidRDefault="00D27AFB" w:rsidP="009A212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D9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62EC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333D45" w:rsidRPr="000B0D9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03C19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4E1E" w:rsidRPr="000B0D99">
        <w:rPr>
          <w:rFonts w:ascii="Times New Roman" w:eastAsia="Times New Roman" w:hAnsi="Times New Roman" w:cs="Times New Roman"/>
          <w:b/>
          <w:sz w:val="28"/>
          <w:szCs w:val="28"/>
        </w:rPr>
        <w:t>Выкрашивание</w:t>
      </w:r>
      <w:proofErr w:type="spellEnd"/>
      <w:r w:rsidR="002E4E1E" w:rsidRPr="000B0D99">
        <w:rPr>
          <w:rFonts w:ascii="Times New Roman" w:eastAsia="Times New Roman" w:hAnsi="Times New Roman" w:cs="Times New Roman"/>
          <w:b/>
          <w:sz w:val="28"/>
          <w:szCs w:val="28"/>
        </w:rPr>
        <w:t xml:space="preserve"> остряков стрелочных переводов на главных станционных путях должно составлять не более</w:t>
      </w:r>
      <w:r w:rsidR="00003C19" w:rsidRPr="000B0D9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03C19" w:rsidRPr="00BB44EA" w:rsidRDefault="00ED7313" w:rsidP="000C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2E4E1E" w:rsidRPr="00BB44EA">
        <w:rPr>
          <w:rFonts w:ascii="Times New Roman" w:eastAsia="Times New Roman" w:hAnsi="Times New Roman" w:cs="Times New Roman"/>
          <w:sz w:val="28"/>
          <w:szCs w:val="28"/>
        </w:rPr>
        <w:t>а)  200 мм</w:t>
      </w:r>
      <w:r w:rsidR="00003C19" w:rsidRPr="00BB44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3C19" w:rsidRPr="000B0D99" w:rsidRDefault="00ED7313" w:rsidP="000C7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003C19" w:rsidRPr="000B0D99">
        <w:rPr>
          <w:rFonts w:ascii="Times New Roman" w:eastAsia="Times New Roman" w:hAnsi="Times New Roman" w:cs="Times New Roman"/>
          <w:b/>
          <w:sz w:val="28"/>
          <w:szCs w:val="28"/>
        </w:rPr>
        <w:t>б)</w:t>
      </w:r>
      <w:r w:rsidR="002E4E1E" w:rsidRPr="000B0D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E4E1E" w:rsidRPr="000B0D99">
        <w:rPr>
          <w:rFonts w:ascii="Times New Roman" w:eastAsia="Times New Roman" w:hAnsi="Times New Roman" w:cs="Times New Roman"/>
          <w:sz w:val="28"/>
          <w:szCs w:val="28"/>
        </w:rPr>
        <w:t>300 мм</w:t>
      </w:r>
      <w:r w:rsidR="00003C19" w:rsidRPr="000B0D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D45" w:rsidRPr="000B0D99" w:rsidRDefault="00ED7313" w:rsidP="009A21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2E4E1E" w:rsidRPr="000B0D99">
        <w:rPr>
          <w:rFonts w:ascii="Times New Roman" w:eastAsia="Times New Roman" w:hAnsi="Times New Roman" w:cs="Times New Roman"/>
          <w:sz w:val="28"/>
          <w:szCs w:val="28"/>
        </w:rPr>
        <w:t>в) 400 мм</w:t>
      </w:r>
      <w:r w:rsidR="00003C19" w:rsidRPr="000B0D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C19" w:rsidRPr="000B0D99" w:rsidRDefault="00D27AFB" w:rsidP="009A212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D9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62EC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33D45" w:rsidRPr="000B0D9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03C19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E1E" w:rsidRPr="000B0D99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Расстояние между осями путей для перегрузки грузов из вагона в вагон составляет:</w:t>
      </w:r>
    </w:p>
    <w:p w:rsidR="00003C19" w:rsidRPr="000B0D99" w:rsidRDefault="00ED7313" w:rsidP="009A21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2E4E1E" w:rsidRPr="000B0D99">
        <w:rPr>
          <w:rFonts w:ascii="Times New Roman" w:eastAsia="Times New Roman" w:hAnsi="Times New Roman" w:cs="Times New Roman"/>
          <w:sz w:val="28"/>
          <w:szCs w:val="28"/>
        </w:rPr>
        <w:t xml:space="preserve"> а) 3900 мм</w:t>
      </w:r>
      <w:r w:rsidR="00003C19" w:rsidRPr="000B0D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3C19" w:rsidRPr="000B0D99" w:rsidRDefault="00ED7313" w:rsidP="009A21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003C19" w:rsidRPr="000B0D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03C19" w:rsidRPr="000B0D9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E4E1E" w:rsidRPr="000B0D99">
        <w:rPr>
          <w:rFonts w:ascii="Times New Roman" w:eastAsia="Times New Roman" w:hAnsi="Times New Roman" w:cs="Times New Roman"/>
          <w:sz w:val="28"/>
          <w:szCs w:val="28"/>
        </w:rPr>
        <w:t xml:space="preserve">  3800 мм</w:t>
      </w:r>
      <w:r w:rsidR="00003C19" w:rsidRPr="000B0D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D45" w:rsidRPr="00BB44EA" w:rsidRDefault="002E4E1E" w:rsidP="009A21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D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73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BB44EA">
        <w:rPr>
          <w:rFonts w:ascii="Times New Roman" w:eastAsia="Times New Roman" w:hAnsi="Times New Roman" w:cs="Times New Roman"/>
          <w:sz w:val="28"/>
          <w:szCs w:val="28"/>
        </w:rPr>
        <w:t>в)  3600 мм</w:t>
      </w:r>
      <w:r w:rsidR="00003C19" w:rsidRPr="00BB44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496D" w:rsidRPr="000B0D99" w:rsidRDefault="00B62ECC" w:rsidP="009A21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 xml:space="preserve">. Сколько степеней </w:t>
      </w:r>
      <w:proofErr w:type="gramStart"/>
      <w:r w:rsidR="0082496D" w:rsidRPr="000B0D99">
        <w:rPr>
          <w:rFonts w:ascii="Times New Roman" w:hAnsi="Times New Roman" w:cs="Times New Roman"/>
          <w:b/>
          <w:sz w:val="28"/>
          <w:szCs w:val="28"/>
        </w:rPr>
        <w:t>нижней</w:t>
      </w:r>
      <w:proofErr w:type="gramEnd"/>
      <w:r w:rsidR="0082496D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496D" w:rsidRPr="000B0D99">
        <w:rPr>
          <w:rFonts w:ascii="Times New Roman" w:hAnsi="Times New Roman" w:cs="Times New Roman"/>
          <w:b/>
          <w:sz w:val="28"/>
          <w:szCs w:val="28"/>
        </w:rPr>
        <w:t>негабаритности</w:t>
      </w:r>
      <w:proofErr w:type="spellEnd"/>
      <w:r w:rsidR="0082496D" w:rsidRPr="000B0D99">
        <w:rPr>
          <w:rFonts w:ascii="Times New Roman" w:hAnsi="Times New Roman" w:cs="Times New Roman"/>
          <w:b/>
          <w:sz w:val="28"/>
          <w:szCs w:val="28"/>
        </w:rPr>
        <w:t>:</w:t>
      </w:r>
    </w:p>
    <w:p w:rsidR="0082496D" w:rsidRPr="000B0D99" w:rsidRDefault="00ED7313" w:rsidP="000C7A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496D" w:rsidRPr="000B0D99">
        <w:rPr>
          <w:rFonts w:ascii="Times New Roman" w:hAnsi="Times New Roman" w:cs="Times New Roman"/>
          <w:sz w:val="28"/>
          <w:szCs w:val="28"/>
        </w:rPr>
        <w:t>а) 4;</w:t>
      </w:r>
    </w:p>
    <w:p w:rsidR="0082496D" w:rsidRPr="00BB44EA" w:rsidRDefault="00ED7313" w:rsidP="000C7A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2496D" w:rsidRPr="00BB44EA">
        <w:rPr>
          <w:rFonts w:ascii="Times New Roman" w:hAnsi="Times New Roman" w:cs="Times New Roman"/>
          <w:sz w:val="28"/>
          <w:szCs w:val="28"/>
        </w:rPr>
        <w:t xml:space="preserve">б) 6; </w:t>
      </w:r>
    </w:p>
    <w:p w:rsidR="0082496D" w:rsidRPr="000B0D99" w:rsidRDefault="00ED7313" w:rsidP="000C7A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496D" w:rsidRPr="000B0D99">
        <w:rPr>
          <w:rFonts w:ascii="Times New Roman" w:hAnsi="Times New Roman" w:cs="Times New Roman"/>
          <w:sz w:val="28"/>
          <w:szCs w:val="28"/>
        </w:rPr>
        <w:t>в) 3.</w:t>
      </w:r>
    </w:p>
    <w:p w:rsidR="0082496D" w:rsidRPr="000B0D99" w:rsidRDefault="00B62ECC" w:rsidP="009A21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0B0D99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>В зависимости от осветительной системы светофоры бывают</w:t>
      </w:r>
      <w:proofErr w:type="gramStart"/>
      <w:r w:rsidR="0082496D" w:rsidRPr="000B0D9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2496D" w:rsidRPr="00BB44EA" w:rsidRDefault="00B62ECC" w:rsidP="000C7A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496D" w:rsidRPr="00BB44EA">
        <w:rPr>
          <w:rFonts w:ascii="Times New Roman" w:hAnsi="Times New Roman" w:cs="Times New Roman"/>
          <w:sz w:val="28"/>
          <w:szCs w:val="28"/>
        </w:rPr>
        <w:t>а) прожекторные и линзовые;</w:t>
      </w:r>
    </w:p>
    <w:p w:rsidR="0082496D" w:rsidRPr="000B0D99" w:rsidRDefault="00B62ECC" w:rsidP="000C7A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496D" w:rsidRPr="000B0D99">
        <w:rPr>
          <w:rFonts w:ascii="Times New Roman" w:hAnsi="Times New Roman" w:cs="Times New Roman"/>
          <w:sz w:val="28"/>
          <w:szCs w:val="28"/>
        </w:rPr>
        <w:t>б) прожекторные и лучевые;</w:t>
      </w:r>
    </w:p>
    <w:p w:rsidR="0082496D" w:rsidRPr="000B0D99" w:rsidRDefault="00B62ECC" w:rsidP="009A212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496D" w:rsidRPr="000B0D99">
        <w:rPr>
          <w:rFonts w:ascii="Times New Roman" w:hAnsi="Times New Roman" w:cs="Times New Roman"/>
          <w:sz w:val="28"/>
          <w:szCs w:val="28"/>
        </w:rPr>
        <w:t>в) линзовые и солнечные.</w:t>
      </w:r>
    </w:p>
    <w:p w:rsidR="0082496D" w:rsidRPr="000B0D99" w:rsidRDefault="00B62ECC" w:rsidP="009A21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>. С какой скоростью  производят ман</w:t>
      </w:r>
      <w:r w:rsidR="00D75943" w:rsidRPr="000B0D99">
        <w:rPr>
          <w:rFonts w:ascii="Times New Roman" w:hAnsi="Times New Roman" w:cs="Times New Roman"/>
          <w:b/>
          <w:sz w:val="28"/>
          <w:szCs w:val="28"/>
        </w:rPr>
        <w:t>евры локомотива, с включенными и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 xml:space="preserve"> опробованными тормозами, по свободным путям?</w:t>
      </w:r>
    </w:p>
    <w:p w:rsidR="0082496D" w:rsidRPr="00BB44EA" w:rsidRDefault="00ED7313" w:rsidP="000C7A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496D" w:rsidRPr="00BB44EA">
        <w:rPr>
          <w:rFonts w:ascii="Times New Roman" w:hAnsi="Times New Roman" w:cs="Times New Roman"/>
          <w:sz w:val="28"/>
          <w:szCs w:val="28"/>
        </w:rPr>
        <w:t xml:space="preserve">а) 60км/ч;    </w:t>
      </w:r>
    </w:p>
    <w:p w:rsidR="0082496D" w:rsidRPr="000B0D99" w:rsidRDefault="0082496D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</w:t>
      </w:r>
      <w:r w:rsidR="00ED731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B0D99">
        <w:rPr>
          <w:rFonts w:ascii="Times New Roman" w:hAnsi="Times New Roman" w:cs="Times New Roman"/>
          <w:sz w:val="28"/>
          <w:szCs w:val="28"/>
        </w:rPr>
        <w:t xml:space="preserve">б) 12км/ч;           </w:t>
      </w:r>
    </w:p>
    <w:p w:rsidR="0082496D" w:rsidRPr="000B0D99" w:rsidRDefault="0082496D" w:rsidP="009A2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0D99">
        <w:rPr>
          <w:rFonts w:ascii="Times New Roman" w:hAnsi="Times New Roman" w:cs="Times New Roman"/>
          <w:sz w:val="28"/>
          <w:szCs w:val="28"/>
        </w:rPr>
        <w:t xml:space="preserve">     </w:t>
      </w:r>
      <w:r w:rsidR="00ED731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B0D99">
        <w:rPr>
          <w:rFonts w:ascii="Times New Roman" w:hAnsi="Times New Roman" w:cs="Times New Roman"/>
          <w:sz w:val="28"/>
          <w:szCs w:val="28"/>
        </w:rPr>
        <w:t>в) 110км/ч.</w:t>
      </w:r>
    </w:p>
    <w:p w:rsidR="0082496D" w:rsidRPr="000B0D99" w:rsidRDefault="00B62ECC" w:rsidP="009A21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2E4E1E" w:rsidRPr="000B0D99">
        <w:rPr>
          <w:rFonts w:ascii="Times New Roman" w:hAnsi="Times New Roman" w:cs="Times New Roman"/>
          <w:b/>
          <w:sz w:val="28"/>
          <w:szCs w:val="28"/>
        </w:rPr>
        <w:t>Электрическая централизация должна обеспечивать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2496D" w:rsidRPr="00BB44EA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E4E1E" w:rsidRPr="00BB44EA">
        <w:rPr>
          <w:rFonts w:ascii="Times New Roman" w:hAnsi="Times New Roman" w:cs="Times New Roman"/>
          <w:sz w:val="28"/>
          <w:szCs w:val="28"/>
        </w:rPr>
        <w:t>а)</w:t>
      </w:r>
      <w:r w:rsidR="008451CA" w:rsidRPr="00BB44EA">
        <w:rPr>
          <w:rFonts w:ascii="Times New Roman" w:hAnsi="Times New Roman" w:cs="Times New Roman"/>
          <w:sz w:val="28"/>
          <w:szCs w:val="28"/>
        </w:rPr>
        <w:t xml:space="preserve"> </w:t>
      </w:r>
      <w:r w:rsidR="002E4E1E" w:rsidRPr="00BB44EA">
        <w:rPr>
          <w:rFonts w:ascii="Times New Roman" w:hAnsi="Times New Roman" w:cs="Times New Roman"/>
          <w:sz w:val="28"/>
          <w:szCs w:val="28"/>
        </w:rPr>
        <w:t>взаимное замыкание стрелок и сигналов</w:t>
      </w:r>
      <w:r w:rsidR="0082496D" w:rsidRPr="00BB44EA">
        <w:rPr>
          <w:rFonts w:ascii="Times New Roman" w:hAnsi="Times New Roman" w:cs="Times New Roman"/>
          <w:sz w:val="28"/>
          <w:szCs w:val="28"/>
        </w:rPr>
        <w:t>;</w:t>
      </w:r>
    </w:p>
    <w:p w:rsidR="0082496D" w:rsidRPr="000B0D99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2496D" w:rsidRPr="000B0D99">
        <w:rPr>
          <w:rFonts w:ascii="Times New Roman" w:hAnsi="Times New Roman" w:cs="Times New Roman"/>
          <w:sz w:val="28"/>
          <w:szCs w:val="28"/>
        </w:rPr>
        <w:t>б)</w:t>
      </w:r>
      <w:r w:rsidR="002E4E1E" w:rsidRPr="000B0D99">
        <w:rPr>
          <w:rFonts w:ascii="Times New Roman" w:hAnsi="Times New Roman" w:cs="Times New Roman"/>
          <w:sz w:val="28"/>
          <w:szCs w:val="28"/>
        </w:rPr>
        <w:t xml:space="preserve"> перевод стрелки под подвижным составом</w:t>
      </w:r>
      <w:r w:rsidR="0082496D" w:rsidRPr="000B0D99">
        <w:rPr>
          <w:rFonts w:ascii="Times New Roman" w:hAnsi="Times New Roman" w:cs="Times New Roman"/>
          <w:sz w:val="28"/>
          <w:szCs w:val="28"/>
        </w:rPr>
        <w:t>;</w:t>
      </w:r>
    </w:p>
    <w:p w:rsidR="0082496D" w:rsidRPr="000B0D99" w:rsidRDefault="00ED7313" w:rsidP="00ED7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451CA" w:rsidRPr="000B0D99">
        <w:rPr>
          <w:rFonts w:ascii="Times New Roman" w:hAnsi="Times New Roman" w:cs="Times New Roman"/>
          <w:sz w:val="28"/>
          <w:szCs w:val="28"/>
        </w:rPr>
        <w:t>в) прием поезда на заняты</w:t>
      </w:r>
      <w:r w:rsidR="002E4E1E" w:rsidRPr="000B0D99">
        <w:rPr>
          <w:rFonts w:ascii="Times New Roman" w:hAnsi="Times New Roman" w:cs="Times New Roman"/>
          <w:sz w:val="28"/>
          <w:szCs w:val="28"/>
        </w:rPr>
        <w:t>й путь</w:t>
      </w:r>
      <w:r w:rsidR="0082496D" w:rsidRPr="000B0D99">
        <w:rPr>
          <w:rFonts w:ascii="Times New Roman" w:hAnsi="Times New Roman" w:cs="Times New Roman"/>
          <w:sz w:val="28"/>
          <w:szCs w:val="28"/>
        </w:rPr>
        <w:t>;</w:t>
      </w:r>
    </w:p>
    <w:p w:rsidR="0082496D" w:rsidRPr="000B0D99" w:rsidRDefault="00B62ECC" w:rsidP="009A21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8451CA" w:rsidRPr="000B0D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4E1E" w:rsidRPr="000B0D99">
        <w:rPr>
          <w:rFonts w:ascii="Times New Roman" w:hAnsi="Times New Roman" w:cs="Times New Roman"/>
          <w:b/>
          <w:sz w:val="28"/>
          <w:szCs w:val="28"/>
        </w:rPr>
        <w:t>По каким светофорам осуществляется прием поезда на станцию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2496D" w:rsidRPr="00BB44EA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451CA" w:rsidRPr="00BB44EA">
        <w:rPr>
          <w:rFonts w:ascii="Times New Roman" w:hAnsi="Times New Roman" w:cs="Times New Roman"/>
          <w:sz w:val="28"/>
          <w:szCs w:val="28"/>
        </w:rPr>
        <w:t>а) по входным</w:t>
      </w:r>
      <w:r w:rsidR="0082496D" w:rsidRPr="00BB44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496D" w:rsidRPr="000B0D99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451CA" w:rsidRPr="000B0D99">
        <w:rPr>
          <w:rFonts w:ascii="Times New Roman" w:hAnsi="Times New Roman" w:cs="Times New Roman"/>
          <w:sz w:val="28"/>
          <w:szCs w:val="28"/>
        </w:rPr>
        <w:t>б) по выходным</w:t>
      </w:r>
      <w:r w:rsidR="0082496D" w:rsidRPr="000B0D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496D" w:rsidRPr="000B0D99" w:rsidRDefault="00ED7313" w:rsidP="009A2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451CA" w:rsidRPr="000B0D99">
        <w:rPr>
          <w:rFonts w:ascii="Times New Roman" w:hAnsi="Times New Roman" w:cs="Times New Roman"/>
          <w:sz w:val="28"/>
          <w:szCs w:val="28"/>
        </w:rPr>
        <w:t>в)  по горочным</w:t>
      </w:r>
      <w:r w:rsidR="0082496D" w:rsidRPr="000B0D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496D" w:rsidRPr="000B0D99" w:rsidRDefault="00B62ECC" w:rsidP="009A212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0B0D99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1CA" w:rsidRPr="000B0D99">
        <w:rPr>
          <w:rFonts w:ascii="Times New Roman" w:hAnsi="Times New Roman" w:cs="Times New Roman"/>
          <w:b/>
          <w:sz w:val="28"/>
          <w:szCs w:val="28"/>
        </w:rPr>
        <w:t>Понижение остряков против рамных рельсов составляет не более</w:t>
      </w:r>
      <w:r w:rsidR="0082496D" w:rsidRPr="000B0D9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A4924" w:rsidRPr="000B0D99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451CA" w:rsidRPr="000B0D99">
        <w:rPr>
          <w:rFonts w:ascii="Times New Roman" w:hAnsi="Times New Roman" w:cs="Times New Roman"/>
          <w:sz w:val="28"/>
          <w:szCs w:val="28"/>
        </w:rPr>
        <w:t>а)  3 мм</w:t>
      </w:r>
      <w:r w:rsidR="0082496D" w:rsidRPr="000B0D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4924" w:rsidRPr="000B0D99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451CA" w:rsidRPr="000B0D99">
        <w:rPr>
          <w:rFonts w:ascii="Times New Roman" w:hAnsi="Times New Roman" w:cs="Times New Roman"/>
          <w:sz w:val="28"/>
          <w:szCs w:val="28"/>
        </w:rPr>
        <w:t>б) 4 мм</w:t>
      </w:r>
      <w:r w:rsidR="0082496D" w:rsidRPr="000B0D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496D" w:rsidRPr="00BB44EA" w:rsidRDefault="00ED7313" w:rsidP="009A2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2496D" w:rsidRPr="00BB44EA">
        <w:rPr>
          <w:rFonts w:ascii="Times New Roman" w:hAnsi="Times New Roman" w:cs="Times New Roman"/>
          <w:sz w:val="28"/>
          <w:szCs w:val="28"/>
        </w:rPr>
        <w:t xml:space="preserve">в) </w:t>
      </w:r>
      <w:r w:rsidR="008451CA" w:rsidRPr="00BB44EA">
        <w:rPr>
          <w:rFonts w:ascii="Times New Roman" w:hAnsi="Times New Roman" w:cs="Times New Roman"/>
          <w:sz w:val="28"/>
          <w:szCs w:val="28"/>
        </w:rPr>
        <w:t>2 мм.</w:t>
      </w:r>
    </w:p>
    <w:p w:rsidR="00EA4924" w:rsidRPr="000B0D99" w:rsidRDefault="00B62ECC" w:rsidP="009A212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EA4924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0B0D99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924" w:rsidRPr="000B0D99">
        <w:rPr>
          <w:rFonts w:ascii="Times New Roman" w:hAnsi="Times New Roman" w:cs="Times New Roman"/>
          <w:b/>
          <w:sz w:val="28"/>
          <w:szCs w:val="28"/>
        </w:rPr>
        <w:t xml:space="preserve">С какой скоростью разрешается следовать по свободным путям одиночных локомотивов и локомотивов с вагонами, прицепленными сзади с включенными и опробованными автотормозами: </w:t>
      </w:r>
    </w:p>
    <w:p w:rsidR="00EA4924" w:rsidRPr="00BB44EA" w:rsidRDefault="00ED7313" w:rsidP="009A2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A4924" w:rsidRPr="00BB44EA">
        <w:rPr>
          <w:rFonts w:ascii="Times New Roman" w:hAnsi="Times New Roman" w:cs="Times New Roman"/>
          <w:sz w:val="28"/>
          <w:szCs w:val="28"/>
        </w:rPr>
        <w:t xml:space="preserve">а) 60 км/час; </w:t>
      </w:r>
    </w:p>
    <w:p w:rsidR="00EA4924" w:rsidRPr="000B0D99" w:rsidRDefault="00ED7313" w:rsidP="009A212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A4924" w:rsidRPr="000B0D99">
        <w:rPr>
          <w:rFonts w:ascii="Times New Roman" w:hAnsi="Times New Roman" w:cs="Times New Roman"/>
          <w:sz w:val="28"/>
          <w:szCs w:val="28"/>
        </w:rPr>
        <w:t>б) 40 км/час;</w:t>
      </w:r>
    </w:p>
    <w:p w:rsidR="00EA4924" w:rsidRPr="000B0D99" w:rsidRDefault="00ED7313" w:rsidP="009A212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A4924" w:rsidRPr="000B0D99">
        <w:rPr>
          <w:rFonts w:ascii="Times New Roman" w:hAnsi="Times New Roman" w:cs="Times New Roman"/>
          <w:sz w:val="28"/>
          <w:szCs w:val="28"/>
        </w:rPr>
        <w:t>в) 45 км/час.</w:t>
      </w:r>
    </w:p>
    <w:p w:rsidR="00EA4924" w:rsidRPr="000B0D99" w:rsidRDefault="00EA4924" w:rsidP="009A21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A4924" w:rsidRPr="000B0D99" w:rsidRDefault="00B62ECC" w:rsidP="009A2126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29</w:t>
      </w:r>
      <w:r w:rsidR="00EA4924" w:rsidRPr="000B0D99">
        <w:rPr>
          <w:rFonts w:ascii="Times New Roman" w:hAnsi="Times New Roman" w:cs="Times New Roman"/>
          <w:b/>
          <w:sz w:val="28"/>
          <w:szCs w:val="28"/>
        </w:rPr>
        <w:t>.</w:t>
      </w:r>
      <w:r w:rsidR="000B0D99" w:rsidRPr="000B0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924" w:rsidRPr="000B0D99">
        <w:rPr>
          <w:rFonts w:ascii="Times New Roman" w:hAnsi="Times New Roman" w:cs="Times New Roman"/>
          <w:b/>
          <w:sz w:val="28"/>
          <w:szCs w:val="28"/>
        </w:rPr>
        <w:t xml:space="preserve">Какова скорость при маневрах толчками, при подходе отцепа вагонов к   другому отцепу в </w:t>
      </w:r>
      <w:proofErr w:type="spellStart"/>
      <w:r w:rsidR="00EA4924" w:rsidRPr="000B0D99">
        <w:rPr>
          <w:rFonts w:ascii="Times New Roman" w:hAnsi="Times New Roman" w:cs="Times New Roman"/>
          <w:b/>
          <w:sz w:val="28"/>
          <w:szCs w:val="28"/>
        </w:rPr>
        <w:t>подгорочном</w:t>
      </w:r>
      <w:proofErr w:type="spellEnd"/>
      <w:r w:rsidR="00EA4924" w:rsidRPr="000B0D99">
        <w:rPr>
          <w:rFonts w:ascii="Times New Roman" w:hAnsi="Times New Roman" w:cs="Times New Roman"/>
          <w:b/>
          <w:sz w:val="28"/>
          <w:szCs w:val="28"/>
        </w:rPr>
        <w:t xml:space="preserve"> парке:</w:t>
      </w:r>
    </w:p>
    <w:p w:rsidR="00EA4924" w:rsidRPr="000B0D99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A4924" w:rsidRPr="000B0D99">
        <w:rPr>
          <w:rFonts w:ascii="Times New Roman" w:hAnsi="Times New Roman" w:cs="Times New Roman"/>
          <w:sz w:val="28"/>
          <w:szCs w:val="28"/>
        </w:rPr>
        <w:t xml:space="preserve">а) 15 км/час; </w:t>
      </w:r>
    </w:p>
    <w:p w:rsidR="00EA4924" w:rsidRPr="000B0D99" w:rsidRDefault="00ED7313" w:rsidP="000C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EA4924" w:rsidRPr="000B0D99">
        <w:rPr>
          <w:rFonts w:ascii="Times New Roman" w:hAnsi="Times New Roman" w:cs="Times New Roman"/>
          <w:sz w:val="28"/>
          <w:szCs w:val="28"/>
        </w:rPr>
        <w:t xml:space="preserve">б) 5 км/час; </w:t>
      </w:r>
    </w:p>
    <w:p w:rsidR="00823A7F" w:rsidRPr="00BB44EA" w:rsidRDefault="00ED7313" w:rsidP="00823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A4924" w:rsidRPr="00BB44EA">
        <w:rPr>
          <w:rFonts w:ascii="Times New Roman" w:hAnsi="Times New Roman" w:cs="Times New Roman"/>
          <w:sz w:val="28"/>
          <w:szCs w:val="28"/>
        </w:rPr>
        <w:t>в) 3 км/час</w:t>
      </w:r>
    </w:p>
    <w:p w:rsidR="00823A7F" w:rsidRPr="00BB44EA" w:rsidRDefault="00823A7F" w:rsidP="00823A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44E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A7F" w:rsidRPr="009651C4" w:rsidRDefault="00FD1849" w:rsidP="00823A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823A7F" w:rsidRPr="009651C4">
        <w:rPr>
          <w:rFonts w:ascii="Times New Roman" w:hAnsi="Times New Roman" w:cs="Times New Roman"/>
          <w:b/>
          <w:sz w:val="28"/>
          <w:szCs w:val="28"/>
        </w:rPr>
        <w:t xml:space="preserve">.Элемент продольного профиля железнодорожного пути, имеющий наклон </w:t>
      </w:r>
      <w:proofErr w:type="gramStart"/>
      <w:r w:rsidR="00823A7F" w:rsidRPr="009651C4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823A7F" w:rsidRPr="009651C4">
        <w:rPr>
          <w:rFonts w:ascii="Times New Roman" w:hAnsi="Times New Roman" w:cs="Times New Roman"/>
          <w:b/>
          <w:sz w:val="28"/>
          <w:szCs w:val="28"/>
        </w:rPr>
        <w:t xml:space="preserve"> горизонтальной линии называется?</w:t>
      </w:r>
    </w:p>
    <w:p w:rsidR="00823A7F" w:rsidRPr="009651C4" w:rsidRDefault="00823A7F" w:rsidP="00823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1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а) склон;        </w:t>
      </w:r>
    </w:p>
    <w:p w:rsidR="00823A7F" w:rsidRPr="009651C4" w:rsidRDefault="00823A7F" w:rsidP="00823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1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в) поворот;</w:t>
      </w:r>
    </w:p>
    <w:p w:rsidR="00823A7F" w:rsidRPr="00BB44EA" w:rsidRDefault="00823A7F" w:rsidP="00823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1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BB44EA">
        <w:rPr>
          <w:rFonts w:ascii="Times New Roman" w:hAnsi="Times New Roman" w:cs="Times New Roman"/>
          <w:sz w:val="28"/>
          <w:szCs w:val="28"/>
        </w:rPr>
        <w:t xml:space="preserve">б) уклон;          </w:t>
      </w:r>
    </w:p>
    <w:p w:rsidR="00823A7F" w:rsidRPr="009651C4" w:rsidRDefault="00FD1849" w:rsidP="00823A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823A7F" w:rsidRPr="009651C4">
        <w:rPr>
          <w:rFonts w:ascii="Times New Roman" w:hAnsi="Times New Roman" w:cs="Times New Roman"/>
          <w:b/>
          <w:sz w:val="28"/>
          <w:szCs w:val="28"/>
        </w:rPr>
        <w:t>.Наибольший по крутизне уклон на перегоне называется?</w:t>
      </w:r>
    </w:p>
    <w:p w:rsidR="00823A7F" w:rsidRPr="009651C4" w:rsidRDefault="00823A7F" w:rsidP="00823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1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а) командующим уклоном</w:t>
      </w:r>
      <w:r w:rsidRPr="009651C4">
        <w:rPr>
          <w:rFonts w:ascii="Times New Roman" w:hAnsi="Times New Roman" w:cs="Times New Roman"/>
          <w:b/>
          <w:sz w:val="28"/>
          <w:szCs w:val="28"/>
        </w:rPr>
        <w:t xml:space="preserve">;      </w:t>
      </w:r>
    </w:p>
    <w:p w:rsidR="00823A7F" w:rsidRPr="00BB44EA" w:rsidRDefault="00823A7F" w:rsidP="00823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1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BB44EA">
        <w:rPr>
          <w:rFonts w:ascii="Times New Roman" w:hAnsi="Times New Roman" w:cs="Times New Roman"/>
          <w:sz w:val="28"/>
          <w:szCs w:val="28"/>
        </w:rPr>
        <w:t>в) руководящим уклоном;</w:t>
      </w:r>
    </w:p>
    <w:p w:rsidR="00823A7F" w:rsidRPr="009651C4" w:rsidRDefault="00D302FA" w:rsidP="00D30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1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823A7F" w:rsidRPr="009651C4">
        <w:rPr>
          <w:rFonts w:ascii="Times New Roman" w:hAnsi="Times New Roman" w:cs="Times New Roman"/>
          <w:sz w:val="28"/>
          <w:szCs w:val="28"/>
        </w:rPr>
        <w:t xml:space="preserve"> б) управляющим уклоном</w:t>
      </w:r>
    </w:p>
    <w:p w:rsidR="00B22CA5" w:rsidRPr="000B0D99" w:rsidRDefault="00B22CA5" w:rsidP="00B22CA5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22CA5" w:rsidRPr="00382C2F" w:rsidRDefault="00B22CA5" w:rsidP="00B22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CA5" w:rsidRPr="00382C2F" w:rsidRDefault="00B22CA5" w:rsidP="00D30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A7F" w:rsidRDefault="00823A7F" w:rsidP="00823A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A7F" w:rsidRPr="000B0D99" w:rsidRDefault="00823A7F" w:rsidP="009A21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23A7F" w:rsidRPr="000B0D99" w:rsidSect="00EA492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00B"/>
    <w:multiLevelType w:val="hybridMultilevel"/>
    <w:tmpl w:val="9F6EDAC0"/>
    <w:lvl w:ilvl="0" w:tplc="914ED69C">
      <w:start w:val="4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F053B83"/>
    <w:multiLevelType w:val="hybridMultilevel"/>
    <w:tmpl w:val="3954A00C"/>
    <w:lvl w:ilvl="0" w:tplc="0F1272A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E942B2D"/>
    <w:multiLevelType w:val="hybridMultilevel"/>
    <w:tmpl w:val="702260D4"/>
    <w:lvl w:ilvl="0" w:tplc="7398F61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">
    <w:nsid w:val="36453D0E"/>
    <w:multiLevelType w:val="hybridMultilevel"/>
    <w:tmpl w:val="4680F9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11B1B2A"/>
    <w:multiLevelType w:val="hybridMultilevel"/>
    <w:tmpl w:val="11427AF8"/>
    <w:lvl w:ilvl="0" w:tplc="1A38146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5">
    <w:nsid w:val="77BE7BD2"/>
    <w:multiLevelType w:val="hybridMultilevel"/>
    <w:tmpl w:val="EC6A32E0"/>
    <w:lvl w:ilvl="0" w:tplc="03203D7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636930"/>
    <w:rsid w:val="00003C19"/>
    <w:rsid w:val="00011A1F"/>
    <w:rsid w:val="0006624D"/>
    <w:rsid w:val="000B0D99"/>
    <w:rsid w:val="000C7A4E"/>
    <w:rsid w:val="00225B54"/>
    <w:rsid w:val="0024231C"/>
    <w:rsid w:val="002E4E1E"/>
    <w:rsid w:val="002E739A"/>
    <w:rsid w:val="00333D45"/>
    <w:rsid w:val="00351DC8"/>
    <w:rsid w:val="00391407"/>
    <w:rsid w:val="003F6078"/>
    <w:rsid w:val="00423730"/>
    <w:rsid w:val="005424CD"/>
    <w:rsid w:val="00552BCA"/>
    <w:rsid w:val="005E36E0"/>
    <w:rsid w:val="00606589"/>
    <w:rsid w:val="0062087C"/>
    <w:rsid w:val="00636930"/>
    <w:rsid w:val="0076089F"/>
    <w:rsid w:val="0078369E"/>
    <w:rsid w:val="007B23C8"/>
    <w:rsid w:val="007C0BAE"/>
    <w:rsid w:val="007D4155"/>
    <w:rsid w:val="00800A24"/>
    <w:rsid w:val="00823A7F"/>
    <w:rsid w:val="0082496D"/>
    <w:rsid w:val="0084143A"/>
    <w:rsid w:val="008451CA"/>
    <w:rsid w:val="00857455"/>
    <w:rsid w:val="00890241"/>
    <w:rsid w:val="009651C4"/>
    <w:rsid w:val="009A2126"/>
    <w:rsid w:val="009D0DAC"/>
    <w:rsid w:val="009F5C1B"/>
    <w:rsid w:val="00A27FD4"/>
    <w:rsid w:val="00A812DB"/>
    <w:rsid w:val="00A94AA9"/>
    <w:rsid w:val="00B125FA"/>
    <w:rsid w:val="00B22CA5"/>
    <w:rsid w:val="00B6032A"/>
    <w:rsid w:val="00B62ECC"/>
    <w:rsid w:val="00BB44EA"/>
    <w:rsid w:val="00C70998"/>
    <w:rsid w:val="00CC1082"/>
    <w:rsid w:val="00D27AFB"/>
    <w:rsid w:val="00D302FA"/>
    <w:rsid w:val="00D75943"/>
    <w:rsid w:val="00D95941"/>
    <w:rsid w:val="00DD6359"/>
    <w:rsid w:val="00E01022"/>
    <w:rsid w:val="00E02B40"/>
    <w:rsid w:val="00E96DD6"/>
    <w:rsid w:val="00EA4924"/>
    <w:rsid w:val="00EA5B73"/>
    <w:rsid w:val="00EB1EB8"/>
    <w:rsid w:val="00ED7313"/>
    <w:rsid w:val="00FA3AC0"/>
    <w:rsid w:val="00FD1849"/>
    <w:rsid w:val="00FE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93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369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2496D"/>
    <w:pPr>
      <w:spacing w:after="0" w:line="240" w:lineRule="auto"/>
    </w:pPr>
    <w:rPr>
      <w:rFonts w:eastAsiaTheme="minorHAnsi"/>
      <w:lang w:eastAsia="en-US"/>
    </w:rPr>
  </w:style>
  <w:style w:type="character" w:styleId="a6">
    <w:name w:val="Emphasis"/>
    <w:basedOn w:val="a0"/>
    <w:uiPriority w:val="20"/>
    <w:qFormat/>
    <w:rsid w:val="007608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3CFA8-6477-4722-8C90-748AB120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Hp</cp:lastModifiedBy>
  <cp:revision>33</cp:revision>
  <cp:lastPrinted>2017-02-22T06:53:00Z</cp:lastPrinted>
  <dcterms:created xsi:type="dcterms:W3CDTF">2017-02-14T12:17:00Z</dcterms:created>
  <dcterms:modified xsi:type="dcterms:W3CDTF">2025-05-07T03:39:00Z</dcterms:modified>
</cp:coreProperties>
</file>