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C3F" w:rsidRDefault="00473B5E" w:rsidP="00903C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C3F">
        <w:rPr>
          <w:rFonts w:ascii="Times New Roman" w:hAnsi="Times New Roman" w:cs="Times New Roman"/>
          <w:b/>
          <w:sz w:val="28"/>
          <w:szCs w:val="28"/>
        </w:rPr>
        <w:t>Коммерческий осмотр поездов и вагонов</w:t>
      </w:r>
    </w:p>
    <w:p w:rsidR="001D6F27" w:rsidRPr="00903C3F" w:rsidRDefault="001D6F27" w:rsidP="00903C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B5E" w:rsidRPr="00473B5E" w:rsidRDefault="00903C3F" w:rsidP="00473B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03C3F">
        <w:rPr>
          <w:rFonts w:ascii="Times New Roman" w:hAnsi="Times New Roman" w:cs="Times New Roman"/>
          <w:sz w:val="28"/>
          <w:szCs w:val="28"/>
        </w:rPr>
        <w:t>Коммерческий осмотр поездов и вагонов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B5E" w:rsidRPr="00473B5E">
        <w:rPr>
          <w:rFonts w:ascii="Times New Roman" w:hAnsi="Times New Roman" w:cs="Times New Roman"/>
          <w:sz w:val="28"/>
          <w:szCs w:val="28"/>
        </w:rPr>
        <w:t>производится на пунктах коммерческого осмотра (ПКО), которые должны быть размещены таким образом, чтобы был обеспечен осмотр всех поступающих на железную дорогу и отправляемых с нее поездов и вагонов. Перечень станций, на которых организуют ПКО, утверждает начальник железной дороги.</w:t>
      </w:r>
    </w:p>
    <w:p w:rsidR="00473B5E" w:rsidRPr="00473B5E" w:rsidRDefault="00473B5E" w:rsidP="00473B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73B5E">
        <w:rPr>
          <w:rFonts w:ascii="Times New Roman" w:hAnsi="Times New Roman" w:cs="Times New Roman"/>
          <w:sz w:val="28"/>
          <w:szCs w:val="28"/>
        </w:rPr>
        <w:t>Технологический процесс работы ПКО должен предусматривать качественный осмотр всех груженых вагонов в коммерческом отношении и порожних вагонов на предмет наличия остатков грузов, своевременное устранение выявленных неисправностей в установленное технологическим процессом работы станции время.</w:t>
      </w:r>
    </w:p>
    <w:p w:rsidR="00473B5E" w:rsidRDefault="00473B5E" w:rsidP="00473B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73B5E">
        <w:rPr>
          <w:rFonts w:ascii="Times New Roman" w:hAnsi="Times New Roman" w:cs="Times New Roman"/>
          <w:sz w:val="28"/>
          <w:szCs w:val="28"/>
        </w:rPr>
        <w:t>Производственно-технические помещения ПКО должны быть оборудованы необходимыми средствами связи, техническими средствами контроля, снабжены материалами, инвентарем, инструментами и приспособлениями</w:t>
      </w:r>
      <w:r>
        <w:rPr>
          <w:rFonts w:ascii="Times New Roman" w:hAnsi="Times New Roman" w:cs="Times New Roman"/>
          <w:sz w:val="28"/>
          <w:szCs w:val="28"/>
        </w:rPr>
        <w:t>, для устранения коммерческих неисправностей</w:t>
      </w:r>
      <w:r w:rsidRPr="00473B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3B5E" w:rsidRPr="00473B5E" w:rsidRDefault="00473B5E" w:rsidP="00473B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73B5E">
        <w:rPr>
          <w:rFonts w:ascii="Times New Roman" w:hAnsi="Times New Roman" w:cs="Times New Roman"/>
          <w:sz w:val="28"/>
          <w:szCs w:val="28"/>
        </w:rPr>
        <w:t>Рабочее место приемосдатчика</w:t>
      </w:r>
      <w:r>
        <w:rPr>
          <w:rFonts w:ascii="Times New Roman" w:hAnsi="Times New Roman" w:cs="Times New Roman"/>
          <w:sz w:val="28"/>
          <w:szCs w:val="28"/>
        </w:rPr>
        <w:t xml:space="preserve"> груза и багажа и приемщика поездов</w:t>
      </w:r>
      <w:r w:rsidRPr="00473B5E">
        <w:rPr>
          <w:rFonts w:ascii="Times New Roman" w:hAnsi="Times New Roman" w:cs="Times New Roman"/>
          <w:sz w:val="28"/>
          <w:szCs w:val="28"/>
        </w:rPr>
        <w:t xml:space="preserve"> должно быть обеспечено </w:t>
      </w:r>
      <w:r w:rsidR="00F26B12">
        <w:rPr>
          <w:rFonts w:ascii="Times New Roman" w:hAnsi="Times New Roman" w:cs="Times New Roman"/>
          <w:sz w:val="28"/>
          <w:szCs w:val="28"/>
        </w:rPr>
        <w:t>норма</w:t>
      </w:r>
      <w:r w:rsidRPr="00473B5E">
        <w:rPr>
          <w:rFonts w:ascii="Times New Roman" w:hAnsi="Times New Roman" w:cs="Times New Roman"/>
          <w:sz w:val="28"/>
          <w:szCs w:val="28"/>
        </w:rPr>
        <w:t xml:space="preserve">тивными </w:t>
      </w:r>
      <w:r>
        <w:rPr>
          <w:rFonts w:ascii="Times New Roman" w:hAnsi="Times New Roman" w:cs="Times New Roman"/>
          <w:sz w:val="28"/>
          <w:szCs w:val="28"/>
        </w:rPr>
        <w:t>документами</w:t>
      </w:r>
      <w:r w:rsidRPr="00473B5E">
        <w:rPr>
          <w:rFonts w:ascii="Times New Roman" w:hAnsi="Times New Roman" w:cs="Times New Roman"/>
          <w:sz w:val="28"/>
          <w:szCs w:val="28"/>
        </w:rPr>
        <w:t xml:space="preserve"> (Правила перевозок грузов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3B5E">
        <w:rPr>
          <w:rFonts w:ascii="Times New Roman" w:hAnsi="Times New Roman" w:cs="Times New Roman"/>
          <w:sz w:val="28"/>
          <w:szCs w:val="28"/>
        </w:rPr>
        <w:t>Технические условия</w:t>
      </w:r>
      <w:r>
        <w:rPr>
          <w:rFonts w:ascii="Times New Roman" w:hAnsi="Times New Roman" w:cs="Times New Roman"/>
          <w:sz w:val="28"/>
          <w:szCs w:val="28"/>
        </w:rPr>
        <w:t xml:space="preserve"> размещения и крепления </w:t>
      </w:r>
      <w:r w:rsidRPr="00473B5E">
        <w:rPr>
          <w:rFonts w:ascii="Times New Roman" w:hAnsi="Times New Roman" w:cs="Times New Roman"/>
          <w:sz w:val="28"/>
          <w:szCs w:val="28"/>
        </w:rPr>
        <w:t>грузов, ПТЭ, Технологический процесс работы ПКО (ОПКО), </w:t>
      </w:r>
      <w:hyperlink r:id="rId5" w:history="1">
        <w:r w:rsidRPr="00473B5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Инструкция</w:t>
        </w:r>
      </w:hyperlink>
      <w:r w:rsidRPr="00473B5E">
        <w:rPr>
          <w:rFonts w:ascii="Times New Roman" w:hAnsi="Times New Roman" w:cs="Times New Roman"/>
          <w:sz w:val="28"/>
          <w:szCs w:val="28"/>
        </w:rPr>
        <w:t> по перевозке негабаритных и тяжеловесных грузов, </w:t>
      </w:r>
      <w:hyperlink r:id="rId6" w:history="1">
        <w:r w:rsidRPr="00473B5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Правила</w:t>
        </w:r>
      </w:hyperlink>
      <w:r w:rsidRPr="00473B5E">
        <w:rPr>
          <w:rFonts w:ascii="Times New Roman" w:hAnsi="Times New Roman" w:cs="Times New Roman"/>
          <w:sz w:val="28"/>
          <w:szCs w:val="28"/>
        </w:rPr>
        <w:t> безопасности и порядок ликвидации аварийных ситуаций с опасными грузами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B24D8F">
        <w:rPr>
          <w:rFonts w:ascii="Times New Roman" w:hAnsi="Times New Roman" w:cs="Times New Roman"/>
          <w:sz w:val="28"/>
          <w:szCs w:val="28"/>
        </w:rPr>
        <w:t>др.</w:t>
      </w:r>
      <w:r w:rsidRPr="00473B5E">
        <w:rPr>
          <w:rFonts w:ascii="Times New Roman" w:hAnsi="Times New Roman" w:cs="Times New Roman"/>
          <w:sz w:val="28"/>
          <w:szCs w:val="28"/>
        </w:rPr>
        <w:t>).</w:t>
      </w:r>
    </w:p>
    <w:p w:rsidR="00473B5E" w:rsidRPr="00473B5E" w:rsidRDefault="00473B5E" w:rsidP="00473B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73B5E">
        <w:rPr>
          <w:rFonts w:ascii="Times New Roman" w:hAnsi="Times New Roman" w:cs="Times New Roman"/>
          <w:sz w:val="28"/>
          <w:szCs w:val="28"/>
        </w:rPr>
        <w:t>Для осмотра состояния крепления грузов на открытом подвижном составе, проверки исправности крыш вагонов и контейнеров, состояния люков вагонов и цистерн, наличия остатков ранее перевезенных грузов, неснятых реквизитов крепления и мусора должны использоваться смотровые вышки, оборудованные телефонной и радиосвязью, а также установками промышленного телевидения.</w:t>
      </w:r>
      <w:r w:rsidR="002B715D">
        <w:rPr>
          <w:rFonts w:ascii="Times New Roman" w:hAnsi="Times New Roman" w:cs="Times New Roman"/>
          <w:sz w:val="28"/>
          <w:szCs w:val="28"/>
        </w:rPr>
        <w:t xml:space="preserve"> </w:t>
      </w:r>
      <w:r w:rsidRPr="00473B5E">
        <w:rPr>
          <w:rFonts w:ascii="Times New Roman" w:hAnsi="Times New Roman" w:cs="Times New Roman"/>
          <w:sz w:val="28"/>
          <w:szCs w:val="28"/>
        </w:rPr>
        <w:t>Технические средства долж</w:t>
      </w:r>
      <w:r w:rsidR="00B24D8F">
        <w:rPr>
          <w:rFonts w:ascii="Times New Roman" w:hAnsi="Times New Roman" w:cs="Times New Roman"/>
          <w:sz w:val="28"/>
          <w:szCs w:val="28"/>
        </w:rPr>
        <w:t>ны обеспечивать приемосдатчику и приемщику поездов</w:t>
      </w:r>
      <w:r w:rsidRPr="00473B5E">
        <w:rPr>
          <w:rFonts w:ascii="Times New Roman" w:hAnsi="Times New Roman" w:cs="Times New Roman"/>
          <w:sz w:val="28"/>
          <w:szCs w:val="28"/>
        </w:rPr>
        <w:t xml:space="preserve"> доступ к информации, содержащейся в перевозочных документах, во время осмотра состава.</w:t>
      </w:r>
    </w:p>
    <w:p w:rsidR="00473B5E" w:rsidRPr="00473B5E" w:rsidRDefault="00B24D8F" w:rsidP="00473B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473B5E" w:rsidRPr="00473B5E">
        <w:rPr>
          <w:rFonts w:ascii="Times New Roman" w:hAnsi="Times New Roman" w:cs="Times New Roman"/>
          <w:sz w:val="28"/>
          <w:szCs w:val="28"/>
        </w:rPr>
        <w:t>Для обеспечения безопасных условий работы при непосредственной проверке состояния люков цистерн и автотехники на втором ярусе платформ на электрифицированных участках в технологическом процессе работы ПКО должно быть предусмотрено выполнение этих операций только после предварительного снятия напряжения с контактной сети в зоне осмотра в соответствии с ТРА станции и заземления контактной сети на месте работ в установленном порядке.</w:t>
      </w:r>
    </w:p>
    <w:p w:rsidR="00473B5E" w:rsidRPr="00473B5E" w:rsidRDefault="00B24D8F" w:rsidP="00473B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3B5E" w:rsidRPr="00473B5E">
        <w:rPr>
          <w:rFonts w:ascii="Times New Roman" w:hAnsi="Times New Roman" w:cs="Times New Roman"/>
          <w:sz w:val="28"/>
          <w:szCs w:val="28"/>
        </w:rPr>
        <w:t>Для проверки соблюдения габарита погрузки грузов на открытом подвижном составе должны применяться габаритные ворота с дистанционным контролем. Места установки смотровых вышек, габаритных ворот и других стационарных технических средств определяет начальник станции исходя из местных условий работы.</w:t>
      </w:r>
    </w:p>
    <w:p w:rsidR="00473B5E" w:rsidRDefault="00B24D8F" w:rsidP="00473B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3B5E" w:rsidRPr="00473B5E">
        <w:rPr>
          <w:rFonts w:ascii="Times New Roman" w:hAnsi="Times New Roman" w:cs="Times New Roman"/>
          <w:sz w:val="28"/>
          <w:szCs w:val="28"/>
        </w:rPr>
        <w:t>Руководство всей деятельностью ПКО осуществляет бригадир, находящийся в непосредственном подчинении начальника станции и ег</w:t>
      </w:r>
      <w:r>
        <w:rPr>
          <w:rFonts w:ascii="Times New Roman" w:hAnsi="Times New Roman" w:cs="Times New Roman"/>
          <w:sz w:val="28"/>
          <w:szCs w:val="28"/>
        </w:rPr>
        <w:t>о заместителя по коммерческой работе, в сфере грузовых перевозок.</w:t>
      </w:r>
    </w:p>
    <w:p w:rsidR="001D6F27" w:rsidRPr="00473B5E" w:rsidRDefault="001D6F27" w:rsidP="00473B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B5E" w:rsidRDefault="00473B5E" w:rsidP="00B24D8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D8F">
        <w:rPr>
          <w:rFonts w:ascii="Times New Roman" w:hAnsi="Times New Roman" w:cs="Times New Roman"/>
          <w:b/>
          <w:sz w:val="28"/>
          <w:szCs w:val="28"/>
        </w:rPr>
        <w:t>Общие требования к коммерческому осмотру поездов и вагонов</w:t>
      </w:r>
    </w:p>
    <w:p w:rsidR="001D6F27" w:rsidRPr="00B24D8F" w:rsidRDefault="001D6F27" w:rsidP="00B24D8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B5E" w:rsidRPr="00473B5E" w:rsidRDefault="00B24D8F" w:rsidP="00473B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3B5E" w:rsidRPr="00473B5E">
        <w:rPr>
          <w:rFonts w:ascii="Times New Roman" w:hAnsi="Times New Roman" w:cs="Times New Roman"/>
          <w:sz w:val="28"/>
          <w:szCs w:val="28"/>
        </w:rPr>
        <w:t>Все прибывающие на станцию и отправляемые с нее груженые вагоны должны быть осмотрены в коммерческом отношении для выявления и устранения коммерческих неисправностей, угрожающих безопасности движения и сохранности перевозимых грузов.</w:t>
      </w:r>
    </w:p>
    <w:p w:rsidR="00473B5E" w:rsidRPr="00473B5E" w:rsidRDefault="00B24D8F" w:rsidP="00473B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3B5E" w:rsidRPr="00473B5E">
        <w:rPr>
          <w:rFonts w:ascii="Times New Roman" w:hAnsi="Times New Roman" w:cs="Times New Roman"/>
          <w:sz w:val="28"/>
          <w:szCs w:val="28"/>
        </w:rPr>
        <w:t>Транзитные поезда, следующие через станцию без переработки, осматриваются в коммерческом отношении одновременно с техническим осмотром за время, установленное технологическим процессом работы станции. Поезда, следующие через станцию с переработкой, осматриваются в парках прибытия и отправления.</w:t>
      </w:r>
    </w:p>
    <w:p w:rsidR="00B24D8F" w:rsidRDefault="00B24D8F" w:rsidP="00473B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3B5E" w:rsidRPr="00473B5E">
        <w:rPr>
          <w:rFonts w:ascii="Times New Roman" w:hAnsi="Times New Roman" w:cs="Times New Roman"/>
          <w:sz w:val="28"/>
          <w:szCs w:val="28"/>
        </w:rPr>
        <w:t xml:space="preserve">Коммерческий осмотр производится одновременно с двух сторон после того, как состав огражден. </w:t>
      </w:r>
      <w:r>
        <w:rPr>
          <w:rFonts w:ascii="Times New Roman" w:hAnsi="Times New Roman" w:cs="Times New Roman"/>
          <w:sz w:val="28"/>
          <w:szCs w:val="28"/>
        </w:rPr>
        <w:t>Количество</w:t>
      </w:r>
      <w:r w:rsidR="00473B5E" w:rsidRPr="00473B5E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аботников, производящих осмотр не должно быть мене 2-х человек. </w:t>
      </w:r>
    </w:p>
    <w:p w:rsidR="00473B5E" w:rsidRPr="00473B5E" w:rsidRDefault="00B24D8F" w:rsidP="006947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473B5E" w:rsidRPr="00473B5E">
        <w:rPr>
          <w:rFonts w:ascii="Times New Roman" w:hAnsi="Times New Roman" w:cs="Times New Roman"/>
          <w:sz w:val="28"/>
          <w:szCs w:val="28"/>
        </w:rPr>
        <w:t>При обнаружении вагонов с коммерческими неисправностями, угрожающими безопасности движения и сохранности перевозимых грузов, составляется в двух экземплярах акт общей </w:t>
      </w:r>
      <w:hyperlink r:id="rId7" w:history="1">
        <w:r w:rsidR="00473B5E" w:rsidRPr="00B24D8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формы ГУ-23</w:t>
        </w:r>
      </w:hyperlink>
      <w:r w:rsidR="00473B5E" w:rsidRPr="00473B5E">
        <w:rPr>
          <w:rFonts w:ascii="Times New Roman" w:hAnsi="Times New Roman" w:cs="Times New Roman"/>
          <w:sz w:val="28"/>
          <w:szCs w:val="28"/>
        </w:rPr>
        <w:t>, который подписывают работники станции, проводившие коммерчески</w:t>
      </w:r>
      <w:r>
        <w:rPr>
          <w:rFonts w:ascii="Times New Roman" w:hAnsi="Times New Roman" w:cs="Times New Roman"/>
          <w:sz w:val="28"/>
          <w:szCs w:val="28"/>
        </w:rPr>
        <w:t xml:space="preserve">й осмотр, но не менее двух лиц. </w:t>
      </w:r>
      <w:r w:rsidR="00473B5E" w:rsidRPr="00473B5E">
        <w:rPr>
          <w:rFonts w:ascii="Times New Roman" w:hAnsi="Times New Roman" w:cs="Times New Roman"/>
          <w:sz w:val="28"/>
          <w:szCs w:val="28"/>
        </w:rPr>
        <w:t>Первый экземпляр акта при</w:t>
      </w:r>
      <w:r>
        <w:rPr>
          <w:rFonts w:ascii="Times New Roman" w:hAnsi="Times New Roman" w:cs="Times New Roman"/>
          <w:sz w:val="28"/>
          <w:szCs w:val="28"/>
        </w:rPr>
        <w:t>кладывается</w:t>
      </w:r>
      <w:r w:rsidR="00473B5E" w:rsidRPr="00473B5E">
        <w:rPr>
          <w:rFonts w:ascii="Times New Roman" w:hAnsi="Times New Roman" w:cs="Times New Roman"/>
          <w:sz w:val="28"/>
          <w:szCs w:val="28"/>
        </w:rPr>
        <w:t xml:space="preserve"> к перевозочным </w:t>
      </w:r>
      <w:r w:rsidR="002B715D">
        <w:rPr>
          <w:rFonts w:ascii="Times New Roman" w:hAnsi="Times New Roman" w:cs="Times New Roman"/>
          <w:sz w:val="28"/>
          <w:szCs w:val="28"/>
        </w:rPr>
        <w:t>документам, а второй остается в делах станции.</w:t>
      </w:r>
    </w:p>
    <w:p w:rsidR="00473B5E" w:rsidRPr="00473B5E" w:rsidRDefault="00694767" w:rsidP="00473B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3B5E" w:rsidRPr="00473B5E">
        <w:rPr>
          <w:rFonts w:ascii="Times New Roman" w:hAnsi="Times New Roman" w:cs="Times New Roman"/>
          <w:sz w:val="28"/>
          <w:szCs w:val="28"/>
        </w:rPr>
        <w:t xml:space="preserve">Устранение коммерческих неисправностей должно производиться, как правило, без отцепки вагонов от поезда, для чего исходя из местных условий работы начальником </w:t>
      </w:r>
      <w:r>
        <w:rPr>
          <w:rFonts w:ascii="Times New Roman" w:hAnsi="Times New Roman" w:cs="Times New Roman"/>
          <w:sz w:val="28"/>
          <w:szCs w:val="28"/>
        </w:rPr>
        <w:t>ДЦС</w:t>
      </w:r>
      <w:r w:rsidR="00473B5E" w:rsidRPr="00473B5E">
        <w:rPr>
          <w:rFonts w:ascii="Times New Roman" w:hAnsi="Times New Roman" w:cs="Times New Roman"/>
          <w:sz w:val="28"/>
          <w:szCs w:val="28"/>
        </w:rPr>
        <w:t xml:space="preserve"> может быть установлен порядок, при котором для устранения коммерческих неисправностей привлекаются работники ПТО, механизированной дистанции погрузочно-разгрузочных работ и другие.</w:t>
      </w:r>
    </w:p>
    <w:p w:rsidR="00473B5E" w:rsidRPr="00473B5E" w:rsidRDefault="00694767" w:rsidP="00473B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3B5E" w:rsidRPr="00473B5E">
        <w:rPr>
          <w:rFonts w:ascii="Times New Roman" w:hAnsi="Times New Roman" w:cs="Times New Roman"/>
          <w:sz w:val="28"/>
          <w:szCs w:val="28"/>
        </w:rPr>
        <w:t>Отцепка вагонов от поезда допускается только в тех случаях, когда устранение неисправности за время стоянки поезда, предусмотренное технологическим процессом работы станции, невозможно, а также при необходимости проверки состояния груза в вагоне.</w:t>
      </w:r>
    </w:p>
    <w:p w:rsidR="00473B5E" w:rsidRPr="00473B5E" w:rsidRDefault="00694767" w:rsidP="00473B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3B5E" w:rsidRPr="00473B5E">
        <w:rPr>
          <w:rFonts w:ascii="Times New Roman" w:hAnsi="Times New Roman" w:cs="Times New Roman"/>
          <w:sz w:val="28"/>
          <w:szCs w:val="28"/>
        </w:rPr>
        <w:t xml:space="preserve">О необходимости отцепки вагона от поезда и подачи его на специальные пути для устранения коммерческих неисправностей или проверки груза приемосдатчик </w:t>
      </w:r>
      <w:r>
        <w:rPr>
          <w:rFonts w:ascii="Times New Roman" w:hAnsi="Times New Roman" w:cs="Times New Roman"/>
          <w:sz w:val="28"/>
          <w:szCs w:val="28"/>
        </w:rPr>
        <w:t>или приемщик поездов</w:t>
      </w:r>
      <w:r w:rsidR="00473B5E" w:rsidRPr="00473B5E">
        <w:rPr>
          <w:rFonts w:ascii="Times New Roman" w:hAnsi="Times New Roman" w:cs="Times New Roman"/>
          <w:sz w:val="28"/>
          <w:szCs w:val="28"/>
        </w:rPr>
        <w:t xml:space="preserve"> в установленном порядке незамедлительно сообщает дежурному по станции (манев</w:t>
      </w:r>
      <w:r>
        <w:rPr>
          <w:rFonts w:ascii="Times New Roman" w:hAnsi="Times New Roman" w:cs="Times New Roman"/>
          <w:sz w:val="28"/>
          <w:szCs w:val="28"/>
        </w:rPr>
        <w:t>ровому диспетчеру)</w:t>
      </w:r>
      <w:r w:rsidR="00473B5E" w:rsidRPr="00473B5E">
        <w:rPr>
          <w:rFonts w:ascii="Times New Roman" w:hAnsi="Times New Roman" w:cs="Times New Roman"/>
          <w:sz w:val="28"/>
          <w:szCs w:val="28"/>
        </w:rPr>
        <w:t>.</w:t>
      </w:r>
    </w:p>
    <w:p w:rsidR="002F7B3C" w:rsidRDefault="00694767" w:rsidP="00473B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3B5E" w:rsidRPr="00473B5E">
        <w:rPr>
          <w:rFonts w:ascii="Times New Roman" w:hAnsi="Times New Roman" w:cs="Times New Roman"/>
          <w:sz w:val="28"/>
          <w:szCs w:val="28"/>
        </w:rPr>
        <w:t xml:space="preserve">Результаты осмотра каждого поезда в коммерческом отношении оформляются записью в "Книге регистрации коммерческих неисправностей </w:t>
      </w:r>
      <w:bookmarkStart w:id="0" w:name="_GoBack"/>
      <w:bookmarkEnd w:id="0"/>
      <w:r w:rsidR="00473B5E" w:rsidRPr="00473B5E">
        <w:rPr>
          <w:rFonts w:ascii="Times New Roman" w:hAnsi="Times New Roman" w:cs="Times New Roman"/>
          <w:sz w:val="28"/>
          <w:szCs w:val="28"/>
        </w:rPr>
        <w:t>" (</w:t>
      </w:r>
      <w:r w:rsidR="00473B5E" w:rsidRPr="00694767">
        <w:rPr>
          <w:rFonts w:ascii="Times New Roman" w:hAnsi="Times New Roman" w:cs="Times New Roman"/>
          <w:sz w:val="28"/>
          <w:szCs w:val="28"/>
          <w:u w:val="single"/>
        </w:rPr>
        <w:t>форма ГУ-98</w:t>
      </w:r>
      <w:r w:rsidR="00473B5E" w:rsidRPr="00473B5E">
        <w:rPr>
          <w:rFonts w:ascii="Times New Roman" w:hAnsi="Times New Roman" w:cs="Times New Roman"/>
          <w:sz w:val="28"/>
          <w:szCs w:val="28"/>
        </w:rPr>
        <w:t>), которая заверяется подписями работников, производивших осмотр.</w:t>
      </w:r>
      <w:r w:rsidR="00903C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B12" w:rsidRPr="00F26B12" w:rsidRDefault="00F26B12" w:rsidP="00F26B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B12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F26B12" w:rsidRDefault="00F26B12" w:rsidP="00F26B12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 форму имеет Книга регистрации коммерческих неисправностей?</w:t>
      </w:r>
    </w:p>
    <w:p w:rsidR="00F26B12" w:rsidRDefault="00F26B12" w:rsidP="00F26B12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Какими норма</w:t>
      </w:r>
      <w:r w:rsidRPr="00473B5E">
        <w:rPr>
          <w:rFonts w:ascii="Times New Roman" w:hAnsi="Times New Roman" w:cs="Times New Roman"/>
          <w:sz w:val="28"/>
          <w:szCs w:val="28"/>
        </w:rPr>
        <w:t xml:space="preserve">тивными </w:t>
      </w:r>
      <w:r>
        <w:rPr>
          <w:rFonts w:ascii="Times New Roman" w:hAnsi="Times New Roman" w:cs="Times New Roman"/>
          <w:sz w:val="28"/>
          <w:szCs w:val="28"/>
        </w:rPr>
        <w:t>документами</w:t>
      </w:r>
      <w:r w:rsidRPr="00473B5E">
        <w:rPr>
          <w:rFonts w:ascii="Times New Roman" w:hAnsi="Times New Roman" w:cs="Times New Roman"/>
          <w:sz w:val="28"/>
          <w:szCs w:val="28"/>
        </w:rPr>
        <w:t xml:space="preserve"> должно быть обеспечено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73B5E">
        <w:rPr>
          <w:rFonts w:ascii="Times New Roman" w:hAnsi="Times New Roman" w:cs="Times New Roman"/>
          <w:sz w:val="28"/>
          <w:szCs w:val="28"/>
        </w:rPr>
        <w:t>абочее место приемосдатчика</w:t>
      </w:r>
      <w:r>
        <w:rPr>
          <w:rFonts w:ascii="Times New Roman" w:hAnsi="Times New Roman" w:cs="Times New Roman"/>
          <w:sz w:val="28"/>
          <w:szCs w:val="28"/>
        </w:rPr>
        <w:t xml:space="preserve"> груза и багажа и приемщика поездов?</w:t>
      </w:r>
    </w:p>
    <w:p w:rsidR="00F26B12" w:rsidRPr="00F26B12" w:rsidRDefault="00F26B12" w:rsidP="00F26B12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человек должно принимать участие в проведении коммерческого осмотра?</w:t>
      </w:r>
    </w:p>
    <w:sectPr w:rsidR="00F26B12" w:rsidRPr="00F26B12" w:rsidSect="00473B5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43E6D"/>
    <w:multiLevelType w:val="hybridMultilevel"/>
    <w:tmpl w:val="D178A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84E0F"/>
    <w:rsid w:val="001D6F27"/>
    <w:rsid w:val="002B715D"/>
    <w:rsid w:val="002F7B3C"/>
    <w:rsid w:val="00336E77"/>
    <w:rsid w:val="00473B5E"/>
    <w:rsid w:val="00694767"/>
    <w:rsid w:val="006D5E45"/>
    <w:rsid w:val="00903C3F"/>
    <w:rsid w:val="00B24D8F"/>
    <w:rsid w:val="00B84E0F"/>
    <w:rsid w:val="00F26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3B5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26B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6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1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00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4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2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2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8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0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0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39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8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28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0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8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5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9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0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9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6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5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2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8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7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5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1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0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1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1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4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9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4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27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6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5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0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3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3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76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94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8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9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6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2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0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kipedia.ru/document/5163653?pid=2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kipedia.ru/document/5163657" TargetMode="External"/><Relationship Id="rId5" Type="http://schemas.openxmlformats.org/officeDocument/2006/relationships/hyperlink" Target="https://dokipedia.ru/document/5180885?pid=64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Asus</cp:lastModifiedBy>
  <cp:revision>6</cp:revision>
  <dcterms:created xsi:type="dcterms:W3CDTF">2020-04-12T15:42:00Z</dcterms:created>
  <dcterms:modified xsi:type="dcterms:W3CDTF">2025-04-11T14:00:00Z</dcterms:modified>
</cp:coreProperties>
</file>