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EE" w:rsidRDefault="00B90C79" w:rsidP="0093600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Практическая работа 14</w:t>
      </w:r>
    </w:p>
    <w:p w:rsidR="005C656C" w:rsidRPr="00AF4E8C" w:rsidRDefault="005C656C" w:rsidP="0093600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3FEE" w:rsidRPr="00AF4E8C" w:rsidRDefault="004D3FEE" w:rsidP="00AF4E8C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AF4E8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Оформление перевозочных документов, нанесение знаков опасности на вагон при перевозке взрывчатых веществ. </w:t>
      </w:r>
    </w:p>
    <w:p w:rsidR="004D3FEE" w:rsidRPr="00AF4E8C" w:rsidRDefault="004D3FEE" w:rsidP="00AF4E8C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E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Иметь представление о</w:t>
      </w:r>
      <w:r w:rsidR="00ED7064" w:rsidRPr="00AF4E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 </w:t>
      </w:r>
      <w:r w:rsidRPr="00AF4E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оформлении перевозки взрывчатых веществ. Ознакомиться с приложением 10 ППОГ. </w:t>
      </w:r>
    </w:p>
    <w:p w:rsidR="004D3FEE" w:rsidRPr="00AF4E8C" w:rsidRDefault="004D3FEE" w:rsidP="00AF4E8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Задание: 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Сделать выписку из приложения 10 ППОГ для опасного груза, согласно исходным данным. 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Изобразить знаки опасности, наносимые на транспортное средство для опасного груза, согласно исходным данным. 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Описать требования к нанесению и размещению знаков опасности на тару, в которой перевозится взрывчатое вещество и транспортное средство.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Описать требования к заполнению графы наименование груза и другие особенности при перевозке взрывчатых веществ.</w:t>
      </w:r>
    </w:p>
    <w:p w:rsidR="008541EB" w:rsidRDefault="00FC3D2A" w:rsidP="00AF4E8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данные:</w:t>
      </w:r>
    </w:p>
    <w:p w:rsidR="00FC3D2A" w:rsidRPr="00FC3D2A" w:rsidRDefault="00FC3D2A" w:rsidP="00AF4E8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D2A">
        <w:rPr>
          <w:rFonts w:ascii="Times New Roman" w:hAnsi="Times New Roman" w:cs="Times New Roman"/>
          <w:color w:val="000000" w:themeColor="text1"/>
          <w:sz w:val="28"/>
          <w:szCs w:val="28"/>
        </w:rPr>
        <w:t>Таблица 1</w:t>
      </w:r>
    </w:p>
    <w:tbl>
      <w:tblPr>
        <w:tblStyle w:val="a3"/>
        <w:tblW w:w="10314" w:type="dxa"/>
        <w:tblInd w:w="-601" w:type="dxa"/>
        <w:tblLook w:val="04A0"/>
      </w:tblPr>
      <w:tblGrid>
        <w:gridCol w:w="1284"/>
        <w:gridCol w:w="7505"/>
        <w:gridCol w:w="1525"/>
      </w:tblGrid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 варианта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опасного груза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Условный номер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Капсюли-детонаторы неэлектрические для взрывных работ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Капсюли-детонаторы электрические для взрывных работ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Заряды кумулятивные промышленные без капсюля-детонатора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Заряды взрывчатые промышленные без капсюля детонатора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Торпеды взрывчатые без детонатора для нефтескважин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Снаряды перфораторные для нефтескважин без капсюля-детонатора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Патроны для нефтескважин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124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Шнур детонирующий в металлической оболочке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127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Капсюли-воспламенители</w:t>
            </w:r>
          </w:p>
        </w:tc>
        <w:tc>
          <w:tcPr>
            <w:tcW w:w="1525" w:type="dxa"/>
            <w:vAlign w:val="center"/>
          </w:tcPr>
          <w:p w:rsidR="008541EB" w:rsidRPr="00AF4E8C" w:rsidRDefault="00936009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505" w:type="dxa"/>
            <w:vAlign w:val="center"/>
          </w:tcPr>
          <w:p w:rsidR="008541EB" w:rsidRPr="00AF4E8C" w:rsidRDefault="00936009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Патроны для запуска механизмов</w:t>
            </w:r>
          </w:p>
        </w:tc>
        <w:tc>
          <w:tcPr>
            <w:tcW w:w="1525" w:type="dxa"/>
            <w:vAlign w:val="center"/>
          </w:tcPr>
          <w:p w:rsidR="008541EB" w:rsidRPr="00AF4E8C" w:rsidRDefault="00936009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149</w:t>
            </w:r>
          </w:p>
        </w:tc>
      </w:tr>
    </w:tbl>
    <w:p w:rsidR="00936009" w:rsidRPr="00AF4E8C" w:rsidRDefault="00936009" w:rsidP="0093600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6707" w:rsidRPr="00AF4E8C" w:rsidRDefault="006B6707" w:rsidP="006B6707">
      <w:pPr>
        <w:pStyle w:val="2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AF4E8C">
        <w:rPr>
          <w:sz w:val="28"/>
          <w:szCs w:val="28"/>
        </w:rPr>
        <w:t>Порядок выполнения практической работы:</w:t>
      </w:r>
    </w:p>
    <w:p w:rsidR="006B6707" w:rsidRPr="00AF4E8C" w:rsidRDefault="006B6707" w:rsidP="006B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B6707" w:rsidRDefault="006B6707" w:rsidP="004742C1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Style w:val="4"/>
          <w:rFonts w:eastAsiaTheme="minorHAnsi"/>
          <w:i/>
          <w:color w:val="000000" w:themeColor="text1"/>
          <w:sz w:val="28"/>
          <w:szCs w:val="28"/>
        </w:rPr>
      </w:pPr>
      <w:r w:rsidRPr="004742C1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Выполняется выписка </w:t>
      </w:r>
      <w:r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из Приложения № </w:t>
      </w:r>
      <w:r w:rsidR="00E36C76">
        <w:rPr>
          <w:rStyle w:val="4"/>
          <w:rFonts w:eastAsiaTheme="minorHAnsi"/>
          <w:i/>
          <w:color w:val="000000" w:themeColor="text1"/>
          <w:sz w:val="28"/>
          <w:szCs w:val="28"/>
        </w:rPr>
        <w:t>10</w:t>
      </w:r>
      <w:r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 ППОГ</w:t>
      </w:r>
      <w:r w:rsidR="004742C1"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 для опасного груза согласно ис</w:t>
      </w:r>
      <w:r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ходным данным: </w:t>
      </w:r>
    </w:p>
    <w:tbl>
      <w:tblPr>
        <w:tblStyle w:val="a3"/>
        <w:tblW w:w="10380" w:type="dxa"/>
        <w:tblInd w:w="360" w:type="dxa"/>
        <w:tblLook w:val="04A0"/>
      </w:tblPr>
      <w:tblGrid>
        <w:gridCol w:w="2725"/>
        <w:gridCol w:w="3827"/>
        <w:gridCol w:w="3828"/>
      </w:tblGrid>
      <w:tr w:rsidR="00192EA4" w:rsidTr="00192EA4">
        <w:tc>
          <w:tcPr>
            <w:tcW w:w="2725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  <w:t xml:space="preserve">Наименование груза </w:t>
            </w: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  <w:t>Условный номер</w:t>
            </w:r>
          </w:p>
        </w:tc>
      </w:tr>
      <w:tr w:rsidR="00192EA4" w:rsidTr="00192EA4">
        <w:tc>
          <w:tcPr>
            <w:tcW w:w="2725" w:type="dxa"/>
          </w:tcPr>
          <w:p w:rsidR="00192EA4" w:rsidRP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 w:rsidRPr="00192EA4"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  <w:t>Наименование груза</w:t>
            </w: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</w:tr>
      <w:tr w:rsidR="00192EA4" w:rsidTr="00192EA4">
        <w:tc>
          <w:tcPr>
            <w:tcW w:w="2725" w:type="dxa"/>
          </w:tcPr>
          <w:p w:rsidR="00192EA4" w:rsidRP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 w:rsidRPr="00192EA4"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  <w:t>Номер ООН</w:t>
            </w: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</w:tr>
      <w:tr w:rsidR="00192EA4" w:rsidTr="00192EA4">
        <w:tc>
          <w:tcPr>
            <w:tcW w:w="2725" w:type="dxa"/>
          </w:tcPr>
          <w:p w:rsidR="00192EA4" w:rsidRP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 w:rsidRPr="00192EA4"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  <w:t>Номер АК</w:t>
            </w: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</w:tr>
      <w:tr w:rsidR="00192EA4" w:rsidTr="00192EA4">
        <w:tc>
          <w:tcPr>
            <w:tcW w:w="2725" w:type="dxa"/>
          </w:tcPr>
          <w:p w:rsidR="00192EA4" w:rsidRP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 w:rsidRPr="00192EA4"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  <w:lastRenderedPageBreak/>
              <w:t>Классификационный шифр</w:t>
            </w: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</w:tr>
      <w:tr w:rsidR="00192EA4" w:rsidTr="00192EA4">
        <w:tc>
          <w:tcPr>
            <w:tcW w:w="2725" w:type="dxa"/>
          </w:tcPr>
          <w:p w:rsidR="00192EA4" w:rsidRP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 w:rsidRPr="00192EA4"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  <w:t>Род вагона</w:t>
            </w: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ind w:left="-148" w:firstLine="148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</w:tr>
      <w:tr w:rsidR="00192EA4" w:rsidTr="00192EA4">
        <w:tc>
          <w:tcPr>
            <w:tcW w:w="2725" w:type="dxa"/>
          </w:tcPr>
          <w:p w:rsidR="00192EA4" w:rsidRP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 w:rsidRPr="00192EA4"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  <w:t>Вид отправки</w:t>
            </w: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</w:tr>
      <w:tr w:rsidR="00192EA4" w:rsidTr="00192EA4">
        <w:tc>
          <w:tcPr>
            <w:tcW w:w="2725" w:type="dxa"/>
          </w:tcPr>
          <w:p w:rsidR="00192EA4" w:rsidRP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 w:rsidRPr="00192EA4"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  <w:t>Номер знака опасности</w:t>
            </w: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</w:tr>
      <w:tr w:rsidR="00192EA4" w:rsidTr="00192EA4">
        <w:tc>
          <w:tcPr>
            <w:tcW w:w="2725" w:type="dxa"/>
          </w:tcPr>
          <w:p w:rsidR="00192EA4" w:rsidRP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 w:rsidRPr="00192EA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Вид (метод ) упаковки</w:t>
            </w: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</w:tr>
      <w:tr w:rsidR="00192EA4" w:rsidTr="00192EA4">
        <w:tc>
          <w:tcPr>
            <w:tcW w:w="2725" w:type="dxa"/>
          </w:tcPr>
          <w:p w:rsidR="00192EA4" w:rsidRP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  <w:r w:rsidRPr="00192EA4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Штемпеля на перевозочных документах</w:t>
            </w:r>
          </w:p>
        </w:tc>
        <w:tc>
          <w:tcPr>
            <w:tcW w:w="3827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</w:tcPr>
          <w:p w:rsidR="00192EA4" w:rsidRDefault="00192EA4" w:rsidP="00192EA4">
            <w:pPr>
              <w:autoSpaceDE w:val="0"/>
              <w:autoSpaceDN w:val="0"/>
              <w:adjustRightInd w:val="0"/>
              <w:spacing w:line="360" w:lineRule="auto"/>
              <w:rPr>
                <w:rStyle w:val="4"/>
                <w:rFonts w:eastAsiaTheme="minorHAnsi"/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192EA4" w:rsidRPr="00AF4E8C" w:rsidRDefault="00192EA4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i/>
          <w:color w:val="000000" w:themeColor="text1"/>
          <w:sz w:val="28"/>
          <w:szCs w:val="28"/>
        </w:rPr>
      </w:pPr>
    </w:p>
    <w:p w:rsidR="006B6707" w:rsidRPr="004A6B87" w:rsidRDefault="004742C1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 Изобразить</w:t>
      </w:r>
      <w:r w:rsidR="006B6707" w:rsidRPr="004A6B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</w:t>
      </w:r>
      <w:r w:rsidR="006B6707" w:rsidRPr="004A6B87">
        <w:rPr>
          <w:color w:val="000000" w:themeColor="text1"/>
          <w:sz w:val="28"/>
          <w:szCs w:val="28"/>
        </w:rPr>
        <w:t>наки опасности, нанос</w:t>
      </w:r>
      <w:r w:rsidR="00E6740A">
        <w:rPr>
          <w:color w:val="000000" w:themeColor="text1"/>
          <w:sz w:val="28"/>
          <w:szCs w:val="28"/>
        </w:rPr>
        <w:t xml:space="preserve">имые на транспортное средство, </w:t>
      </w:r>
      <w:r w:rsidR="006B6707" w:rsidRPr="004A6B87">
        <w:rPr>
          <w:color w:val="000000" w:themeColor="text1"/>
          <w:sz w:val="28"/>
          <w:szCs w:val="28"/>
        </w:rPr>
        <w:t>для опасного груза</w:t>
      </w:r>
      <w:r w:rsidR="00FC3D2A" w:rsidRPr="004A6B87">
        <w:rPr>
          <w:color w:val="000000" w:themeColor="text1"/>
          <w:sz w:val="28"/>
          <w:szCs w:val="28"/>
        </w:rPr>
        <w:t xml:space="preserve"> -________________________________________________</w:t>
      </w:r>
      <w:r w:rsidR="006B6707" w:rsidRPr="004A6B87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 xml:space="preserve"> </w:t>
      </w:r>
      <w:r w:rsidR="006B6707" w:rsidRPr="004A6B87">
        <w:rPr>
          <w:color w:val="000000" w:themeColor="text1"/>
          <w:sz w:val="28"/>
          <w:szCs w:val="28"/>
        </w:rPr>
        <w:t xml:space="preserve">условного номера – </w:t>
      </w:r>
      <w:r w:rsidR="00DC26F4" w:rsidRPr="004A6B87">
        <w:rPr>
          <w:color w:val="000000" w:themeColor="text1"/>
          <w:sz w:val="28"/>
          <w:szCs w:val="28"/>
        </w:rPr>
        <w:t>____________.</w:t>
      </w: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192EA4" w:rsidRDefault="00192EA4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192EA4" w:rsidRDefault="00192EA4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192EA4" w:rsidRDefault="00192EA4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192EA4" w:rsidRDefault="00192EA4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192EA4" w:rsidRDefault="00192EA4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192EA4" w:rsidRDefault="00192EA4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192EA4" w:rsidRPr="004A6B87" w:rsidRDefault="00192EA4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192EA4" w:rsidRPr="004A6B87" w:rsidRDefault="00180E24" w:rsidP="00192EA4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  <w:r w:rsidRPr="004A6B87">
        <w:rPr>
          <w:color w:val="000000" w:themeColor="text1"/>
          <w:sz w:val="28"/>
          <w:szCs w:val="28"/>
        </w:rPr>
        <w:lastRenderedPageBreak/>
        <w:t>3</w:t>
      </w:r>
      <w:r w:rsidR="00192EA4" w:rsidRPr="00192EA4">
        <w:rPr>
          <w:color w:val="000000" w:themeColor="text1"/>
          <w:sz w:val="28"/>
          <w:szCs w:val="28"/>
        </w:rPr>
        <w:t xml:space="preserve"> </w:t>
      </w:r>
      <w:r w:rsidR="00192EA4">
        <w:rPr>
          <w:color w:val="000000" w:themeColor="text1"/>
          <w:sz w:val="28"/>
          <w:szCs w:val="28"/>
        </w:rPr>
        <w:t>Изобразить</w:t>
      </w:r>
      <w:r w:rsidR="00192EA4" w:rsidRPr="004A6B87">
        <w:rPr>
          <w:color w:val="000000" w:themeColor="text1"/>
          <w:sz w:val="28"/>
          <w:szCs w:val="28"/>
        </w:rPr>
        <w:t xml:space="preserve"> </w:t>
      </w:r>
      <w:r w:rsidR="00192EA4">
        <w:rPr>
          <w:color w:val="000000" w:themeColor="text1"/>
          <w:sz w:val="28"/>
          <w:szCs w:val="28"/>
        </w:rPr>
        <w:t>з</w:t>
      </w:r>
      <w:r w:rsidR="00192EA4" w:rsidRPr="004A6B87">
        <w:rPr>
          <w:color w:val="000000" w:themeColor="text1"/>
          <w:sz w:val="28"/>
          <w:szCs w:val="28"/>
        </w:rPr>
        <w:t>наки опасности, нанос</w:t>
      </w:r>
      <w:r w:rsidR="00192EA4">
        <w:rPr>
          <w:color w:val="000000" w:themeColor="text1"/>
          <w:sz w:val="28"/>
          <w:szCs w:val="28"/>
        </w:rPr>
        <w:t>имые н</w:t>
      </w:r>
      <w:r w:rsidR="00F538BA">
        <w:rPr>
          <w:color w:val="000000" w:themeColor="text1"/>
          <w:sz w:val="28"/>
          <w:szCs w:val="28"/>
        </w:rPr>
        <w:t>а</w:t>
      </w:r>
      <w:r w:rsidR="00192EA4">
        <w:rPr>
          <w:color w:val="000000" w:themeColor="text1"/>
          <w:sz w:val="28"/>
          <w:szCs w:val="28"/>
        </w:rPr>
        <w:t xml:space="preserve"> тару и упаковку для опасного груза </w:t>
      </w:r>
      <w:r w:rsidR="00192EA4" w:rsidRPr="004A6B87">
        <w:rPr>
          <w:color w:val="000000" w:themeColor="text1"/>
          <w:sz w:val="28"/>
          <w:szCs w:val="28"/>
        </w:rPr>
        <w:t xml:space="preserve">_______________________________________________и </w:t>
      </w:r>
      <w:r w:rsidR="00192EA4">
        <w:rPr>
          <w:color w:val="000000" w:themeColor="text1"/>
          <w:sz w:val="28"/>
          <w:szCs w:val="28"/>
        </w:rPr>
        <w:t xml:space="preserve"> </w:t>
      </w:r>
      <w:r w:rsidR="00192EA4" w:rsidRPr="004A6B87">
        <w:rPr>
          <w:color w:val="000000" w:themeColor="text1"/>
          <w:sz w:val="28"/>
          <w:szCs w:val="28"/>
        </w:rPr>
        <w:t>условного номера – ____________.</w:t>
      </w: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C26F4" w:rsidRDefault="00DC26F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92EA4" w:rsidRPr="00AF4E8C" w:rsidRDefault="00192EA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180E24" w:rsidP="00180E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4E8C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4</w:t>
      </w:r>
      <w:r w:rsidR="006B6707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Заполняется накладная для опасного </w:t>
      </w:r>
      <w:r w:rsidR="00964AFC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груза </w:t>
      </w:r>
      <w:r w:rsidR="006B6707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согласно исходным  данным. </w:t>
      </w:r>
    </w:p>
    <w:p w:rsidR="00192EA4" w:rsidRDefault="00192EA4" w:rsidP="006B670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92EA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389" cy="8267700"/>
            <wp:effectExtent l="19050" t="0" r="3211" b="0"/>
            <wp:docPr id="6" name="Рисунок 1" descr="C:\Users\1\Desktop\Скан_20180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1802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89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EA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92EA4" w:rsidRDefault="00192EA4" w:rsidP="006B670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6B6707" w:rsidRPr="00AF4E8C" w:rsidRDefault="00192EA4" w:rsidP="006B670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5. 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Заполняется </w:t>
      </w:r>
      <w:r>
        <w:rPr>
          <w:rFonts w:ascii="Times New Roman" w:hAnsi="Times New Roman" w:cs="Times New Roman"/>
          <w:bCs/>
          <w:sz w:val="28"/>
          <w:szCs w:val="28"/>
        </w:rPr>
        <w:t>оборотная</w:t>
      </w:r>
      <w:r w:rsidRPr="000E0B62">
        <w:rPr>
          <w:rFonts w:ascii="Times New Roman" w:hAnsi="Times New Roman" w:cs="Times New Roman"/>
          <w:bCs/>
          <w:sz w:val="28"/>
          <w:szCs w:val="28"/>
        </w:rPr>
        <w:t xml:space="preserve"> сторона накладной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 на опасный груз в с</w:t>
      </w:r>
      <w:r>
        <w:rPr>
          <w:rFonts w:ascii="Times New Roman" w:hAnsi="Times New Roman" w:cs="Times New Roman"/>
          <w:bCs/>
          <w:sz w:val="28"/>
          <w:szCs w:val="28"/>
        </w:rPr>
        <w:t>оответствии с исходными данными</w:t>
      </w:r>
    </w:p>
    <w:p w:rsidR="00180E24" w:rsidRDefault="00192EA4" w:rsidP="009360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EA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80474" cy="6248400"/>
            <wp:effectExtent l="19050" t="0" r="5976" b="0"/>
            <wp:docPr id="212" name="Рисунок 212" descr="C:\Users\1\Desktop\Скан_20180222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C:\Users\1\Desktop\Скан_20180222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311" cy="6248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318" w:rsidRPr="00AF4E8C" w:rsidRDefault="008C4318" w:rsidP="009360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064" w:rsidRPr="00AF4E8C" w:rsidRDefault="00180E24" w:rsidP="009360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Вывод: ______________________________________________________________________________________________________________________________________________________________________________________________________</w:t>
      </w:r>
      <w:r w:rsidR="006B30C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</w:t>
      </w:r>
    </w:p>
    <w:p w:rsidR="00180E24" w:rsidRPr="00AF4E8C" w:rsidRDefault="006B30CC" w:rsidP="00936009">
      <w:pPr>
        <w:spacing w:after="0" w:line="240" w:lineRule="auto"/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  <w:t>________________________________________________________________________</w:t>
      </w:r>
    </w:p>
    <w:p w:rsidR="00180E24" w:rsidRDefault="00180E24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92EA4" w:rsidRDefault="00192EA4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92EA4" w:rsidRDefault="00192EA4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92EA4" w:rsidRDefault="00192EA4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192EA4" w:rsidRPr="00AF4E8C" w:rsidRDefault="00192EA4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327B5" w:rsidRPr="00AF4E8C" w:rsidRDefault="000327B5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4E8C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контроля знаний</w:t>
      </w:r>
    </w:p>
    <w:p w:rsidR="000327B5" w:rsidRPr="00AF4E8C" w:rsidRDefault="000327B5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327B5" w:rsidRPr="00AF4E8C" w:rsidRDefault="000327B5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C4318">
        <w:rPr>
          <w:rFonts w:ascii="Times New Roman" w:hAnsi="Times New Roman" w:cs="Times New Roman"/>
          <w:bCs/>
          <w:sz w:val="28"/>
          <w:szCs w:val="28"/>
        </w:rPr>
        <w:t>1</w:t>
      </w:r>
      <w:r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 Описать </w:t>
      </w:r>
      <w:r w:rsidR="008316CA"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требования к нанесению и размещению знаков опасности на тару, в которой перевозится взрывчатое вещество </w:t>
      </w:r>
      <w:r w:rsidR="004742C1"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  <w:r w:rsidR="008316CA" w:rsidRPr="00AF4E8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6CA" w:rsidRDefault="008316CA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742C1" w:rsidRDefault="004742C1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2 </w:t>
      </w:r>
      <w:r w:rsidRPr="008C4318">
        <w:rPr>
          <w:rFonts w:ascii="Times New Roman" w:hAnsi="Times New Roman" w:cs="Times New Roman"/>
          <w:bCs/>
          <w:i/>
          <w:sz w:val="28"/>
          <w:szCs w:val="28"/>
        </w:rPr>
        <w:t>Описать требования к нанесению и раз</w:t>
      </w:r>
      <w:r>
        <w:rPr>
          <w:rFonts w:ascii="Times New Roman" w:hAnsi="Times New Roman" w:cs="Times New Roman"/>
          <w:bCs/>
          <w:i/>
          <w:sz w:val="28"/>
          <w:szCs w:val="28"/>
        </w:rPr>
        <w:t>мещению знаков опасности на транспортное средство</w:t>
      </w:r>
      <w:r w:rsidRPr="008C4318">
        <w:rPr>
          <w:rFonts w:ascii="Times New Roman" w:hAnsi="Times New Roman" w:cs="Times New Roman"/>
          <w:bCs/>
          <w:i/>
          <w:sz w:val="28"/>
          <w:szCs w:val="28"/>
        </w:rPr>
        <w:t>, в которой перевозится взрывчатое вещество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</w:p>
    <w:p w:rsidR="004742C1" w:rsidRPr="00AF4E8C" w:rsidRDefault="004742C1" w:rsidP="00474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4E8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______</w:t>
      </w:r>
    </w:p>
    <w:p w:rsidR="004742C1" w:rsidRPr="00AF4E8C" w:rsidRDefault="004742C1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316CA" w:rsidRPr="00AF4E8C" w:rsidRDefault="004742C1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="008316CA"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 Описать требования к заполнению</w:t>
      </w:r>
      <w:r w:rsidR="00192EA4">
        <w:rPr>
          <w:rFonts w:ascii="Times New Roman" w:hAnsi="Times New Roman" w:cs="Times New Roman"/>
          <w:bCs/>
          <w:i/>
          <w:sz w:val="28"/>
          <w:szCs w:val="28"/>
        </w:rPr>
        <w:t xml:space="preserve"> графы «наименование груза», </w:t>
      </w:r>
      <w:r w:rsidR="008316CA"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при перевозке </w:t>
      </w:r>
      <w:r w:rsidR="00192EA4">
        <w:rPr>
          <w:rFonts w:ascii="Times New Roman" w:hAnsi="Times New Roman" w:cs="Times New Roman"/>
          <w:bCs/>
          <w:i/>
          <w:sz w:val="28"/>
          <w:szCs w:val="28"/>
        </w:rPr>
        <w:t>груза 1 класса (</w:t>
      </w:r>
      <w:r w:rsidR="008316CA" w:rsidRPr="008C4318">
        <w:rPr>
          <w:rFonts w:ascii="Times New Roman" w:hAnsi="Times New Roman" w:cs="Times New Roman"/>
          <w:bCs/>
          <w:i/>
          <w:sz w:val="28"/>
          <w:szCs w:val="28"/>
        </w:rPr>
        <w:t>В</w:t>
      </w:r>
      <w:r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="00192EA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): </w:t>
      </w:r>
      <w:r w:rsidR="008316CA" w:rsidRPr="00AF4E8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316CA" w:rsidRPr="00AF4E8C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656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</w:t>
      </w:r>
    </w:p>
    <w:p w:rsidR="00ED7064" w:rsidRPr="00AF4E8C" w:rsidRDefault="00E23202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D7064" w:rsidRPr="00AF4E8C" w:rsidSect="00192EA4">
      <w:footerReference w:type="default" r:id="rId10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B51" w:rsidRDefault="00C02B51" w:rsidP="006B6707">
      <w:pPr>
        <w:spacing w:after="0" w:line="240" w:lineRule="auto"/>
      </w:pPr>
      <w:r>
        <w:separator/>
      </w:r>
    </w:p>
  </w:endnote>
  <w:endnote w:type="continuationSeparator" w:id="1">
    <w:p w:rsidR="00C02B51" w:rsidRDefault="00C02B51" w:rsidP="006B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02172"/>
      <w:docPartObj>
        <w:docPartGallery w:val="Page Numbers (Bottom of Page)"/>
        <w:docPartUnique/>
      </w:docPartObj>
    </w:sdtPr>
    <w:sdtContent>
      <w:p w:rsidR="006B6707" w:rsidRDefault="00E54DC4">
        <w:pPr>
          <w:pStyle w:val="a9"/>
          <w:jc w:val="center"/>
        </w:pPr>
        <w:fldSimple w:instr=" PAGE   \* MERGEFORMAT ">
          <w:r w:rsidR="00377ECC">
            <w:rPr>
              <w:noProof/>
            </w:rPr>
            <w:t>7</w:t>
          </w:r>
        </w:fldSimple>
      </w:p>
    </w:sdtContent>
  </w:sdt>
  <w:p w:rsidR="006B6707" w:rsidRDefault="006B670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B51" w:rsidRDefault="00C02B51" w:rsidP="006B6707">
      <w:pPr>
        <w:spacing w:after="0" w:line="240" w:lineRule="auto"/>
      </w:pPr>
      <w:r>
        <w:separator/>
      </w:r>
    </w:p>
  </w:footnote>
  <w:footnote w:type="continuationSeparator" w:id="1">
    <w:p w:rsidR="00C02B51" w:rsidRDefault="00C02B51" w:rsidP="006B6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37E11"/>
    <w:multiLevelType w:val="multilevel"/>
    <w:tmpl w:val="5914C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FEE"/>
    <w:rsid w:val="000327B5"/>
    <w:rsid w:val="00091E8C"/>
    <w:rsid w:val="000B187E"/>
    <w:rsid w:val="000E41A9"/>
    <w:rsid w:val="0017166E"/>
    <w:rsid w:val="00180E24"/>
    <w:rsid w:val="00192EA4"/>
    <w:rsid w:val="00232398"/>
    <w:rsid w:val="00264E9C"/>
    <w:rsid w:val="003154CC"/>
    <w:rsid w:val="00377ECC"/>
    <w:rsid w:val="00472191"/>
    <w:rsid w:val="004742C1"/>
    <w:rsid w:val="004825A8"/>
    <w:rsid w:val="004A6B87"/>
    <w:rsid w:val="004D3FEE"/>
    <w:rsid w:val="005101B5"/>
    <w:rsid w:val="00525FB1"/>
    <w:rsid w:val="00561EFF"/>
    <w:rsid w:val="005B14BA"/>
    <w:rsid w:val="005C656C"/>
    <w:rsid w:val="00603596"/>
    <w:rsid w:val="006B30CC"/>
    <w:rsid w:val="006B6707"/>
    <w:rsid w:val="007F7C26"/>
    <w:rsid w:val="00801412"/>
    <w:rsid w:val="008316CA"/>
    <w:rsid w:val="00842A3E"/>
    <w:rsid w:val="008541EB"/>
    <w:rsid w:val="008C4318"/>
    <w:rsid w:val="00936009"/>
    <w:rsid w:val="00956004"/>
    <w:rsid w:val="00964AFC"/>
    <w:rsid w:val="009D06EA"/>
    <w:rsid w:val="009E6457"/>
    <w:rsid w:val="00A12430"/>
    <w:rsid w:val="00AF2710"/>
    <w:rsid w:val="00AF4E8C"/>
    <w:rsid w:val="00B90C79"/>
    <w:rsid w:val="00BF44F7"/>
    <w:rsid w:val="00C02B51"/>
    <w:rsid w:val="00C03F63"/>
    <w:rsid w:val="00C15788"/>
    <w:rsid w:val="00DC26F4"/>
    <w:rsid w:val="00E23202"/>
    <w:rsid w:val="00E36C76"/>
    <w:rsid w:val="00E54DC4"/>
    <w:rsid w:val="00E6740A"/>
    <w:rsid w:val="00ED7064"/>
    <w:rsid w:val="00EF7C0B"/>
    <w:rsid w:val="00F31CD6"/>
    <w:rsid w:val="00F538BA"/>
    <w:rsid w:val="00F835D6"/>
    <w:rsid w:val="00F85760"/>
    <w:rsid w:val="00FC3D2A"/>
    <w:rsid w:val="00FC6DDC"/>
    <w:rsid w:val="00FD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1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06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B670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6707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Основной текст_"/>
    <w:basedOn w:val="a0"/>
    <w:link w:val="6"/>
    <w:rsid w:val="006B670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6B670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6B6707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6B6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6707"/>
  </w:style>
  <w:style w:type="paragraph" w:styleId="a9">
    <w:name w:val="footer"/>
    <w:basedOn w:val="a"/>
    <w:link w:val="aa"/>
    <w:uiPriority w:val="99"/>
    <w:unhideWhenUsed/>
    <w:rsid w:val="006B6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6707"/>
  </w:style>
  <w:style w:type="paragraph" w:styleId="ab">
    <w:name w:val="List Paragraph"/>
    <w:basedOn w:val="a"/>
    <w:uiPriority w:val="34"/>
    <w:qFormat/>
    <w:rsid w:val="00474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D4273-A420-4708-88D8-2CC9FC78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2024-10-04T08:10:00Z</cp:lastPrinted>
  <dcterms:created xsi:type="dcterms:W3CDTF">2025-04-28T04:33:00Z</dcterms:created>
  <dcterms:modified xsi:type="dcterms:W3CDTF">2025-04-28T09:25:00Z</dcterms:modified>
</cp:coreProperties>
</file>