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8B" w:rsidRPr="00ED088B" w:rsidRDefault="00ED088B" w:rsidP="00ED08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Практическ</w:t>
      </w:r>
      <w:r w:rsidR="00723A85">
        <w:rPr>
          <w:rFonts w:ascii="Times New Roman" w:hAnsi="Times New Roman" w:cs="Times New Roman"/>
          <w:b/>
          <w:sz w:val="28"/>
          <w:szCs w:val="28"/>
        </w:rPr>
        <w:t>ое занятие</w:t>
      </w:r>
      <w:bookmarkStart w:id="0" w:name="_GoBack"/>
      <w:bookmarkEnd w:id="0"/>
      <w:r w:rsidRPr="00ED088B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31BF3">
        <w:rPr>
          <w:rFonts w:ascii="Times New Roman" w:hAnsi="Times New Roman" w:cs="Times New Roman"/>
          <w:b/>
          <w:sz w:val="28"/>
          <w:szCs w:val="28"/>
        </w:rPr>
        <w:t>7</w:t>
      </w:r>
    </w:p>
    <w:p w:rsidR="00ED088B" w:rsidRPr="00ED088B" w:rsidRDefault="00ED088B" w:rsidP="00ED08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комплекта перевозочных документов</w:t>
      </w:r>
    </w:p>
    <w:p w:rsidR="00ED088B" w:rsidRPr="00ED088B" w:rsidRDefault="00ED088B" w:rsidP="00ED088B">
      <w:pPr>
        <w:spacing w:after="0"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ED088B">
        <w:rPr>
          <w:rFonts w:ascii="Times New Roman" w:hAnsi="Times New Roman" w:cs="Times New Roman"/>
          <w:sz w:val="28"/>
          <w:szCs w:val="28"/>
        </w:rPr>
        <w:t xml:space="preserve">научиться </w:t>
      </w:r>
      <w:r>
        <w:rPr>
          <w:rFonts w:ascii="Times New Roman" w:hAnsi="Times New Roman" w:cs="Times New Roman"/>
          <w:sz w:val="28"/>
          <w:szCs w:val="28"/>
        </w:rPr>
        <w:t>заполнять комплект перевозочных документов</w:t>
      </w:r>
    </w:p>
    <w:p w:rsidR="00ED088B" w:rsidRPr="00ED088B" w:rsidRDefault="00ED088B" w:rsidP="00ED088B">
      <w:pPr>
        <w:spacing w:after="0"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ED08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88B" w:rsidRPr="00ED088B" w:rsidRDefault="00ED088B" w:rsidP="00ED088B">
      <w:pPr>
        <w:numPr>
          <w:ilvl w:val="0"/>
          <w:numId w:val="1"/>
        </w:num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порядок заполнения перевозочных документов</w:t>
      </w:r>
    </w:p>
    <w:p w:rsidR="00ED088B" w:rsidRPr="00ED088B" w:rsidRDefault="00792D99" w:rsidP="00ED088B">
      <w:pPr>
        <w:numPr>
          <w:ilvl w:val="0"/>
          <w:numId w:val="1"/>
        </w:num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комплект перевозочных документов</w:t>
      </w:r>
    </w:p>
    <w:p w:rsidR="00ED088B" w:rsidRPr="00ED088B" w:rsidRDefault="00ED088B" w:rsidP="00ED088B">
      <w:p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972"/>
        <w:gridCol w:w="2042"/>
        <w:gridCol w:w="1811"/>
        <w:gridCol w:w="1778"/>
        <w:gridCol w:w="1224"/>
        <w:gridCol w:w="1349"/>
        <w:gridCol w:w="1597"/>
      </w:tblGrid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Станция отправления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Станция назначения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груза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Вес груза, т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Род п.с.</w:t>
            </w:r>
          </w:p>
        </w:tc>
        <w:tc>
          <w:tcPr>
            <w:tcW w:w="1597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мест/ упаковка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Саратов-1 Пассажирский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Адлер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мебель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723A85" w:rsidRDefault="00723A85" w:rsidP="00723A85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1200/коробка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Саратов-2 Товарный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Койты</w:t>
            </w:r>
            <w:proofErr w:type="spellEnd"/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3500/ящик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Саратов-3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Нуя</w:t>
            </w:r>
            <w:proofErr w:type="spellEnd"/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электростанции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1/не упакован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Багаевка</w:t>
            </w:r>
            <w:proofErr w:type="spellEnd"/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Ртищево-1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полувагон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навал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Карамыш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пшеница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насыпь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Примыкание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Обливская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лом черных металлов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полувагон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навал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Саратов-Порт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Короли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инвентарь театральный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300/ящик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Иловля-1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Аткарск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мелкий рогатый скот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Им. Максима Горького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Ершов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лесоматериалы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полувагон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2/штабель</w:t>
            </w:r>
          </w:p>
        </w:tc>
      </w:tr>
      <w:tr w:rsidR="00723A85" w:rsidTr="00723A85">
        <w:tc>
          <w:tcPr>
            <w:tcW w:w="97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042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Анисовка</w:t>
            </w:r>
          </w:p>
        </w:tc>
        <w:tc>
          <w:tcPr>
            <w:tcW w:w="1811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Сосногорск</w:t>
            </w:r>
          </w:p>
        </w:tc>
        <w:tc>
          <w:tcPr>
            <w:tcW w:w="1778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1224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49" w:type="dxa"/>
          </w:tcPr>
          <w:p w:rsidR="00723A85" w:rsidRPr="00723A85" w:rsidRDefault="00723A85" w:rsidP="00723A85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723A85" w:rsidRDefault="00723A85" w:rsidP="00A9100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4200/коробка</w:t>
            </w:r>
          </w:p>
        </w:tc>
      </w:tr>
    </w:tbl>
    <w:p w:rsidR="00ED088B" w:rsidRPr="00ED088B" w:rsidRDefault="00ED088B" w:rsidP="00ED088B">
      <w:pPr>
        <w:spacing w:after="0" w:line="360" w:lineRule="auto"/>
        <w:ind w:righ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88B" w:rsidRPr="00ED088B" w:rsidRDefault="00ED088B" w:rsidP="00ED088B">
      <w:pPr>
        <w:spacing w:after="0" w:line="36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C229B8" w:rsidRDefault="00ED088B" w:rsidP="00C2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8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ED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9B8"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заполнения перевозочных документов на железнодорожном транспорте предусматривается порядок заполнения, в зависимости от вида отправок, следующих форм перевозочных документов: перевозки грузов </w:t>
      </w:r>
      <w:proofErr w:type="spellStart"/>
      <w:r w:rsidR="00C229B8"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повагонными</w:t>
      </w:r>
      <w:proofErr w:type="spellEnd"/>
      <w:r w:rsidR="00C229B8"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мелким</w:t>
      </w:r>
      <w:r w:rsid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отправками оформляются </w:t>
      </w:r>
      <w:r w:rsidR="00C229B8"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комплектом перевозочных документов формы ГУ-29-0, состоящим из накладной, дорожной ведомости, корешка дорожной ведомо</w:t>
      </w:r>
      <w:r w:rsid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квитанции о приеме груза.</w:t>
      </w:r>
    </w:p>
    <w:p w:rsidR="00C229B8" w:rsidRPr="00C229B8" w:rsidRDefault="00C229B8" w:rsidP="00C229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заполнения накладной на перевозку грузов маршрутами или группами вагонов, а также комплекта перевозочных документов на перевозку грузов в контейнерах и их формы приведены соответственно в правилах перевозок грузов на железнодорожном транспорте группами вагонов по </w:t>
      </w: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одной накладной и в правилах перевозок грузов в универсальных контейнерах на железнодорожном транспорте.</w:t>
      </w:r>
    </w:p>
    <w:p w:rsidR="00C229B8" w:rsidRPr="00C229B8" w:rsidRDefault="00C229B8" w:rsidP="00C229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перевозочных документов заполняются машинописным, в том числе компьютерным способом. Отдельные сведения указываются в виде штемпелей.</w:t>
      </w:r>
    </w:p>
    <w:p w:rsidR="00C229B8" w:rsidRPr="00C229B8" w:rsidRDefault="00C229B8" w:rsidP="00C229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Подчистки и помарки в перевозочных документах не допускаются. При необходимости изменений сведений, внесенных грузоотправителем в перевозочный документ, грузоотправитель заполняет новый бланк такого документа. Изменения и дополнения сведений, внесенных в перевозочный документ железной дорогой, заверяются подписью работника железной дороги, оформляющего перевозочный документ, и штемпелем железнодо</w:t>
      </w:r>
      <w:r w:rsidR="009319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рожной станции</w:t>
      </w: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29B8" w:rsidRPr="00C229B8" w:rsidRDefault="00C229B8" w:rsidP="009319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Оформленная грузоотправителем </w:t>
      </w: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накладная и выданная на ее основании грузоотправителю квитанция о приеме груза подтверждают заключение договора перевозки груза.</w:t>
      </w:r>
    </w:p>
    <w:p w:rsidR="009319BF" w:rsidRPr="009319BF" w:rsidRDefault="00C229B8" w:rsidP="009319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Накладная вместе с дорожной ведомостью следует с грузом до станции назначения, где выдастся грузополучателю под расписку в дорожной ведомости. </w:t>
      </w:r>
      <w:r w:rsidR="009319BF" w:rsidRPr="009319B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имеет право выборочно проверять достоверность сведений, указанных грузоотправителем в накладной.</w:t>
      </w:r>
    </w:p>
    <w:p w:rsidR="00C229B8" w:rsidRPr="00C229B8" w:rsidRDefault="009319BF" w:rsidP="009319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9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недостоверное, неточное, неполное указание сведений о грузах, при перевозках которых требуются особые меры предосторожности, за отправление запрещенных для перевозок грузов или за неправильное указание свойств грузов грузоотправитель несет имущественную 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DDC" w:rsidRPr="009A0786" w:rsidRDefault="00286DDC" w:rsidP="00C229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23A85" w:rsidRPr="00723A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комплект перевозочных документов</w:t>
      </w:r>
    </w:p>
    <w:p w:rsidR="00AB5B6B" w:rsidRPr="00B678F0" w:rsidRDefault="00ED088B" w:rsidP="00B678F0">
      <w:pPr>
        <w:spacing w:after="0" w:line="36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88B">
        <w:rPr>
          <w:rFonts w:ascii="Times New Roman" w:hAnsi="Times New Roman" w:cs="Times New Roman"/>
          <w:b/>
          <w:sz w:val="28"/>
          <w:szCs w:val="28"/>
        </w:rPr>
        <w:t>Вывод по работе.</w:t>
      </w:r>
    </w:p>
    <w:sectPr w:rsidR="00AB5B6B" w:rsidRPr="00B678F0" w:rsidSect="00B578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6736B"/>
    <w:multiLevelType w:val="hybridMultilevel"/>
    <w:tmpl w:val="CC06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AC5"/>
    <w:rsid w:val="00031E91"/>
    <w:rsid w:val="00286DDC"/>
    <w:rsid w:val="00423AC5"/>
    <w:rsid w:val="004335C5"/>
    <w:rsid w:val="00544468"/>
    <w:rsid w:val="006233D4"/>
    <w:rsid w:val="00723A85"/>
    <w:rsid w:val="00792D99"/>
    <w:rsid w:val="009319BF"/>
    <w:rsid w:val="009A0786"/>
    <w:rsid w:val="00A91008"/>
    <w:rsid w:val="00AB5B6B"/>
    <w:rsid w:val="00B31BF3"/>
    <w:rsid w:val="00B57861"/>
    <w:rsid w:val="00B678F0"/>
    <w:rsid w:val="00BC718D"/>
    <w:rsid w:val="00C229B8"/>
    <w:rsid w:val="00ED0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E832F-6B8B-42CE-8EB2-670E8A6A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3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1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2016-02-10T05:23:00Z</cp:lastPrinted>
  <dcterms:created xsi:type="dcterms:W3CDTF">2014-12-18T17:50:00Z</dcterms:created>
  <dcterms:modified xsi:type="dcterms:W3CDTF">2017-03-15T17:22:00Z</dcterms:modified>
</cp:coreProperties>
</file>