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vsd" ContentType="application/vnd.visi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6C72E" w14:textId="1995FC45" w:rsidR="00D10996" w:rsidRDefault="00D10996" w:rsidP="000255D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Инструкция для выполнения задания:</w:t>
      </w:r>
    </w:p>
    <w:p w14:paraId="37A517CF" w14:textId="35CF0AD2" w:rsidR="00D10996" w:rsidRDefault="00D10996" w:rsidP="00D10996">
      <w:pPr>
        <w:pStyle w:val="a4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При выполнении задания</w:t>
      </w:r>
      <w:r w:rsidR="002C77DE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в тетрад</w:t>
      </w:r>
      <w:r w:rsidR="002C77DE">
        <w:rPr>
          <w:bCs/>
          <w:iCs/>
          <w:sz w:val="28"/>
          <w:szCs w:val="28"/>
        </w:rPr>
        <w:t>ь</w:t>
      </w:r>
      <w:r>
        <w:rPr>
          <w:bCs/>
          <w:iCs/>
          <w:sz w:val="28"/>
          <w:szCs w:val="28"/>
        </w:rPr>
        <w:t xml:space="preserve"> переписать </w:t>
      </w:r>
      <w:r w:rsidR="002C77DE">
        <w:rPr>
          <w:bCs/>
          <w:iCs/>
          <w:sz w:val="28"/>
          <w:szCs w:val="28"/>
        </w:rPr>
        <w:t xml:space="preserve">условие задачи и </w:t>
      </w:r>
      <w:r>
        <w:rPr>
          <w:bCs/>
          <w:iCs/>
          <w:sz w:val="28"/>
          <w:szCs w:val="28"/>
        </w:rPr>
        <w:t>нарисовать рисунок;</w:t>
      </w:r>
    </w:p>
    <w:p w14:paraId="726E5854" w14:textId="11A3A16D" w:rsidR="00D10996" w:rsidRDefault="00D10996" w:rsidP="00D10996">
      <w:pPr>
        <w:pStyle w:val="a4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Выполнить решение задачи, определив длину и время каждого </w:t>
      </w:r>
      <w:proofErr w:type="spellStart"/>
      <w:r>
        <w:rPr>
          <w:bCs/>
          <w:iCs/>
          <w:sz w:val="28"/>
          <w:szCs w:val="28"/>
        </w:rPr>
        <w:t>полурейса</w:t>
      </w:r>
      <w:proofErr w:type="spellEnd"/>
      <w:r>
        <w:rPr>
          <w:bCs/>
          <w:iCs/>
          <w:sz w:val="28"/>
          <w:szCs w:val="28"/>
        </w:rPr>
        <w:t xml:space="preserve"> и рейса. </w:t>
      </w:r>
    </w:p>
    <w:p w14:paraId="1A24879D" w14:textId="651018C2" w:rsidR="00D10996" w:rsidRDefault="00F50DF4" w:rsidP="00D10996">
      <w:pPr>
        <w:pStyle w:val="a4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Текст в решении задачи</w:t>
      </w:r>
      <w:r w:rsidR="00D10996">
        <w:rPr>
          <w:bCs/>
          <w:iCs/>
          <w:sz w:val="28"/>
          <w:szCs w:val="28"/>
        </w:rPr>
        <w:t xml:space="preserve"> писать не нужно.</w:t>
      </w:r>
    </w:p>
    <w:p w14:paraId="08E9A85B" w14:textId="616BA107" w:rsidR="00F50DF4" w:rsidRDefault="00F50DF4" w:rsidP="00D10996">
      <w:pPr>
        <w:pStyle w:val="a4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Делаем только один рисунок (который в исходных данных), остальные рисовать не нужно.</w:t>
      </w:r>
    </w:p>
    <w:p w14:paraId="4BFF3D78" w14:textId="3FD0A0DF" w:rsidR="00D10996" w:rsidRDefault="00B81C8B" w:rsidP="00D10996">
      <w:pPr>
        <w:pStyle w:val="a4"/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Не забывайте указывать единицы измерения (это очень важно): длина измеряется в метрах, время – в минутах.</w:t>
      </w:r>
    </w:p>
    <w:p w14:paraId="7C75031C" w14:textId="77777777" w:rsidR="004E4FD0" w:rsidRDefault="004E4FD0" w:rsidP="004E4FD0">
      <w:pPr>
        <w:pStyle w:val="a4"/>
        <w:jc w:val="both"/>
        <w:rPr>
          <w:bCs/>
          <w:iCs/>
          <w:sz w:val="28"/>
          <w:szCs w:val="28"/>
        </w:rPr>
      </w:pPr>
    </w:p>
    <w:p w14:paraId="59D6B2CE" w14:textId="77777777" w:rsidR="00B81C8B" w:rsidRPr="00D10996" w:rsidRDefault="00B81C8B" w:rsidP="00B81C8B">
      <w:pPr>
        <w:pStyle w:val="a4"/>
        <w:jc w:val="both"/>
        <w:rPr>
          <w:bCs/>
          <w:iCs/>
          <w:sz w:val="28"/>
          <w:szCs w:val="28"/>
        </w:rPr>
      </w:pPr>
    </w:p>
    <w:p w14:paraId="52CF5661" w14:textId="2F8CC678" w:rsidR="000255DB" w:rsidRDefault="000255DB" w:rsidP="000255DB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Задача №2</w:t>
      </w:r>
      <w:bookmarkStart w:id="0" w:name="_GoBack"/>
      <w:bookmarkEnd w:id="0"/>
    </w:p>
    <w:p w14:paraId="423CFCA9" w14:textId="77777777" w:rsidR="000255DB" w:rsidRDefault="000255DB" w:rsidP="000255DB">
      <w:pPr>
        <w:jc w:val="center"/>
        <w:rPr>
          <w:b/>
          <w:i/>
          <w:sz w:val="28"/>
          <w:szCs w:val="28"/>
          <w:u w:val="single"/>
        </w:rPr>
      </w:pPr>
    </w:p>
    <w:p w14:paraId="6B324156" w14:textId="3DEFF726" w:rsidR="000255DB" w:rsidRDefault="000255DB" w:rsidP="000255DB">
      <w:r>
        <w:rPr>
          <w:b/>
          <w:i/>
          <w:sz w:val="28"/>
          <w:szCs w:val="28"/>
          <w:u w:val="single"/>
        </w:rPr>
        <w:t xml:space="preserve">Определить: </w:t>
      </w:r>
    </w:p>
    <w:p w14:paraId="02016BB2" w14:textId="03E9FCB3" w:rsidR="000255DB" w:rsidRDefault="000255DB" w:rsidP="000255DB">
      <w:pPr>
        <w:jc w:val="both"/>
      </w:pPr>
      <w:r>
        <w:rPr>
          <w:sz w:val="28"/>
          <w:szCs w:val="28"/>
        </w:rPr>
        <w:t xml:space="preserve">1)  время на подачу группы вагонов из СП на ГР </w:t>
      </w:r>
      <w:r w:rsidR="00AE265A">
        <w:rPr>
          <w:sz w:val="28"/>
          <w:szCs w:val="28"/>
        </w:rPr>
        <w:t>(</w:t>
      </w:r>
      <w:r w:rsidRPr="000255DB">
        <w:rPr>
          <w:rFonts w:eastAsia="Calibri"/>
          <w:position w:val="-12"/>
          <w:sz w:val="28"/>
          <w:szCs w:val="28"/>
        </w:rPr>
        <w:object w:dxaOrig="700" w:dyaOrig="380" w14:anchorId="047D78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18.75pt" o:ole="">
            <v:imagedata r:id="rId5" o:title=""/>
          </v:shape>
          <o:OLEObject Type="Embed" ProgID="Equation.3" ShapeID="_x0000_i1025" DrawAspect="Content" ObjectID="_1803115723" r:id="rId6"/>
        </w:object>
      </w:r>
      <w:r w:rsidR="00AE265A">
        <w:rPr>
          <w:rFonts w:eastAsia="Calibri"/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0B8D2B10" w14:textId="2E281942" w:rsidR="000255DB" w:rsidRDefault="000255DB" w:rsidP="000255DB">
      <w:r>
        <w:rPr>
          <w:sz w:val="28"/>
          <w:szCs w:val="28"/>
        </w:rPr>
        <w:t xml:space="preserve">2) время на возвращение маневрового локомотива с ГР в </w:t>
      </w:r>
      <w:proofErr w:type="gramStart"/>
      <w:r>
        <w:rPr>
          <w:sz w:val="28"/>
          <w:szCs w:val="28"/>
        </w:rPr>
        <w:t xml:space="preserve">СП  </w:t>
      </w:r>
      <w:r w:rsidR="00AE265A">
        <w:rPr>
          <w:sz w:val="28"/>
          <w:szCs w:val="28"/>
        </w:rPr>
        <w:t>(</w:t>
      </w:r>
      <w:proofErr w:type="gramEnd"/>
      <w:r w:rsidRPr="000255DB">
        <w:rPr>
          <w:rFonts w:eastAsia="Calibri"/>
          <w:position w:val="-12"/>
          <w:sz w:val="28"/>
          <w:szCs w:val="28"/>
        </w:rPr>
        <w:object w:dxaOrig="700" w:dyaOrig="380" w14:anchorId="34D88B61">
          <v:shape id="_x0000_i1026" type="#_x0000_t75" style="width:35.25pt;height:18.75pt" o:ole="">
            <v:imagedata r:id="rId7" o:title=""/>
          </v:shape>
          <o:OLEObject Type="Embed" ProgID="Equation.3" ShapeID="_x0000_i1026" DrawAspect="Content" ObjectID="_1803115724" r:id="rId8"/>
        </w:object>
      </w:r>
      <w:r w:rsidR="00AE265A">
        <w:rPr>
          <w:rFonts w:eastAsia="Calibri"/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41B9BC69" w14:textId="77777777" w:rsidR="000255DB" w:rsidRDefault="000255DB" w:rsidP="000255DB">
      <w:pPr>
        <w:rPr>
          <w:b/>
          <w:i/>
          <w:sz w:val="28"/>
          <w:szCs w:val="28"/>
        </w:rPr>
      </w:pPr>
    </w:p>
    <w:p w14:paraId="0D7DF070" w14:textId="77777777" w:rsidR="000255DB" w:rsidRDefault="000255DB" w:rsidP="000255DB">
      <w:pPr>
        <w:rPr>
          <w:sz w:val="28"/>
          <w:szCs w:val="28"/>
        </w:rPr>
      </w:pPr>
    </w:p>
    <w:p w14:paraId="337DBD3F" w14:textId="3CFB9AAC" w:rsidR="000255DB" w:rsidRDefault="000255DB" w:rsidP="000255DB">
      <w:pPr>
        <w:rPr>
          <w:sz w:val="28"/>
          <w:szCs w:val="28"/>
        </w:rPr>
      </w:pPr>
      <w:r>
        <w:object w:dxaOrig="8351" w:dyaOrig="4004" w14:anchorId="6FA02000">
          <v:shape id="_x0000_i1027" type="#_x0000_t75" style="width:417.75pt;height:200.25pt" o:ole="" filled="t">
            <v:fill color2="black"/>
            <v:imagedata r:id="rId9" o:title="" croptop="-21f" cropbottom="-21f" cropleft="-9f" cropright="-9f"/>
          </v:shape>
          <o:OLEObject Type="Embed" ProgID="Visio.Drawing.11" ShapeID="_x0000_i1027" DrawAspect="Content" ObjectID="_1803115725" r:id="rId10"/>
        </w:object>
      </w:r>
    </w:p>
    <w:p w14:paraId="79D1FB71" w14:textId="77777777" w:rsidR="000255DB" w:rsidRDefault="000255DB" w:rsidP="000255DB">
      <w:pPr>
        <w:rPr>
          <w:sz w:val="28"/>
          <w:szCs w:val="28"/>
        </w:rPr>
      </w:pPr>
    </w:p>
    <w:p w14:paraId="07A80AED" w14:textId="77777777" w:rsidR="000255DB" w:rsidRDefault="000255DB" w:rsidP="000255DB">
      <w:pPr>
        <w:rPr>
          <w:sz w:val="28"/>
          <w:szCs w:val="28"/>
        </w:rPr>
      </w:pPr>
    </w:p>
    <w:p w14:paraId="54B7D6BA" w14:textId="369D25B5" w:rsidR="000255DB" w:rsidRDefault="000255DB" w:rsidP="000255DB">
      <w:r>
        <w:rPr>
          <w:sz w:val="28"/>
          <w:szCs w:val="28"/>
          <w:u w:val="single"/>
        </w:rPr>
        <w:t>Дано: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object w:dxaOrig="1155" w:dyaOrig="315" w14:anchorId="6CF88A19">
          <v:shape id="_x0000_i1028" type="#_x0000_t75" style="width:57.75pt;height:15.75pt" o:ole="" filled="t">
            <v:fill color2="black"/>
            <v:imagedata r:id="rId11" o:title=""/>
          </v:shape>
          <o:OLEObject Type="Embed" ProgID="Equation.3" ShapeID="_x0000_i1028" DrawAspect="Content" ObjectID="_1803115726" r:id="rId12"/>
        </w:object>
      </w:r>
      <w:r>
        <w:rPr>
          <w:sz w:val="28"/>
          <w:szCs w:val="28"/>
        </w:rPr>
        <w:t xml:space="preserve"> </w:t>
      </w:r>
    </w:p>
    <w:p w14:paraId="5323989B" w14:textId="4F0F11E3" w:rsidR="000255DB" w:rsidRDefault="000255DB" w:rsidP="000255DB">
      <w:pPr>
        <w:ind w:left="708" w:firstLine="708"/>
      </w:pPr>
      <w:r w:rsidRPr="000255DB">
        <w:rPr>
          <w:position w:val="-12"/>
        </w:rPr>
        <w:object w:dxaOrig="720" w:dyaOrig="360" w14:anchorId="63AB2E2A">
          <v:shape id="_x0000_i1029" type="#_x0000_t75" style="width:36pt;height:18pt" o:ole="" filled="t">
            <v:fill color2="black"/>
            <v:imagedata r:id="rId13" o:title=""/>
          </v:shape>
          <o:OLEObject Type="Embed" ProgID="Equation.3" ShapeID="_x0000_i1029" DrawAspect="Content" ObjectID="_1803115727" r:id="rId14"/>
        </w:object>
      </w:r>
      <w:r w:rsidRPr="000255DB">
        <w:rPr>
          <w:i/>
          <w:iCs/>
          <w:sz w:val="28"/>
          <w:szCs w:val="28"/>
        </w:rPr>
        <w:t>ваг</w:t>
      </w:r>
    </w:p>
    <w:p w14:paraId="2BB572FD" w14:textId="7A532B25" w:rsidR="000255DB" w:rsidRDefault="000255DB" w:rsidP="000255DB">
      <w:pPr>
        <w:ind w:left="708" w:firstLine="708"/>
      </w:pPr>
      <w:r>
        <w:object w:dxaOrig="1290" w:dyaOrig="360" w14:anchorId="6AF8B407">
          <v:shape id="_x0000_i1030" type="#_x0000_t75" style="width:64.5pt;height:18pt" o:ole="" filled="t">
            <v:fill color2="black"/>
            <v:imagedata r:id="rId15" o:title=""/>
          </v:shape>
          <o:OLEObject Type="Embed" ProgID="Equation.3" ShapeID="_x0000_i1030" DrawAspect="Content" ObjectID="_1803115728" r:id="rId16"/>
        </w:object>
      </w:r>
    </w:p>
    <w:p w14:paraId="5A946BC4" w14:textId="77777777" w:rsidR="000255DB" w:rsidRDefault="000255DB" w:rsidP="000255DB">
      <w:pPr>
        <w:ind w:firstLine="708"/>
      </w:pPr>
      <w:r>
        <w:rPr>
          <w:i/>
          <w:iCs/>
          <w:position w:val="-14"/>
          <w:sz w:val="28"/>
          <w:szCs w:val="28"/>
        </w:rPr>
        <w:t>При маневрах требуется включение автотормозов.</w:t>
      </w:r>
    </w:p>
    <w:p w14:paraId="02A96E3F" w14:textId="008DDADC" w:rsidR="00625260" w:rsidRDefault="00625260"/>
    <w:p w14:paraId="5D11CDE3" w14:textId="1B699087" w:rsidR="000255DB" w:rsidRDefault="000255DB" w:rsidP="000255DB">
      <w:pPr>
        <w:jc w:val="center"/>
        <w:rPr>
          <w:b/>
          <w:bCs/>
          <w:i/>
          <w:iCs/>
          <w:sz w:val="28"/>
          <w:szCs w:val="28"/>
          <w:u w:val="single"/>
        </w:rPr>
      </w:pPr>
      <w:r w:rsidRPr="000255DB">
        <w:rPr>
          <w:b/>
          <w:bCs/>
          <w:i/>
          <w:iCs/>
          <w:sz w:val="28"/>
          <w:szCs w:val="28"/>
          <w:u w:val="single"/>
        </w:rPr>
        <w:t>Решение</w:t>
      </w:r>
      <w:r>
        <w:rPr>
          <w:b/>
          <w:bCs/>
          <w:i/>
          <w:iCs/>
          <w:sz w:val="28"/>
          <w:szCs w:val="28"/>
          <w:u w:val="single"/>
        </w:rPr>
        <w:t>:</w:t>
      </w:r>
    </w:p>
    <w:p w14:paraId="3BDA4EEE" w14:textId="4112C9AB" w:rsidR="000255DB" w:rsidRDefault="000255DB" w:rsidP="000255DB">
      <w:pPr>
        <w:jc w:val="center"/>
        <w:rPr>
          <w:b/>
          <w:bCs/>
          <w:i/>
          <w:iCs/>
          <w:sz w:val="28"/>
          <w:szCs w:val="28"/>
          <w:u w:val="single"/>
        </w:rPr>
      </w:pPr>
    </w:p>
    <w:p w14:paraId="46E0B648" w14:textId="43C263CE" w:rsidR="000255DB" w:rsidRPr="000255DB" w:rsidRDefault="000255DB" w:rsidP="000255DB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b/>
          <w:bCs/>
          <w:sz w:val="28"/>
          <w:szCs w:val="28"/>
          <w:u w:val="single"/>
          <w:lang w:eastAsia="en-US"/>
        </w:rPr>
        <w:t>Первое действие:</w:t>
      </w:r>
      <w:r w:rsidRPr="000255DB">
        <w:rPr>
          <w:rFonts w:eastAsia="Calibri"/>
          <w:sz w:val="28"/>
          <w:szCs w:val="28"/>
          <w:lang w:eastAsia="en-US"/>
        </w:rPr>
        <w:t xml:space="preserve"> определяем </w:t>
      </w:r>
      <w:r>
        <w:rPr>
          <w:sz w:val="28"/>
          <w:szCs w:val="28"/>
        </w:rPr>
        <w:t xml:space="preserve">время на подачу группы вагонов из СП на ГР </w:t>
      </w:r>
      <w:r w:rsidRPr="000255DB">
        <w:rPr>
          <w:rFonts w:eastAsia="Calibri"/>
          <w:position w:val="-12"/>
          <w:sz w:val="28"/>
          <w:szCs w:val="28"/>
        </w:rPr>
        <w:object w:dxaOrig="700" w:dyaOrig="380" w14:anchorId="7590816F">
          <v:shape id="_x0000_i1031" type="#_x0000_t75" style="width:35.25pt;height:18.75pt" o:ole="">
            <v:imagedata r:id="rId5" o:title=""/>
          </v:shape>
          <o:OLEObject Type="Embed" ProgID="Equation.3" ShapeID="_x0000_i1031" DrawAspect="Content" ObjectID="_1803115729" r:id="rId17"/>
        </w:object>
      </w:r>
      <w:r w:rsidRPr="000255DB">
        <w:rPr>
          <w:sz w:val="28"/>
          <w:szCs w:val="28"/>
          <w:lang w:eastAsia="ru-RU"/>
        </w:rPr>
        <w:t xml:space="preserve">. Для этого необходимо определить время рейса, состоящего из 2-х </w:t>
      </w:r>
      <w:r w:rsidRPr="000255DB">
        <w:rPr>
          <w:i/>
          <w:iCs/>
          <w:sz w:val="28"/>
          <w:szCs w:val="28"/>
          <w:lang w:eastAsia="ru-RU"/>
        </w:rPr>
        <w:t>рабочих</w:t>
      </w:r>
      <w:r w:rsidRPr="000255DB">
        <w:rPr>
          <w:sz w:val="28"/>
          <w:szCs w:val="28"/>
          <w:lang w:eastAsia="ru-RU"/>
        </w:rPr>
        <w:t xml:space="preserve"> </w:t>
      </w:r>
      <w:proofErr w:type="spellStart"/>
      <w:r w:rsidRPr="000255DB">
        <w:rPr>
          <w:sz w:val="28"/>
          <w:szCs w:val="28"/>
          <w:lang w:eastAsia="ru-RU"/>
        </w:rPr>
        <w:t>полурейсов</w:t>
      </w:r>
      <w:proofErr w:type="spellEnd"/>
      <w:r w:rsidRPr="000255DB">
        <w:rPr>
          <w:sz w:val="28"/>
          <w:szCs w:val="28"/>
          <w:lang w:eastAsia="ru-RU"/>
        </w:rPr>
        <w:t xml:space="preserve">. </w:t>
      </w:r>
    </w:p>
    <w:p w14:paraId="2CC0F030" w14:textId="5C4D2C70" w:rsidR="000255DB" w:rsidRPr="000255DB" w:rsidRDefault="00057535" w:rsidP="000255DB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55DB">
        <w:rPr>
          <w:rFonts w:eastAsia="Calibri"/>
          <w:position w:val="-16"/>
          <w:sz w:val="28"/>
          <w:szCs w:val="28"/>
          <w:lang w:eastAsia="en-US"/>
        </w:rPr>
        <w:object w:dxaOrig="2540" w:dyaOrig="420" w14:anchorId="60D8B756">
          <v:shape id="_x0000_i1032" type="#_x0000_t75" style="width:126.75pt;height:21pt" o:ole="">
            <v:imagedata r:id="rId18" o:title=""/>
          </v:shape>
          <o:OLEObject Type="Embed" ProgID="Equation.3" ShapeID="_x0000_i1032" DrawAspect="Content" ObjectID="_1803115730" r:id="rId19"/>
        </w:object>
      </w:r>
      <w:r w:rsidR="000255DB" w:rsidRPr="000255DB">
        <w:rPr>
          <w:rFonts w:eastAsia="Calibri"/>
          <w:position w:val="-16"/>
          <w:sz w:val="28"/>
          <w:szCs w:val="28"/>
          <w:lang w:eastAsia="en-US"/>
        </w:rPr>
        <w:t xml:space="preserve">          </w:t>
      </w:r>
    </w:p>
    <w:p w14:paraId="00CB3583" w14:textId="7777777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bookmarkStart w:id="1" w:name="_Hlk55842910"/>
      <w:r w:rsidRPr="000255DB">
        <w:rPr>
          <w:rFonts w:eastAsia="Calibri"/>
          <w:sz w:val="28"/>
          <w:szCs w:val="28"/>
          <w:lang w:eastAsia="en-US"/>
        </w:rPr>
        <w:t xml:space="preserve">Время на 1-ый </w:t>
      </w:r>
      <w:proofErr w:type="spellStart"/>
      <w:r w:rsidRPr="000255DB">
        <w:rPr>
          <w:rFonts w:eastAsia="Calibri"/>
          <w:sz w:val="28"/>
          <w:szCs w:val="28"/>
          <w:lang w:eastAsia="en-US"/>
        </w:rPr>
        <w:t>полурейс</w:t>
      </w:r>
      <w:proofErr w:type="spellEnd"/>
      <w:r w:rsidRPr="000255DB">
        <w:rPr>
          <w:rFonts w:eastAsia="Calibri"/>
          <w:sz w:val="28"/>
          <w:szCs w:val="28"/>
          <w:lang w:eastAsia="en-US"/>
        </w:rPr>
        <w:t xml:space="preserve"> определяем по формуле</w:t>
      </w:r>
    </w:p>
    <w:p w14:paraId="0ED08E6D" w14:textId="71288CDF" w:rsidR="000255DB" w:rsidRPr="000255DB" w:rsidRDefault="00AE265A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1660" w:dyaOrig="380" w14:anchorId="74FE37DB">
          <v:shape id="_x0000_i1033" type="#_x0000_t75" style="width:83.25pt;height:18.75pt" o:ole="">
            <v:imagedata r:id="rId20" o:title=""/>
          </v:shape>
          <o:OLEObject Type="Embed" ProgID="Equation.3" ShapeID="_x0000_i1033" DrawAspect="Content" ObjectID="_1803115731" r:id="rId21"/>
        </w:object>
      </w:r>
    </w:p>
    <w:p w14:paraId="5214FFC9" w14:textId="75FD1725" w:rsid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sz w:val="28"/>
          <w:szCs w:val="28"/>
          <w:u w:val="single"/>
          <w:lang w:eastAsia="ru-RU"/>
        </w:rPr>
        <w:t xml:space="preserve">1-ый </w:t>
      </w:r>
      <w:proofErr w:type="spellStart"/>
      <w:r w:rsidRPr="000255DB">
        <w:rPr>
          <w:sz w:val="28"/>
          <w:szCs w:val="28"/>
          <w:u w:val="single"/>
          <w:lang w:eastAsia="ru-RU"/>
        </w:rPr>
        <w:t>полурейс</w:t>
      </w:r>
      <w:proofErr w:type="spellEnd"/>
      <w:r w:rsidRPr="000255DB">
        <w:rPr>
          <w:sz w:val="28"/>
          <w:szCs w:val="28"/>
          <w:u w:val="single"/>
          <w:lang w:eastAsia="ru-RU"/>
        </w:rPr>
        <w:t xml:space="preserve"> – движение маневрового состава из СП на вытяжной</w:t>
      </w:r>
      <w:bookmarkEnd w:id="1"/>
      <w:r w:rsidR="00AE265A">
        <w:rPr>
          <w:sz w:val="28"/>
          <w:szCs w:val="28"/>
          <w:u w:val="single"/>
          <w:lang w:eastAsia="ru-RU"/>
        </w:rPr>
        <w:t xml:space="preserve"> путь</w:t>
      </w:r>
    </w:p>
    <w:p w14:paraId="5F46567B" w14:textId="7777777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</w:p>
    <w:p w14:paraId="0AA59605" w14:textId="77777777" w:rsidR="000255DB" w:rsidRPr="000255DB" w:rsidRDefault="000255DB" w:rsidP="00BC5BAF">
      <w:pPr>
        <w:suppressAutoHyphens w:val="0"/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Theme="minorHAnsi"/>
          <w:sz w:val="28"/>
          <w:szCs w:val="28"/>
          <w:lang w:eastAsia="en-US"/>
        </w:rPr>
        <w:t xml:space="preserve">Время на </w:t>
      </w:r>
      <w:proofErr w:type="spellStart"/>
      <w:r w:rsidRPr="000255DB">
        <w:rPr>
          <w:rFonts w:eastAsiaTheme="minorHAnsi"/>
          <w:sz w:val="28"/>
          <w:szCs w:val="28"/>
          <w:lang w:eastAsia="en-US"/>
        </w:rPr>
        <w:t>полурейс</w:t>
      </w:r>
      <w:proofErr w:type="spellEnd"/>
      <w:r w:rsidRPr="000255DB">
        <w:rPr>
          <w:rFonts w:eastAsiaTheme="minorHAnsi"/>
          <w:sz w:val="28"/>
          <w:szCs w:val="28"/>
          <w:lang w:eastAsia="en-US"/>
        </w:rPr>
        <w:t xml:space="preserve"> (коэффициенты </w:t>
      </w:r>
      <w:r w:rsidRPr="000255DB">
        <w:rPr>
          <w:rFonts w:eastAsiaTheme="minorHAnsi"/>
          <w:i/>
          <w:iCs/>
          <w:sz w:val="28"/>
          <w:szCs w:val="28"/>
          <w:lang w:val="en-US" w:eastAsia="en-US"/>
        </w:rPr>
        <w:t>a</w:t>
      </w:r>
      <w:r w:rsidRPr="000255DB">
        <w:rPr>
          <w:rFonts w:eastAsiaTheme="minorHAnsi"/>
          <w:sz w:val="28"/>
          <w:szCs w:val="28"/>
          <w:lang w:eastAsia="en-US"/>
        </w:rPr>
        <w:t xml:space="preserve"> и </w:t>
      </w:r>
      <w:r w:rsidRPr="000255DB">
        <w:rPr>
          <w:rFonts w:eastAsiaTheme="minorHAnsi"/>
          <w:i/>
          <w:iCs/>
          <w:sz w:val="28"/>
          <w:szCs w:val="28"/>
          <w:lang w:val="en-US" w:eastAsia="en-US"/>
        </w:rPr>
        <w:t>b</w:t>
      </w:r>
      <w:r w:rsidRPr="000255DB">
        <w:rPr>
          <w:rFonts w:eastAsiaTheme="minorHAnsi"/>
          <w:sz w:val="28"/>
          <w:szCs w:val="28"/>
          <w:lang w:eastAsia="en-US"/>
        </w:rPr>
        <w:t xml:space="preserve">) зависит от его </w:t>
      </w:r>
      <w:r w:rsidRPr="000255DB">
        <w:rPr>
          <w:rFonts w:eastAsiaTheme="minorHAnsi"/>
          <w:sz w:val="28"/>
          <w:szCs w:val="28"/>
          <w:u w:val="single"/>
          <w:lang w:eastAsia="en-US"/>
        </w:rPr>
        <w:t>длины</w:t>
      </w:r>
      <w:r w:rsidRPr="000255DB">
        <w:rPr>
          <w:rFonts w:eastAsiaTheme="minorHAnsi"/>
          <w:sz w:val="28"/>
          <w:szCs w:val="28"/>
          <w:lang w:eastAsia="en-US"/>
        </w:rPr>
        <w:t>!</w:t>
      </w:r>
    </w:p>
    <w:p w14:paraId="0D78E2AF" w14:textId="77777777" w:rsidR="000255DB" w:rsidRPr="000255DB" w:rsidRDefault="000255DB" w:rsidP="00BC5BAF">
      <w:pPr>
        <w:suppressAutoHyphens w:val="0"/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Theme="minorHAnsi"/>
          <w:sz w:val="28"/>
          <w:szCs w:val="28"/>
          <w:lang w:eastAsia="en-US"/>
        </w:rPr>
        <w:t xml:space="preserve">При расчете </w:t>
      </w:r>
      <w:r w:rsidRPr="000255DB">
        <w:rPr>
          <w:rFonts w:eastAsiaTheme="minorHAnsi"/>
          <w:sz w:val="28"/>
          <w:szCs w:val="28"/>
          <w:u w:val="single"/>
          <w:lang w:eastAsia="en-US"/>
        </w:rPr>
        <w:t>длины</w:t>
      </w:r>
      <w:r w:rsidRPr="000255DB">
        <w:rPr>
          <w:rFonts w:eastAsiaTheme="minorHAnsi"/>
          <w:sz w:val="28"/>
          <w:szCs w:val="28"/>
          <w:lang w:eastAsia="en-US"/>
        </w:rPr>
        <w:t xml:space="preserve"> рабочего (с вагонами) </w:t>
      </w:r>
      <w:proofErr w:type="spellStart"/>
      <w:r w:rsidRPr="000255DB">
        <w:rPr>
          <w:rFonts w:eastAsiaTheme="minorHAnsi"/>
          <w:sz w:val="28"/>
          <w:szCs w:val="28"/>
          <w:lang w:eastAsia="en-US"/>
        </w:rPr>
        <w:t>полурейса</w:t>
      </w:r>
      <w:proofErr w:type="spellEnd"/>
      <w:r w:rsidRPr="000255DB">
        <w:rPr>
          <w:rFonts w:eastAsiaTheme="minorHAnsi"/>
          <w:sz w:val="28"/>
          <w:szCs w:val="28"/>
          <w:lang w:eastAsia="en-US"/>
        </w:rPr>
        <w:t xml:space="preserve"> определяем </w:t>
      </w:r>
      <w:r w:rsidRPr="00AE265A">
        <w:rPr>
          <w:rFonts w:eastAsiaTheme="minorHAnsi"/>
          <w:sz w:val="28"/>
          <w:szCs w:val="28"/>
          <w:highlight w:val="green"/>
          <w:lang w:eastAsia="en-US"/>
        </w:rPr>
        <w:t>расстояние</w:t>
      </w:r>
      <w:r w:rsidRPr="000255DB">
        <w:rPr>
          <w:rFonts w:eastAsiaTheme="minorHAnsi"/>
          <w:sz w:val="28"/>
          <w:szCs w:val="28"/>
          <w:lang w:eastAsia="en-US"/>
        </w:rPr>
        <w:t xml:space="preserve">, которое прошел </w:t>
      </w:r>
      <w:r w:rsidRPr="00AE265A">
        <w:rPr>
          <w:rFonts w:eastAsiaTheme="minorHAnsi"/>
          <w:sz w:val="28"/>
          <w:szCs w:val="28"/>
          <w:highlight w:val="green"/>
          <w:lang w:eastAsia="en-US"/>
        </w:rPr>
        <w:t>последний вагон</w:t>
      </w:r>
      <w:r w:rsidRPr="000255DB">
        <w:rPr>
          <w:rFonts w:eastAsiaTheme="minorHAnsi"/>
          <w:sz w:val="28"/>
          <w:szCs w:val="28"/>
          <w:lang w:eastAsia="en-US"/>
        </w:rPr>
        <w:t xml:space="preserve"> маневрового состава. </w:t>
      </w:r>
    </w:p>
    <w:p w14:paraId="719D1522" w14:textId="4D40CCAD" w:rsidR="000255DB" w:rsidRDefault="000255DB" w:rsidP="00BC5BAF">
      <w:pPr>
        <w:suppressAutoHyphens w:val="0"/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Theme="minorHAnsi"/>
          <w:sz w:val="28"/>
          <w:szCs w:val="28"/>
          <w:lang w:eastAsia="en-US"/>
        </w:rPr>
        <w:t xml:space="preserve">Длина 1-го </w:t>
      </w:r>
      <w:proofErr w:type="spellStart"/>
      <w:r w:rsidRPr="000255DB">
        <w:rPr>
          <w:rFonts w:eastAsiaTheme="minorHAnsi"/>
          <w:sz w:val="28"/>
          <w:szCs w:val="28"/>
          <w:lang w:eastAsia="en-US"/>
        </w:rPr>
        <w:t>полурейса</w:t>
      </w:r>
      <w:proofErr w:type="spellEnd"/>
      <w:r w:rsidRPr="000255DB">
        <w:rPr>
          <w:rFonts w:eastAsiaTheme="minorHAnsi"/>
          <w:sz w:val="28"/>
          <w:szCs w:val="28"/>
          <w:lang w:eastAsia="en-US"/>
        </w:rPr>
        <w:t xml:space="preserve"> </w:t>
      </w:r>
      <w:r w:rsidR="00BC5BAF">
        <w:rPr>
          <w:rFonts w:eastAsiaTheme="minorHAnsi"/>
          <w:sz w:val="28"/>
          <w:szCs w:val="28"/>
          <w:lang w:eastAsia="en-US"/>
        </w:rPr>
        <w:t xml:space="preserve">показана на рисунке </w:t>
      </w:r>
      <w:r w:rsidR="00BC5BAF" w:rsidRPr="00AE265A">
        <w:rPr>
          <w:rFonts w:eastAsiaTheme="minorHAnsi"/>
          <w:color w:val="388600"/>
          <w:sz w:val="28"/>
          <w:szCs w:val="28"/>
          <w:lang w:eastAsia="en-US"/>
        </w:rPr>
        <w:t>зеленой</w:t>
      </w:r>
      <w:r w:rsidR="00BC5BAF">
        <w:rPr>
          <w:rFonts w:eastAsiaTheme="minorHAnsi"/>
          <w:sz w:val="28"/>
          <w:szCs w:val="28"/>
          <w:lang w:eastAsia="en-US"/>
        </w:rPr>
        <w:t xml:space="preserve"> стрелкой</w:t>
      </w:r>
      <w:r w:rsidR="00AE265A">
        <w:rPr>
          <w:rFonts w:eastAsiaTheme="minorHAnsi"/>
          <w:sz w:val="28"/>
          <w:szCs w:val="28"/>
          <w:lang w:eastAsia="en-US"/>
        </w:rPr>
        <w:t xml:space="preserve">, направление движения - </w:t>
      </w:r>
      <w:r w:rsidR="00AE265A" w:rsidRPr="00AE265A">
        <w:rPr>
          <w:rFonts w:eastAsiaTheme="minorHAnsi"/>
          <w:color w:val="ED0000"/>
          <w:sz w:val="28"/>
          <w:szCs w:val="28"/>
          <w:lang w:eastAsia="en-US"/>
        </w:rPr>
        <w:t>красной</w:t>
      </w:r>
      <w:r w:rsidR="00BC5BAF">
        <w:rPr>
          <w:rFonts w:eastAsiaTheme="minorHAnsi"/>
          <w:sz w:val="28"/>
          <w:szCs w:val="28"/>
          <w:lang w:eastAsia="en-US"/>
        </w:rPr>
        <w:t>.</w:t>
      </w:r>
    </w:p>
    <w:p w14:paraId="17B2B196" w14:textId="4451BBC6" w:rsidR="00BC5BAF" w:rsidRPr="000255DB" w:rsidRDefault="004E4FD0" w:rsidP="00BC5BAF">
      <w:pPr>
        <w:suppressAutoHyphens w:val="0"/>
        <w:spacing w:after="160" w:line="259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object w:dxaOrig="8351" w:dyaOrig="4004" w14:anchorId="3D537400">
          <v:shape id="_x0000_i1034" type="#_x0000_t75" style="width:417.75pt;height:178.5pt" o:ole="" filled="t">
            <v:fill color2="black"/>
            <v:imagedata r:id="rId22" o:title="" croptop="-21f" cropbottom="-21f" cropleft="-9f" cropright="-9f"/>
          </v:shape>
          <o:OLEObject Type="Embed" ProgID="Visio.Drawing.11" ShapeID="_x0000_i1034" DrawAspect="Content" ObjectID="_1803115732" r:id="rId23"/>
        </w:object>
      </w:r>
    </w:p>
    <w:p w14:paraId="3240B715" w14:textId="4A47BF66" w:rsidR="000255DB" w:rsidRPr="000255DB" w:rsidRDefault="00AE265A" w:rsidP="000255DB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2659" w:dyaOrig="380" w14:anchorId="57B1AFB0">
          <v:shape id="_x0000_i1035" type="#_x0000_t75" style="width:132.75pt;height:18.75pt" o:ole="">
            <v:imagedata r:id="rId24" o:title=""/>
          </v:shape>
          <o:OLEObject Type="Embed" ProgID="Equation.3" ShapeID="_x0000_i1035" DrawAspect="Content" ObjectID="_1803115733" r:id="rId25"/>
        </w:object>
      </w:r>
    </w:p>
    <w:p w14:paraId="77BC72AC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i/>
          <w:iCs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Для определения коэффициентов </w:t>
      </w:r>
      <w:bookmarkStart w:id="2" w:name="_Hlk55844046"/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a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и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b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 xml:space="preserve"> </w:t>
      </w:r>
      <w:bookmarkEnd w:id="2"/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пользуемся 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 xml:space="preserve">таблицей А. </w:t>
      </w:r>
    </w:p>
    <w:p w14:paraId="13882CB8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В первых двух столбиках выбираем пределы, в которых находится длина </w:t>
      </w:r>
      <w:proofErr w:type="spellStart"/>
      <w:r w:rsidRPr="00D10996">
        <w:rPr>
          <w:rFonts w:eastAsiaTheme="minorHAnsi"/>
          <w:color w:val="004F88"/>
          <w:sz w:val="28"/>
          <w:szCs w:val="28"/>
          <w:lang w:eastAsia="en-US"/>
        </w:rPr>
        <w:t>полурейса</w:t>
      </w:r>
      <w:proofErr w:type="spellEnd"/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, и определяем коэффициенты. </w:t>
      </w:r>
    </w:p>
    <w:p w14:paraId="6A28489C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</w:p>
    <w:tbl>
      <w:tblPr>
        <w:tblStyle w:val="2"/>
        <w:tblW w:w="9781" w:type="dxa"/>
        <w:tblInd w:w="-113" w:type="dxa"/>
        <w:tblLook w:val="04A0" w:firstRow="1" w:lastRow="0" w:firstColumn="1" w:lastColumn="0" w:noHBand="0" w:noVBand="1"/>
      </w:tblPr>
      <w:tblGrid>
        <w:gridCol w:w="1956"/>
        <w:gridCol w:w="2121"/>
        <w:gridCol w:w="1791"/>
        <w:gridCol w:w="1956"/>
        <w:gridCol w:w="1957"/>
      </w:tblGrid>
      <w:tr w:rsidR="00D10996" w:rsidRPr="00D10996" w14:paraId="5C9F8722" w14:textId="77777777" w:rsidTr="00CE14FC">
        <w:trPr>
          <w:trHeight w:val="337"/>
        </w:trPr>
        <w:tc>
          <w:tcPr>
            <w:tcW w:w="4077" w:type="dxa"/>
            <w:gridSpan w:val="2"/>
            <w:vMerge w:val="restart"/>
          </w:tcPr>
          <w:p w14:paraId="26768A99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Расстояние между фиксированными точками пути, м</w:t>
            </w:r>
          </w:p>
        </w:tc>
        <w:tc>
          <w:tcPr>
            <w:tcW w:w="1791" w:type="dxa"/>
            <w:vMerge w:val="restart"/>
          </w:tcPr>
          <w:p w14:paraId="2CAFE813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</w:p>
          <w:p w14:paraId="7366E83B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а</w:t>
            </w:r>
          </w:p>
        </w:tc>
        <w:tc>
          <w:tcPr>
            <w:tcW w:w="3913" w:type="dxa"/>
            <w:gridSpan w:val="2"/>
          </w:tcPr>
          <w:p w14:paraId="4DE81CA3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в</w:t>
            </w:r>
          </w:p>
        </w:tc>
      </w:tr>
      <w:tr w:rsidR="00D10996" w:rsidRPr="00D10996" w14:paraId="0EF035E4" w14:textId="77777777" w:rsidTr="00CE14FC">
        <w:trPr>
          <w:trHeight w:val="427"/>
        </w:trPr>
        <w:tc>
          <w:tcPr>
            <w:tcW w:w="4077" w:type="dxa"/>
            <w:gridSpan w:val="2"/>
            <w:vMerge/>
          </w:tcPr>
          <w:p w14:paraId="6F100F19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</w:p>
        </w:tc>
        <w:tc>
          <w:tcPr>
            <w:tcW w:w="1791" w:type="dxa"/>
            <w:vMerge/>
          </w:tcPr>
          <w:p w14:paraId="56201390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</w:p>
        </w:tc>
        <w:tc>
          <w:tcPr>
            <w:tcW w:w="3913" w:type="dxa"/>
            <w:gridSpan w:val="2"/>
          </w:tcPr>
          <w:p w14:paraId="279B614B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Тормоза в составе</w:t>
            </w:r>
          </w:p>
        </w:tc>
      </w:tr>
      <w:tr w:rsidR="00D10996" w:rsidRPr="00D10996" w14:paraId="5B60A025" w14:textId="77777777" w:rsidTr="00CE14FC">
        <w:trPr>
          <w:trHeight w:val="291"/>
        </w:trPr>
        <w:tc>
          <w:tcPr>
            <w:tcW w:w="1956" w:type="dxa"/>
          </w:tcPr>
          <w:p w14:paraId="305035C9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 xml:space="preserve">от </w:t>
            </w:r>
          </w:p>
        </w:tc>
        <w:tc>
          <w:tcPr>
            <w:tcW w:w="2121" w:type="dxa"/>
          </w:tcPr>
          <w:p w14:paraId="102C1E37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до</w:t>
            </w:r>
          </w:p>
        </w:tc>
        <w:tc>
          <w:tcPr>
            <w:tcW w:w="1791" w:type="dxa"/>
            <w:vMerge/>
          </w:tcPr>
          <w:p w14:paraId="078FCE52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</w:p>
        </w:tc>
        <w:tc>
          <w:tcPr>
            <w:tcW w:w="1956" w:type="dxa"/>
          </w:tcPr>
          <w:p w14:paraId="32EAC4F4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Включены</w:t>
            </w:r>
          </w:p>
        </w:tc>
        <w:tc>
          <w:tcPr>
            <w:tcW w:w="1957" w:type="dxa"/>
          </w:tcPr>
          <w:p w14:paraId="7392A213" w14:textId="7777777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  <w:t>Выключены</w:t>
            </w:r>
          </w:p>
        </w:tc>
      </w:tr>
      <w:tr w:rsidR="00D10996" w:rsidRPr="00D10996" w14:paraId="281C149F" w14:textId="77777777" w:rsidTr="00CE14FC">
        <w:trPr>
          <w:trHeight w:val="291"/>
        </w:trPr>
        <w:tc>
          <w:tcPr>
            <w:tcW w:w="1956" w:type="dxa"/>
          </w:tcPr>
          <w:p w14:paraId="24ECA55A" w14:textId="2FD8EC04" w:rsidR="000255DB" w:rsidRPr="00D10996" w:rsidRDefault="00BC5BAF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1501</w:t>
            </w:r>
          </w:p>
        </w:tc>
        <w:tc>
          <w:tcPr>
            <w:tcW w:w="2121" w:type="dxa"/>
          </w:tcPr>
          <w:p w14:paraId="2590357B" w14:textId="36446854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1</w:t>
            </w:r>
            <w:r w:rsidR="00BC5BAF"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6</w:t>
            </w:r>
            <w:r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791" w:type="dxa"/>
          </w:tcPr>
          <w:p w14:paraId="2860639C" w14:textId="689CF275" w:rsidR="000255DB" w:rsidRPr="00D10996" w:rsidRDefault="00BC5BAF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3,06</w:t>
            </w:r>
          </w:p>
        </w:tc>
        <w:tc>
          <w:tcPr>
            <w:tcW w:w="1956" w:type="dxa"/>
          </w:tcPr>
          <w:p w14:paraId="14DA2CCB" w14:textId="243190F9" w:rsidR="000255DB" w:rsidRPr="00D10996" w:rsidRDefault="00BC5BAF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0,05</w:t>
            </w:r>
          </w:p>
        </w:tc>
        <w:tc>
          <w:tcPr>
            <w:tcW w:w="1957" w:type="dxa"/>
          </w:tcPr>
          <w:p w14:paraId="10F5286A" w14:textId="3933A117" w:rsidR="000255DB" w:rsidRPr="00D10996" w:rsidRDefault="000255DB" w:rsidP="000255DB">
            <w:pPr>
              <w:suppressAutoHyphens w:val="0"/>
              <w:spacing w:after="160" w:line="259" w:lineRule="auto"/>
              <w:jc w:val="center"/>
              <w:rPr>
                <w:rFonts w:ascii="Arial Unicode MS" w:eastAsia="Arial Unicode MS" w:hAnsi="Arial Unicode MS" w:cs="Arial Unicode MS"/>
                <w:b/>
                <w:color w:val="004F88"/>
                <w:lang w:eastAsia="en-US"/>
              </w:rPr>
            </w:pPr>
            <w:r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0,09</w:t>
            </w:r>
            <w:r w:rsidR="00BC5BAF" w:rsidRPr="00D10996">
              <w:rPr>
                <w:rFonts w:asciiTheme="minorHAnsi" w:eastAsiaTheme="minorHAnsi" w:hAnsiTheme="minorHAnsi" w:cstheme="minorBidi"/>
                <w:color w:val="004F88"/>
                <w:sz w:val="22"/>
                <w:szCs w:val="22"/>
                <w:lang w:eastAsia="en-US"/>
              </w:rPr>
              <w:t>4</w:t>
            </w:r>
          </w:p>
        </w:tc>
      </w:tr>
    </w:tbl>
    <w:p w14:paraId="584FCE62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</w:p>
    <w:p w14:paraId="08AD6F67" w14:textId="61729758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>Расстояние 1</w:t>
      </w:r>
      <w:r w:rsidR="00BC5BAF" w:rsidRPr="00D10996">
        <w:rPr>
          <w:rFonts w:eastAsiaTheme="minorHAnsi"/>
          <w:color w:val="004F88"/>
          <w:sz w:val="28"/>
          <w:szCs w:val="28"/>
          <w:lang w:eastAsia="en-US"/>
        </w:rPr>
        <w:t>510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м находится в пределах от 1</w:t>
      </w:r>
      <w:r w:rsidR="00BC5BAF" w:rsidRPr="00D10996">
        <w:rPr>
          <w:rFonts w:eastAsiaTheme="minorHAnsi"/>
          <w:color w:val="004F88"/>
          <w:sz w:val="28"/>
          <w:szCs w:val="28"/>
          <w:lang w:eastAsia="en-US"/>
        </w:rPr>
        <w:t>5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>01 м до 1</w:t>
      </w:r>
      <w:r w:rsidR="00BC5BAF" w:rsidRPr="00D10996">
        <w:rPr>
          <w:rFonts w:eastAsiaTheme="minorHAnsi"/>
          <w:color w:val="004F88"/>
          <w:sz w:val="28"/>
          <w:szCs w:val="28"/>
          <w:lang w:eastAsia="en-US"/>
        </w:rPr>
        <w:t>6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>00 м, следовательно</w:t>
      </w:r>
    </w:p>
    <w:p w14:paraId="0097882E" w14:textId="22905DF1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a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= </w:t>
      </w:r>
      <w:r w:rsidR="00BC5BAF" w:rsidRPr="00D10996">
        <w:rPr>
          <w:rFonts w:eastAsiaTheme="minorHAnsi"/>
          <w:color w:val="004F88"/>
          <w:sz w:val="28"/>
          <w:szCs w:val="28"/>
          <w:lang w:eastAsia="en-US"/>
        </w:rPr>
        <w:t>3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>,</w:t>
      </w:r>
      <w:r w:rsidR="00BC5BAF" w:rsidRPr="00D10996">
        <w:rPr>
          <w:rFonts w:eastAsiaTheme="minorHAnsi"/>
          <w:color w:val="004F88"/>
          <w:sz w:val="28"/>
          <w:szCs w:val="28"/>
          <w:lang w:eastAsia="en-US"/>
        </w:rPr>
        <w:t>06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;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b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>=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>0,0</w:t>
      </w:r>
      <w:r w:rsidR="00BC5BAF" w:rsidRPr="00D10996">
        <w:rPr>
          <w:rFonts w:eastAsiaTheme="minorHAnsi"/>
          <w:color w:val="004F88"/>
          <w:sz w:val="28"/>
          <w:szCs w:val="28"/>
          <w:lang w:eastAsia="en-US"/>
        </w:rPr>
        <w:t>5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(т.к. по условию задачи тормоза включены)</w:t>
      </w:r>
    </w:p>
    <w:p w14:paraId="5050044F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lastRenderedPageBreak/>
        <w:t xml:space="preserve">Подставляем полученные значения в формулу и определяем время 1-го </w:t>
      </w:r>
      <w:proofErr w:type="spellStart"/>
      <w:r w:rsidRPr="00D10996">
        <w:rPr>
          <w:rFonts w:eastAsiaTheme="minorHAnsi"/>
          <w:color w:val="004F88"/>
          <w:sz w:val="28"/>
          <w:szCs w:val="28"/>
          <w:lang w:eastAsia="en-US"/>
        </w:rPr>
        <w:t>полурейса</w:t>
      </w:r>
      <w:proofErr w:type="spellEnd"/>
    </w:p>
    <w:p w14:paraId="068FC3E8" w14:textId="1D75D64B" w:rsidR="000255DB" w:rsidRPr="000255DB" w:rsidRDefault="00AE265A" w:rsidP="00BC5BAF">
      <w:pPr>
        <w:suppressAutoHyphens w:val="0"/>
        <w:spacing w:after="160" w:line="259" w:lineRule="auto"/>
        <w:jc w:val="center"/>
        <w:rPr>
          <w:rFonts w:eastAsia="Calibri"/>
          <w:sz w:val="28"/>
          <w:szCs w:val="28"/>
          <w:lang w:val="en-US"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3180" w:dyaOrig="380" w14:anchorId="56ADD8C4">
          <v:shape id="_x0000_i1036" type="#_x0000_t75" style="width:159pt;height:18.75pt" o:ole="">
            <v:imagedata r:id="rId26" o:title=""/>
          </v:shape>
          <o:OLEObject Type="Embed" ProgID="Equation.3" ShapeID="_x0000_i1036" DrawAspect="Content" ObjectID="_1803115734" r:id="rId27"/>
        </w:object>
      </w:r>
    </w:p>
    <w:p w14:paraId="545B5473" w14:textId="7777777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sz w:val="28"/>
          <w:szCs w:val="28"/>
          <w:lang w:eastAsia="en-US"/>
        </w:rPr>
        <w:t xml:space="preserve">Время на 2-ой </w:t>
      </w:r>
      <w:proofErr w:type="spellStart"/>
      <w:r w:rsidRPr="000255DB">
        <w:rPr>
          <w:rFonts w:eastAsia="Calibri"/>
          <w:sz w:val="28"/>
          <w:szCs w:val="28"/>
          <w:lang w:eastAsia="en-US"/>
        </w:rPr>
        <w:t>полурейс</w:t>
      </w:r>
      <w:proofErr w:type="spellEnd"/>
      <w:r w:rsidRPr="000255DB">
        <w:rPr>
          <w:rFonts w:eastAsia="Calibri"/>
          <w:sz w:val="28"/>
          <w:szCs w:val="28"/>
          <w:lang w:eastAsia="en-US"/>
        </w:rPr>
        <w:t xml:space="preserve"> определяем по формуле</w:t>
      </w:r>
    </w:p>
    <w:p w14:paraId="4EC3B052" w14:textId="7ABD5405" w:rsidR="000255DB" w:rsidRPr="000255DB" w:rsidRDefault="00AE265A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1700" w:dyaOrig="380" w14:anchorId="6661AB45">
          <v:shape id="_x0000_i1037" type="#_x0000_t75" style="width:84.75pt;height:18.75pt" o:ole="">
            <v:imagedata r:id="rId28" o:title=""/>
          </v:shape>
          <o:OLEObject Type="Embed" ProgID="Equation.3" ShapeID="_x0000_i1037" DrawAspect="Content" ObjectID="_1803115735" r:id="rId29"/>
        </w:object>
      </w:r>
    </w:p>
    <w:p w14:paraId="44500CE2" w14:textId="7777777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sz w:val="28"/>
          <w:szCs w:val="28"/>
          <w:u w:val="single"/>
          <w:lang w:eastAsia="ru-RU"/>
        </w:rPr>
        <w:t xml:space="preserve">2-ой </w:t>
      </w:r>
      <w:proofErr w:type="spellStart"/>
      <w:r w:rsidRPr="000255DB">
        <w:rPr>
          <w:sz w:val="28"/>
          <w:szCs w:val="28"/>
          <w:u w:val="single"/>
          <w:lang w:eastAsia="ru-RU"/>
        </w:rPr>
        <w:t>полурейс</w:t>
      </w:r>
      <w:proofErr w:type="spellEnd"/>
      <w:r w:rsidRPr="000255DB">
        <w:rPr>
          <w:sz w:val="28"/>
          <w:szCs w:val="28"/>
          <w:u w:val="single"/>
          <w:lang w:eastAsia="ru-RU"/>
        </w:rPr>
        <w:t xml:space="preserve"> – движение маневрового состава с вытяжного пути в ПОП изображен на рисунке</w:t>
      </w:r>
    </w:p>
    <w:p w14:paraId="2E62D77A" w14:textId="77777777" w:rsidR="000255DB" w:rsidRPr="000255DB" w:rsidRDefault="000255DB" w:rsidP="000255DB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3449F80" w14:textId="3196F26F" w:rsidR="000255DB" w:rsidRPr="000255DB" w:rsidRDefault="00AE265A" w:rsidP="000255DB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object w:dxaOrig="8351" w:dyaOrig="4004" w14:anchorId="039804C3">
          <v:shape id="_x0000_i1038" type="#_x0000_t75" style="width:417.75pt;height:160.5pt" o:ole="" filled="t">
            <v:fill color2="black"/>
            <v:imagedata r:id="rId30" o:title="" croptop="-21f" cropbottom="-21f" cropleft="-9f" cropright="-9f"/>
          </v:shape>
          <o:OLEObject Type="Embed" ProgID="Visio.Drawing.11" ShapeID="_x0000_i1038" DrawAspect="Content" ObjectID="_1803115736" r:id="rId31"/>
        </w:object>
      </w:r>
    </w:p>
    <w:p w14:paraId="5AA7E051" w14:textId="16E1EACC" w:rsidR="000255DB" w:rsidRPr="000255DB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Theme="minorHAnsi"/>
          <w:sz w:val="28"/>
          <w:szCs w:val="28"/>
          <w:lang w:eastAsia="en-US"/>
        </w:rPr>
        <w:t xml:space="preserve">Длина 2-го </w:t>
      </w:r>
      <w:proofErr w:type="spellStart"/>
      <w:r w:rsidRPr="000255DB">
        <w:rPr>
          <w:rFonts w:eastAsiaTheme="minorHAnsi"/>
          <w:sz w:val="28"/>
          <w:szCs w:val="28"/>
          <w:lang w:eastAsia="en-US"/>
        </w:rPr>
        <w:t>полурейса</w:t>
      </w:r>
      <w:proofErr w:type="spellEnd"/>
      <w:r w:rsidRPr="000255DB">
        <w:rPr>
          <w:rFonts w:eastAsiaTheme="minorHAnsi"/>
          <w:sz w:val="28"/>
          <w:szCs w:val="28"/>
          <w:lang w:eastAsia="en-US"/>
        </w:rPr>
        <w:t xml:space="preserve"> указана на рисунке </w:t>
      </w:r>
      <w:r w:rsidRPr="00AE265A">
        <w:rPr>
          <w:rFonts w:eastAsiaTheme="minorHAnsi"/>
          <w:color w:val="388600"/>
          <w:sz w:val="28"/>
          <w:szCs w:val="28"/>
          <w:lang w:eastAsia="en-US"/>
        </w:rPr>
        <w:t>зеленой</w:t>
      </w:r>
      <w:r w:rsidRPr="000255DB">
        <w:rPr>
          <w:rFonts w:eastAsiaTheme="minorHAnsi"/>
          <w:sz w:val="28"/>
          <w:szCs w:val="28"/>
          <w:lang w:eastAsia="en-US"/>
        </w:rPr>
        <w:t xml:space="preserve"> стрелкой</w:t>
      </w:r>
      <w:r w:rsidR="00AE265A">
        <w:rPr>
          <w:rFonts w:eastAsiaTheme="minorHAnsi"/>
          <w:sz w:val="28"/>
          <w:szCs w:val="28"/>
          <w:lang w:eastAsia="en-US"/>
        </w:rPr>
        <w:t xml:space="preserve">, направление движения - </w:t>
      </w:r>
      <w:r w:rsidR="00AE265A" w:rsidRPr="00AE265A">
        <w:rPr>
          <w:rFonts w:eastAsiaTheme="minorHAnsi"/>
          <w:color w:val="ED0000"/>
          <w:sz w:val="28"/>
          <w:szCs w:val="28"/>
          <w:lang w:eastAsia="en-US"/>
        </w:rPr>
        <w:t>красной</w:t>
      </w:r>
      <w:r w:rsidRPr="000255DB">
        <w:rPr>
          <w:rFonts w:eastAsiaTheme="minorHAnsi"/>
          <w:sz w:val="28"/>
          <w:szCs w:val="28"/>
          <w:lang w:eastAsia="en-US"/>
        </w:rPr>
        <w:t>.</w:t>
      </w:r>
    </w:p>
    <w:p w14:paraId="75557610" w14:textId="12718C07" w:rsidR="000255DB" w:rsidRPr="000255DB" w:rsidRDefault="00335FA5" w:rsidP="000255DB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700" w:dyaOrig="380" w14:anchorId="4BF46EA0">
          <v:shape id="_x0000_i1039" type="#_x0000_t75" style="width:35.25pt;height:18.75pt" o:ole="">
            <v:imagedata r:id="rId32" o:title=""/>
          </v:shape>
          <o:OLEObject Type="Embed" ProgID="Equation.3" ShapeID="_x0000_i1039" DrawAspect="Content" ObjectID="_1803115737" r:id="rId33"/>
        </w:object>
      </w:r>
    </w:p>
    <w:p w14:paraId="6A9F4091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i/>
          <w:iCs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Для определения коэффициентов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a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и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b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 xml:space="preserve"> 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пользуемся 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 xml:space="preserve">таблицей А. </w:t>
      </w:r>
    </w:p>
    <w:p w14:paraId="45B89E96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Подставляем полученные значения в формулу и определяем время 1-го </w:t>
      </w:r>
      <w:proofErr w:type="spellStart"/>
      <w:r w:rsidRPr="00D10996">
        <w:rPr>
          <w:rFonts w:eastAsiaTheme="minorHAnsi"/>
          <w:color w:val="004F88"/>
          <w:sz w:val="28"/>
          <w:szCs w:val="28"/>
          <w:lang w:eastAsia="en-US"/>
        </w:rPr>
        <w:t>полурейса</w:t>
      </w:r>
      <w:proofErr w:type="spellEnd"/>
    </w:p>
    <w:p w14:paraId="56A8AC9E" w14:textId="70760049" w:rsidR="000255DB" w:rsidRPr="000255DB" w:rsidRDefault="00335FA5" w:rsidP="000255DB">
      <w:pPr>
        <w:suppressAutoHyphens w:val="0"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720" w:dyaOrig="380" w14:anchorId="7B44D3ED">
          <v:shape id="_x0000_i1040" type="#_x0000_t75" style="width:36pt;height:18.75pt" o:ole="">
            <v:imagedata r:id="rId34" o:title=""/>
          </v:shape>
          <o:OLEObject Type="Embed" ProgID="Equation.3" ShapeID="_x0000_i1040" DrawAspect="Content" ObjectID="_1803115738" r:id="rId35"/>
        </w:object>
      </w:r>
    </w:p>
    <w:p w14:paraId="1FF31838" w14:textId="77777777" w:rsidR="000255DB" w:rsidRPr="000255DB" w:rsidRDefault="000255DB" w:rsidP="000255DB">
      <w:pPr>
        <w:suppressAutoHyphens w:val="0"/>
        <w:jc w:val="both"/>
        <w:rPr>
          <w:sz w:val="28"/>
          <w:szCs w:val="28"/>
          <w:lang w:eastAsia="ru-RU"/>
        </w:rPr>
      </w:pPr>
      <w:r w:rsidRPr="000255DB">
        <w:rPr>
          <w:rFonts w:eastAsia="Calibri"/>
          <w:sz w:val="28"/>
          <w:szCs w:val="28"/>
          <w:lang w:eastAsia="en-US"/>
        </w:rPr>
        <w:t xml:space="preserve">Рассчитав время на 1 и 2 </w:t>
      </w:r>
      <w:proofErr w:type="spellStart"/>
      <w:r w:rsidRPr="000255DB">
        <w:rPr>
          <w:rFonts w:eastAsia="Calibri"/>
          <w:sz w:val="28"/>
          <w:szCs w:val="28"/>
          <w:lang w:eastAsia="en-US"/>
        </w:rPr>
        <w:t>полурейсы</w:t>
      </w:r>
      <w:proofErr w:type="spellEnd"/>
      <w:r w:rsidRPr="000255DB">
        <w:rPr>
          <w:rFonts w:eastAsia="Calibri"/>
          <w:sz w:val="28"/>
          <w:szCs w:val="28"/>
          <w:lang w:eastAsia="en-US"/>
        </w:rPr>
        <w:t xml:space="preserve">, определяем время </w:t>
      </w:r>
      <w:r w:rsidRPr="000255DB">
        <w:rPr>
          <w:sz w:val="28"/>
          <w:szCs w:val="28"/>
          <w:lang w:eastAsia="ru-RU"/>
        </w:rPr>
        <w:t xml:space="preserve">на перестановку сформированного состава из СП в ПОП. </w:t>
      </w:r>
    </w:p>
    <w:p w14:paraId="4BF4E89F" w14:textId="77777777" w:rsidR="000255DB" w:rsidRPr="000255DB" w:rsidRDefault="000255DB" w:rsidP="000255DB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0D8CF228" w14:textId="5D31B340" w:rsidR="000255DB" w:rsidRPr="000255DB" w:rsidRDefault="00335FA5" w:rsidP="000255DB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C5BAF">
        <w:rPr>
          <w:rFonts w:eastAsia="Calibri"/>
          <w:position w:val="-12"/>
          <w:sz w:val="28"/>
          <w:szCs w:val="28"/>
          <w:lang w:eastAsia="en-US"/>
        </w:rPr>
        <w:object w:dxaOrig="920" w:dyaOrig="380" w14:anchorId="1A832934">
          <v:shape id="_x0000_i1041" type="#_x0000_t75" style="width:45.75pt;height:18.75pt" o:ole="">
            <v:imagedata r:id="rId36" o:title=""/>
          </v:shape>
          <o:OLEObject Type="Embed" ProgID="Equation.3" ShapeID="_x0000_i1041" DrawAspect="Content" ObjectID="_1803115739" r:id="rId37"/>
        </w:object>
      </w:r>
      <w:r w:rsidR="000255DB" w:rsidRPr="000255DB">
        <w:rPr>
          <w:rFonts w:eastAsia="Calibri"/>
          <w:position w:val="-16"/>
          <w:sz w:val="28"/>
          <w:szCs w:val="28"/>
          <w:lang w:eastAsia="en-US"/>
        </w:rPr>
        <w:t xml:space="preserve">          </w:t>
      </w:r>
    </w:p>
    <w:p w14:paraId="7332AC90" w14:textId="08C8D938" w:rsidR="000255DB" w:rsidRPr="000255DB" w:rsidRDefault="000255DB" w:rsidP="000255DB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b/>
          <w:bCs/>
          <w:sz w:val="28"/>
          <w:szCs w:val="28"/>
          <w:u w:val="single"/>
          <w:lang w:eastAsia="en-US"/>
        </w:rPr>
        <w:t>Второе действие:</w:t>
      </w:r>
      <w:r w:rsidRPr="000255DB">
        <w:rPr>
          <w:rFonts w:eastAsia="Calibri"/>
          <w:sz w:val="28"/>
          <w:szCs w:val="28"/>
          <w:lang w:eastAsia="en-US"/>
        </w:rPr>
        <w:t xml:space="preserve"> </w:t>
      </w:r>
      <w:r w:rsidR="00057535">
        <w:rPr>
          <w:sz w:val="28"/>
          <w:szCs w:val="28"/>
        </w:rPr>
        <w:t xml:space="preserve">время на возвращение маневрового локомотива с ГР в СП  </w:t>
      </w:r>
      <w:r w:rsidR="00057535" w:rsidRPr="000255DB">
        <w:rPr>
          <w:rFonts w:eastAsia="Calibri"/>
          <w:position w:val="-12"/>
          <w:sz w:val="28"/>
          <w:szCs w:val="28"/>
        </w:rPr>
        <w:object w:dxaOrig="700" w:dyaOrig="380" w14:anchorId="21BC6A71">
          <v:shape id="_x0000_i1042" type="#_x0000_t75" style="width:35.25pt;height:18.75pt" o:ole="">
            <v:imagedata r:id="rId7" o:title=""/>
          </v:shape>
          <o:OLEObject Type="Embed" ProgID="Equation.3" ShapeID="_x0000_i1042" DrawAspect="Content" ObjectID="_1803115740" r:id="rId38"/>
        </w:object>
      </w:r>
      <w:r w:rsidRPr="000255DB">
        <w:rPr>
          <w:sz w:val="28"/>
          <w:szCs w:val="28"/>
          <w:lang w:eastAsia="ru-RU"/>
        </w:rPr>
        <w:t xml:space="preserve">. Для этого необходимо определить время рейса, состоящего из 2-х </w:t>
      </w:r>
      <w:r w:rsidRPr="000255DB">
        <w:rPr>
          <w:i/>
          <w:iCs/>
          <w:sz w:val="28"/>
          <w:szCs w:val="28"/>
          <w:lang w:eastAsia="ru-RU"/>
        </w:rPr>
        <w:t>холостых</w:t>
      </w:r>
      <w:r w:rsidRPr="000255DB">
        <w:rPr>
          <w:sz w:val="28"/>
          <w:szCs w:val="28"/>
          <w:lang w:eastAsia="ru-RU"/>
        </w:rPr>
        <w:t xml:space="preserve"> </w:t>
      </w:r>
      <w:proofErr w:type="spellStart"/>
      <w:r w:rsidRPr="000255DB">
        <w:rPr>
          <w:sz w:val="28"/>
          <w:szCs w:val="28"/>
          <w:lang w:eastAsia="ru-RU"/>
        </w:rPr>
        <w:t>полурейсов</w:t>
      </w:r>
      <w:proofErr w:type="spellEnd"/>
      <w:r w:rsidRPr="000255DB">
        <w:rPr>
          <w:sz w:val="28"/>
          <w:szCs w:val="28"/>
          <w:lang w:eastAsia="ru-RU"/>
        </w:rPr>
        <w:t xml:space="preserve">. </w:t>
      </w:r>
    </w:p>
    <w:p w14:paraId="7A130DD0" w14:textId="57526FE4" w:rsidR="000255DB" w:rsidRPr="000255DB" w:rsidRDefault="00F82ECF" w:rsidP="000255DB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255DB">
        <w:rPr>
          <w:rFonts w:eastAsia="Calibri"/>
          <w:position w:val="-16"/>
          <w:sz w:val="28"/>
          <w:szCs w:val="28"/>
          <w:lang w:eastAsia="en-US"/>
        </w:rPr>
        <w:object w:dxaOrig="2540" w:dyaOrig="420" w14:anchorId="34D07E57">
          <v:shape id="_x0000_i1043" type="#_x0000_t75" style="width:126.75pt;height:21pt" o:ole="">
            <v:imagedata r:id="rId39" o:title=""/>
          </v:shape>
          <o:OLEObject Type="Embed" ProgID="Equation.3" ShapeID="_x0000_i1043" DrawAspect="Content" ObjectID="_1803115741" r:id="rId40"/>
        </w:object>
      </w:r>
      <w:r w:rsidR="000255DB" w:rsidRPr="000255DB">
        <w:rPr>
          <w:rFonts w:eastAsia="Calibri"/>
          <w:position w:val="-16"/>
          <w:sz w:val="28"/>
          <w:szCs w:val="28"/>
          <w:lang w:eastAsia="en-US"/>
        </w:rPr>
        <w:t xml:space="preserve">          </w:t>
      </w:r>
    </w:p>
    <w:p w14:paraId="4805EE5B" w14:textId="66C1A093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sz w:val="28"/>
          <w:szCs w:val="28"/>
          <w:lang w:eastAsia="en-US"/>
        </w:rPr>
        <w:t xml:space="preserve">Время на 1-ый </w:t>
      </w:r>
      <w:proofErr w:type="spellStart"/>
      <w:r w:rsidRPr="000255DB">
        <w:rPr>
          <w:rFonts w:eastAsia="Calibri"/>
          <w:sz w:val="28"/>
          <w:szCs w:val="28"/>
          <w:lang w:eastAsia="en-US"/>
        </w:rPr>
        <w:t>полурейс</w:t>
      </w:r>
      <w:proofErr w:type="spellEnd"/>
      <w:r w:rsidRPr="000255DB">
        <w:rPr>
          <w:rFonts w:eastAsia="Calibri"/>
          <w:sz w:val="28"/>
          <w:szCs w:val="28"/>
          <w:lang w:eastAsia="en-US"/>
        </w:rPr>
        <w:t xml:space="preserve"> определяем по формуле</w:t>
      </w:r>
      <w:r w:rsidR="00335FA5">
        <w:rPr>
          <w:rFonts w:eastAsia="Calibri"/>
          <w:sz w:val="28"/>
          <w:szCs w:val="28"/>
          <w:lang w:eastAsia="en-US"/>
        </w:rPr>
        <w:t>, т.к. оставив вагоны на ГР, локомотив возвращается в СП холостым.</w:t>
      </w:r>
    </w:p>
    <w:p w14:paraId="2695F466" w14:textId="7777777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880" w:dyaOrig="400" w14:anchorId="3D8BB043">
          <v:shape id="_x0000_i1044" type="#_x0000_t75" style="width:44.25pt;height:20.25pt" o:ole="">
            <v:imagedata r:id="rId41" o:title=""/>
          </v:shape>
          <o:OLEObject Type="Embed" ProgID="Equation.3" ShapeID="_x0000_i1044" DrawAspect="Content" ObjectID="_1803115742" r:id="rId42"/>
        </w:object>
      </w:r>
    </w:p>
    <w:p w14:paraId="61CDB0A3" w14:textId="455D1ACC" w:rsidR="000255DB" w:rsidRPr="000255DB" w:rsidRDefault="00686C15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>
        <w:object w:dxaOrig="8351" w:dyaOrig="4004" w14:anchorId="109B532D">
          <v:shape id="_x0000_i1045" type="#_x0000_t75" style="width:417.75pt;height:148.5pt" o:ole="" filled="t">
            <v:fill color2="black"/>
            <v:imagedata r:id="rId43" o:title="" croptop="-21f" cropbottom="-21f" cropleft="-9f" cropright="-9f"/>
          </v:shape>
          <o:OLEObject Type="Embed" ProgID="Visio.Drawing.11" ShapeID="_x0000_i1045" DrawAspect="Content" ObjectID="_1803115743" r:id="rId44"/>
        </w:object>
      </w:r>
    </w:p>
    <w:p w14:paraId="2AFE5746" w14:textId="5B0D0E28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sz w:val="28"/>
          <w:szCs w:val="28"/>
          <w:u w:val="single"/>
          <w:lang w:eastAsia="ru-RU"/>
        </w:rPr>
        <w:t xml:space="preserve">1-ый </w:t>
      </w:r>
      <w:proofErr w:type="spellStart"/>
      <w:r w:rsidRPr="000255DB">
        <w:rPr>
          <w:sz w:val="28"/>
          <w:szCs w:val="28"/>
          <w:u w:val="single"/>
          <w:lang w:eastAsia="ru-RU"/>
        </w:rPr>
        <w:t>полурейс</w:t>
      </w:r>
      <w:proofErr w:type="spellEnd"/>
      <w:r w:rsidRPr="000255DB">
        <w:rPr>
          <w:sz w:val="28"/>
          <w:szCs w:val="28"/>
          <w:u w:val="single"/>
          <w:lang w:eastAsia="ru-RU"/>
        </w:rPr>
        <w:t xml:space="preserve"> – движение маневрового локомотива из ПОП на вытяжной путь изображен на рисунке</w:t>
      </w:r>
    </w:p>
    <w:p w14:paraId="7A66EE25" w14:textId="5B19FC08" w:rsidR="000255DB" w:rsidRPr="000255DB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Theme="minorHAnsi"/>
          <w:sz w:val="28"/>
          <w:szCs w:val="28"/>
          <w:lang w:eastAsia="en-US"/>
        </w:rPr>
        <w:t xml:space="preserve">Длина 1-го </w:t>
      </w:r>
      <w:proofErr w:type="spellStart"/>
      <w:r w:rsidRPr="000255DB">
        <w:rPr>
          <w:rFonts w:eastAsiaTheme="minorHAnsi"/>
          <w:sz w:val="28"/>
          <w:szCs w:val="28"/>
          <w:lang w:eastAsia="en-US"/>
        </w:rPr>
        <w:t>полурейса</w:t>
      </w:r>
      <w:proofErr w:type="spellEnd"/>
      <w:r w:rsidRPr="000255DB">
        <w:rPr>
          <w:rFonts w:eastAsiaTheme="minorHAnsi"/>
          <w:sz w:val="28"/>
          <w:szCs w:val="28"/>
          <w:lang w:eastAsia="en-US"/>
        </w:rPr>
        <w:t xml:space="preserve"> указана на рисунке </w:t>
      </w:r>
      <w:r w:rsidRPr="00686C15">
        <w:rPr>
          <w:rFonts w:eastAsiaTheme="minorHAnsi"/>
          <w:color w:val="388600"/>
          <w:sz w:val="28"/>
          <w:szCs w:val="28"/>
          <w:lang w:eastAsia="en-US"/>
        </w:rPr>
        <w:t>зелен</w:t>
      </w:r>
      <w:r w:rsidR="00686C15" w:rsidRPr="00686C15">
        <w:rPr>
          <w:rFonts w:eastAsiaTheme="minorHAnsi"/>
          <w:color w:val="388600"/>
          <w:sz w:val="28"/>
          <w:szCs w:val="28"/>
          <w:lang w:eastAsia="en-US"/>
        </w:rPr>
        <w:t>ой</w:t>
      </w:r>
      <w:r w:rsidRPr="000255DB">
        <w:rPr>
          <w:rFonts w:eastAsiaTheme="minorHAnsi"/>
          <w:sz w:val="28"/>
          <w:szCs w:val="28"/>
          <w:lang w:eastAsia="en-US"/>
        </w:rPr>
        <w:t xml:space="preserve"> стрелк</w:t>
      </w:r>
      <w:r w:rsidR="00686C15">
        <w:rPr>
          <w:rFonts w:eastAsiaTheme="minorHAnsi"/>
          <w:sz w:val="28"/>
          <w:szCs w:val="28"/>
          <w:lang w:eastAsia="en-US"/>
        </w:rPr>
        <w:t xml:space="preserve">ой, направление движения - </w:t>
      </w:r>
      <w:r w:rsidR="00686C15" w:rsidRPr="00686C15">
        <w:rPr>
          <w:rFonts w:eastAsiaTheme="minorHAnsi"/>
          <w:color w:val="ED0000"/>
          <w:sz w:val="28"/>
          <w:szCs w:val="28"/>
          <w:lang w:eastAsia="en-US"/>
        </w:rPr>
        <w:t>красной</w:t>
      </w:r>
      <w:r w:rsidRPr="00686C15">
        <w:rPr>
          <w:rFonts w:eastAsiaTheme="minorHAnsi"/>
          <w:color w:val="ED0000"/>
          <w:sz w:val="28"/>
          <w:szCs w:val="28"/>
          <w:lang w:eastAsia="en-US"/>
        </w:rPr>
        <w:t>.</w:t>
      </w:r>
    </w:p>
    <w:p w14:paraId="59CAF9DA" w14:textId="55523E57" w:rsidR="000255DB" w:rsidRPr="000255DB" w:rsidRDefault="00686C15" w:rsidP="000255DB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680" w:dyaOrig="380" w14:anchorId="32F5E052">
          <v:shape id="_x0000_i1046" type="#_x0000_t75" style="width:33.75pt;height:18.75pt" o:ole="">
            <v:imagedata r:id="rId45" o:title=""/>
          </v:shape>
          <o:OLEObject Type="Embed" ProgID="Equation.3" ShapeID="_x0000_i1046" DrawAspect="Content" ObjectID="_1803115744" r:id="rId46"/>
        </w:object>
      </w:r>
    </w:p>
    <w:p w14:paraId="5ADFF623" w14:textId="77777777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i/>
          <w:iCs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Для определения коэффициента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a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пользуемся 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 xml:space="preserve">таблицей А. </w:t>
      </w:r>
    </w:p>
    <w:p w14:paraId="5C6D5DED" w14:textId="262AED60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>Подставляем полученн</w:t>
      </w:r>
      <w:r w:rsidR="00686C15" w:rsidRPr="00D10996">
        <w:rPr>
          <w:rFonts w:eastAsiaTheme="minorHAnsi"/>
          <w:color w:val="004F88"/>
          <w:sz w:val="28"/>
          <w:szCs w:val="28"/>
          <w:lang w:eastAsia="en-US"/>
        </w:rPr>
        <w:t>ое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значени</w:t>
      </w:r>
      <w:r w:rsidR="00686C15" w:rsidRPr="00D10996">
        <w:rPr>
          <w:rFonts w:eastAsiaTheme="minorHAnsi"/>
          <w:color w:val="004F88"/>
          <w:sz w:val="28"/>
          <w:szCs w:val="28"/>
          <w:lang w:eastAsia="en-US"/>
        </w:rPr>
        <w:t>е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в формулу и определяем время 1-го </w:t>
      </w:r>
      <w:proofErr w:type="spellStart"/>
      <w:r w:rsidRPr="00D10996">
        <w:rPr>
          <w:rFonts w:eastAsiaTheme="minorHAnsi"/>
          <w:color w:val="004F88"/>
          <w:sz w:val="28"/>
          <w:szCs w:val="28"/>
          <w:lang w:eastAsia="en-US"/>
        </w:rPr>
        <w:t>полурейса</w:t>
      </w:r>
      <w:proofErr w:type="spellEnd"/>
    </w:p>
    <w:p w14:paraId="7E2A9C17" w14:textId="5C30B28C" w:rsidR="000255DB" w:rsidRPr="000255DB" w:rsidRDefault="00686C15" w:rsidP="00686C15">
      <w:pPr>
        <w:suppressAutoHyphens w:val="0"/>
        <w:spacing w:after="160" w:line="259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680" w:dyaOrig="400" w14:anchorId="1DAB656F">
          <v:shape id="_x0000_i1047" type="#_x0000_t75" style="width:33.75pt;height:20.25pt" o:ole="">
            <v:imagedata r:id="rId47" o:title=""/>
          </v:shape>
          <o:OLEObject Type="Embed" ProgID="Equation.3" ShapeID="_x0000_i1047" DrawAspect="Content" ObjectID="_1803115745" r:id="rId48"/>
        </w:object>
      </w:r>
    </w:p>
    <w:p w14:paraId="06C7A46D" w14:textId="77777777" w:rsidR="000255DB" w:rsidRPr="000255DB" w:rsidRDefault="000255DB" w:rsidP="00F82ECF">
      <w:pPr>
        <w:suppressAutoHyphens w:val="0"/>
        <w:spacing w:after="160" w:line="259" w:lineRule="auto"/>
        <w:contextualSpacing/>
        <w:rPr>
          <w:rFonts w:eastAsia="Calibri"/>
          <w:sz w:val="28"/>
          <w:szCs w:val="28"/>
          <w:lang w:eastAsia="en-US"/>
        </w:rPr>
      </w:pPr>
    </w:p>
    <w:p w14:paraId="33FBAEC2" w14:textId="7777777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sz w:val="28"/>
          <w:szCs w:val="28"/>
          <w:lang w:eastAsia="en-US"/>
        </w:rPr>
        <w:t xml:space="preserve">Время на 2-ой </w:t>
      </w:r>
      <w:proofErr w:type="spellStart"/>
      <w:r w:rsidRPr="000255DB">
        <w:rPr>
          <w:rFonts w:eastAsia="Calibri"/>
          <w:sz w:val="28"/>
          <w:szCs w:val="28"/>
          <w:lang w:eastAsia="en-US"/>
        </w:rPr>
        <w:t>полурейс</w:t>
      </w:r>
      <w:proofErr w:type="spellEnd"/>
      <w:r w:rsidRPr="000255DB">
        <w:rPr>
          <w:rFonts w:eastAsia="Calibri"/>
          <w:sz w:val="28"/>
          <w:szCs w:val="28"/>
          <w:lang w:eastAsia="en-US"/>
        </w:rPr>
        <w:t xml:space="preserve"> определяем по формуле</w:t>
      </w:r>
    </w:p>
    <w:p w14:paraId="596C150D" w14:textId="2FF552A9" w:rsidR="000255DB" w:rsidRPr="000255DB" w:rsidRDefault="00686C15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900" w:dyaOrig="400" w14:anchorId="535F1D47">
          <v:shape id="_x0000_i1048" type="#_x0000_t75" style="width:45pt;height:20.25pt" o:ole="">
            <v:imagedata r:id="rId49" o:title=""/>
          </v:shape>
          <o:OLEObject Type="Embed" ProgID="Equation.3" ShapeID="_x0000_i1048" DrawAspect="Content" ObjectID="_1803115746" r:id="rId50"/>
        </w:object>
      </w:r>
    </w:p>
    <w:p w14:paraId="227085FE" w14:textId="412E1789" w:rsidR="000255DB" w:rsidRPr="000255DB" w:rsidRDefault="00686C15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>
        <w:object w:dxaOrig="8351" w:dyaOrig="4004" w14:anchorId="4B62F743">
          <v:shape id="_x0000_i1049" type="#_x0000_t75" style="width:417.75pt;height:150.75pt" o:ole="" filled="t">
            <v:fill color2="black"/>
            <v:imagedata r:id="rId51" o:title="" croptop="-21f" cropbottom="-21f" cropleft="-9f" cropright="-9f"/>
          </v:shape>
          <o:OLEObject Type="Embed" ProgID="Visio.Drawing.11" ShapeID="_x0000_i1049" DrawAspect="Content" ObjectID="_1803115747" r:id="rId52"/>
        </w:object>
      </w:r>
    </w:p>
    <w:p w14:paraId="51D114D3" w14:textId="181C79D7" w:rsidR="000255DB" w:rsidRPr="000255DB" w:rsidRDefault="000255DB" w:rsidP="000255DB">
      <w:pPr>
        <w:suppressAutoHyphens w:val="0"/>
        <w:spacing w:after="160" w:line="259" w:lineRule="auto"/>
        <w:ind w:left="720"/>
        <w:contextualSpacing/>
        <w:jc w:val="center"/>
        <w:rPr>
          <w:sz w:val="28"/>
          <w:szCs w:val="28"/>
          <w:u w:val="single"/>
          <w:lang w:eastAsia="ru-RU"/>
        </w:rPr>
      </w:pPr>
      <w:r w:rsidRPr="000255DB">
        <w:rPr>
          <w:sz w:val="28"/>
          <w:szCs w:val="28"/>
          <w:u w:val="single"/>
          <w:lang w:eastAsia="ru-RU"/>
        </w:rPr>
        <w:t xml:space="preserve">2-ой </w:t>
      </w:r>
      <w:proofErr w:type="spellStart"/>
      <w:r w:rsidRPr="000255DB">
        <w:rPr>
          <w:sz w:val="28"/>
          <w:szCs w:val="28"/>
          <w:u w:val="single"/>
          <w:lang w:eastAsia="ru-RU"/>
        </w:rPr>
        <w:t>полурейс</w:t>
      </w:r>
      <w:proofErr w:type="spellEnd"/>
      <w:r w:rsidRPr="000255DB">
        <w:rPr>
          <w:sz w:val="28"/>
          <w:szCs w:val="28"/>
          <w:u w:val="single"/>
          <w:lang w:eastAsia="ru-RU"/>
        </w:rPr>
        <w:t xml:space="preserve"> – движение маневрового локомотива с вытяжного пути в СП изображен на рисунке</w:t>
      </w:r>
    </w:p>
    <w:p w14:paraId="5D18BB4B" w14:textId="67642564" w:rsidR="000255DB" w:rsidRPr="000255DB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sz w:val="28"/>
          <w:szCs w:val="28"/>
          <w:lang w:eastAsia="en-US"/>
        </w:rPr>
      </w:pPr>
      <w:r w:rsidRPr="000255DB">
        <w:rPr>
          <w:rFonts w:eastAsiaTheme="minorHAnsi"/>
          <w:sz w:val="28"/>
          <w:szCs w:val="28"/>
          <w:lang w:eastAsia="en-US"/>
        </w:rPr>
        <w:t xml:space="preserve">Длина 2-го </w:t>
      </w:r>
      <w:proofErr w:type="spellStart"/>
      <w:r w:rsidRPr="000255DB">
        <w:rPr>
          <w:rFonts w:eastAsiaTheme="minorHAnsi"/>
          <w:sz w:val="28"/>
          <w:szCs w:val="28"/>
          <w:lang w:eastAsia="en-US"/>
        </w:rPr>
        <w:t>полурейса</w:t>
      </w:r>
      <w:proofErr w:type="spellEnd"/>
      <w:r w:rsidRPr="000255DB">
        <w:rPr>
          <w:rFonts w:eastAsiaTheme="minorHAnsi"/>
          <w:sz w:val="28"/>
          <w:szCs w:val="28"/>
          <w:lang w:eastAsia="en-US"/>
        </w:rPr>
        <w:t xml:space="preserve"> указана на рисунке </w:t>
      </w:r>
      <w:r w:rsidRPr="00686C15">
        <w:rPr>
          <w:rFonts w:eastAsiaTheme="minorHAnsi"/>
          <w:color w:val="388600"/>
          <w:sz w:val="28"/>
          <w:szCs w:val="28"/>
          <w:lang w:eastAsia="en-US"/>
        </w:rPr>
        <w:t>зеленой</w:t>
      </w:r>
      <w:r w:rsidRPr="000255DB">
        <w:rPr>
          <w:rFonts w:eastAsiaTheme="minorHAnsi"/>
          <w:sz w:val="28"/>
          <w:szCs w:val="28"/>
          <w:lang w:eastAsia="en-US"/>
        </w:rPr>
        <w:t xml:space="preserve"> стрелкой</w:t>
      </w:r>
      <w:r w:rsidR="00686C15">
        <w:rPr>
          <w:rFonts w:eastAsiaTheme="minorHAnsi"/>
          <w:sz w:val="28"/>
          <w:szCs w:val="28"/>
          <w:lang w:eastAsia="en-US"/>
        </w:rPr>
        <w:t xml:space="preserve">, направление движения - </w:t>
      </w:r>
      <w:r w:rsidR="00686C15" w:rsidRPr="00686C15">
        <w:rPr>
          <w:rFonts w:eastAsiaTheme="minorHAnsi"/>
          <w:color w:val="ED0000"/>
          <w:sz w:val="28"/>
          <w:szCs w:val="28"/>
          <w:lang w:eastAsia="en-US"/>
        </w:rPr>
        <w:t>красной</w:t>
      </w:r>
      <w:r w:rsidRPr="000255DB">
        <w:rPr>
          <w:rFonts w:eastAsiaTheme="minorHAnsi"/>
          <w:sz w:val="28"/>
          <w:szCs w:val="28"/>
          <w:lang w:eastAsia="en-US"/>
        </w:rPr>
        <w:t>.</w:t>
      </w:r>
    </w:p>
    <w:p w14:paraId="18D60184" w14:textId="108CAF44" w:rsidR="000255DB" w:rsidRPr="000255DB" w:rsidRDefault="00686C15" w:rsidP="000255DB">
      <w:pPr>
        <w:suppressAutoHyphens w:val="0"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700" w:dyaOrig="380" w14:anchorId="02F3115A">
          <v:shape id="_x0000_i1050" type="#_x0000_t75" style="width:35.25pt;height:18.75pt" o:ole="">
            <v:imagedata r:id="rId53" o:title=""/>
          </v:shape>
          <o:OLEObject Type="Embed" ProgID="Equation.3" ShapeID="_x0000_i1050" DrawAspect="Content" ObjectID="_1803115748" r:id="rId54"/>
        </w:object>
      </w:r>
    </w:p>
    <w:p w14:paraId="6504F38D" w14:textId="2E5B98A5" w:rsidR="000255DB" w:rsidRPr="00D10996" w:rsidRDefault="000255DB" w:rsidP="000255DB">
      <w:pPr>
        <w:suppressAutoHyphens w:val="0"/>
        <w:spacing w:after="160" w:line="259" w:lineRule="auto"/>
        <w:jc w:val="both"/>
        <w:rPr>
          <w:rFonts w:eastAsiaTheme="minorHAnsi"/>
          <w:i/>
          <w:iCs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Для определения коэффициента </w:t>
      </w:r>
      <w:r w:rsidRPr="00D10996">
        <w:rPr>
          <w:rFonts w:eastAsiaTheme="minorHAnsi"/>
          <w:i/>
          <w:iCs/>
          <w:color w:val="004F88"/>
          <w:sz w:val="28"/>
          <w:szCs w:val="28"/>
          <w:lang w:val="en-US" w:eastAsia="en-US"/>
        </w:rPr>
        <w:t>a</w:t>
      </w: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 пользуемся </w:t>
      </w:r>
      <w:r w:rsidRPr="00D10996">
        <w:rPr>
          <w:rFonts w:eastAsiaTheme="minorHAnsi"/>
          <w:i/>
          <w:iCs/>
          <w:color w:val="004F88"/>
          <w:sz w:val="28"/>
          <w:szCs w:val="28"/>
          <w:lang w:eastAsia="en-US"/>
        </w:rPr>
        <w:t xml:space="preserve">таблицей А. </w:t>
      </w:r>
    </w:p>
    <w:p w14:paraId="0AFBCACF" w14:textId="678C5913" w:rsidR="00F82ECF" w:rsidRPr="00D10996" w:rsidRDefault="00F82ECF" w:rsidP="000255DB">
      <w:pPr>
        <w:suppressAutoHyphens w:val="0"/>
        <w:spacing w:after="160" w:line="259" w:lineRule="auto"/>
        <w:jc w:val="both"/>
        <w:rPr>
          <w:rFonts w:eastAsiaTheme="minorHAnsi"/>
          <w:color w:val="004F88"/>
          <w:sz w:val="28"/>
          <w:szCs w:val="28"/>
          <w:lang w:eastAsia="en-US"/>
        </w:rPr>
      </w:pPr>
      <w:r w:rsidRPr="00D10996">
        <w:rPr>
          <w:rFonts w:eastAsiaTheme="minorHAnsi"/>
          <w:color w:val="004F88"/>
          <w:sz w:val="28"/>
          <w:szCs w:val="28"/>
          <w:lang w:eastAsia="en-US"/>
        </w:rPr>
        <w:t xml:space="preserve">Подставляем полученное значение в формулу и определяем время 1-го </w:t>
      </w:r>
      <w:proofErr w:type="spellStart"/>
      <w:r w:rsidRPr="00D10996">
        <w:rPr>
          <w:rFonts w:eastAsiaTheme="minorHAnsi"/>
          <w:color w:val="004F88"/>
          <w:sz w:val="28"/>
          <w:szCs w:val="28"/>
          <w:lang w:eastAsia="en-US"/>
        </w:rPr>
        <w:t>полурейса</w:t>
      </w:r>
      <w:proofErr w:type="spellEnd"/>
    </w:p>
    <w:p w14:paraId="7E57D6FD" w14:textId="0C096ADC" w:rsidR="000255DB" w:rsidRPr="000255DB" w:rsidRDefault="00686C15" w:rsidP="000255DB">
      <w:pPr>
        <w:suppressAutoHyphens w:val="0"/>
        <w:spacing w:after="160" w:line="259" w:lineRule="auto"/>
        <w:jc w:val="center"/>
        <w:rPr>
          <w:rFonts w:eastAsia="Calibri"/>
          <w:sz w:val="28"/>
          <w:szCs w:val="28"/>
          <w:lang w:val="en-US" w:eastAsia="en-US"/>
        </w:rPr>
      </w:pPr>
      <w:r w:rsidRPr="000255DB">
        <w:rPr>
          <w:rFonts w:eastAsia="Calibri"/>
          <w:position w:val="-14"/>
          <w:sz w:val="28"/>
          <w:szCs w:val="28"/>
          <w:lang w:val="en-US" w:eastAsia="en-US"/>
        </w:rPr>
        <w:object w:dxaOrig="720" w:dyaOrig="380" w14:anchorId="41ED5408">
          <v:shape id="_x0000_i1051" type="#_x0000_t75" style="width:36pt;height:18.75pt" o:ole="">
            <v:imagedata r:id="rId55" o:title=""/>
          </v:shape>
          <o:OLEObject Type="Embed" ProgID="Equation.3" ShapeID="_x0000_i1051" DrawAspect="Content" ObjectID="_1803115749" r:id="rId56"/>
        </w:object>
      </w:r>
    </w:p>
    <w:p w14:paraId="0ADFABDD" w14:textId="77777777" w:rsidR="000255DB" w:rsidRPr="000255DB" w:rsidRDefault="000255DB" w:rsidP="000255DB">
      <w:pPr>
        <w:suppressAutoHyphens w:val="0"/>
        <w:jc w:val="both"/>
        <w:rPr>
          <w:sz w:val="28"/>
          <w:szCs w:val="28"/>
          <w:lang w:eastAsia="ru-RU"/>
        </w:rPr>
      </w:pPr>
      <w:r w:rsidRPr="000255DB">
        <w:rPr>
          <w:rFonts w:eastAsia="Calibri"/>
          <w:sz w:val="28"/>
          <w:szCs w:val="28"/>
          <w:lang w:eastAsia="en-US"/>
        </w:rPr>
        <w:lastRenderedPageBreak/>
        <w:t xml:space="preserve">Рассчитав время на 1 и 2 </w:t>
      </w:r>
      <w:proofErr w:type="spellStart"/>
      <w:r w:rsidRPr="000255DB">
        <w:rPr>
          <w:rFonts w:eastAsia="Calibri"/>
          <w:sz w:val="28"/>
          <w:szCs w:val="28"/>
          <w:lang w:eastAsia="en-US"/>
        </w:rPr>
        <w:t>полурейсы</w:t>
      </w:r>
      <w:proofErr w:type="spellEnd"/>
      <w:r w:rsidRPr="000255DB">
        <w:rPr>
          <w:rFonts w:eastAsia="Calibri"/>
          <w:sz w:val="28"/>
          <w:szCs w:val="28"/>
          <w:lang w:eastAsia="en-US"/>
        </w:rPr>
        <w:t xml:space="preserve">, определяем время </w:t>
      </w:r>
      <w:r w:rsidRPr="000255DB">
        <w:rPr>
          <w:sz w:val="28"/>
          <w:szCs w:val="28"/>
          <w:lang w:eastAsia="ru-RU"/>
        </w:rPr>
        <w:t xml:space="preserve">возвращение маневрового локомотива из ПОП в СП. </w:t>
      </w:r>
    </w:p>
    <w:p w14:paraId="41D0EBD1" w14:textId="77777777" w:rsidR="000255DB" w:rsidRPr="000255DB" w:rsidRDefault="000255DB" w:rsidP="000255DB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06F3830D" w14:textId="4AE3CBFE" w:rsidR="000255DB" w:rsidRPr="000255DB" w:rsidRDefault="00686C15" w:rsidP="000255DB">
      <w:pPr>
        <w:suppressAutoHyphens w:val="0"/>
        <w:spacing w:after="160" w:line="259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686C15">
        <w:rPr>
          <w:rFonts w:eastAsia="Calibri"/>
          <w:position w:val="-12"/>
          <w:sz w:val="28"/>
          <w:szCs w:val="28"/>
          <w:lang w:eastAsia="en-US"/>
        </w:rPr>
        <w:object w:dxaOrig="920" w:dyaOrig="380" w14:anchorId="48BD8270">
          <v:shape id="_x0000_i1052" type="#_x0000_t75" style="width:45.75pt;height:18.75pt" o:ole="">
            <v:imagedata r:id="rId57" o:title=""/>
          </v:shape>
          <o:OLEObject Type="Embed" ProgID="Equation.3" ShapeID="_x0000_i1052" DrawAspect="Content" ObjectID="_1803115750" r:id="rId58"/>
        </w:object>
      </w:r>
      <w:r w:rsidR="000255DB" w:rsidRPr="000255DB">
        <w:rPr>
          <w:rFonts w:eastAsia="Calibri"/>
          <w:position w:val="-16"/>
          <w:sz w:val="28"/>
          <w:szCs w:val="28"/>
          <w:lang w:eastAsia="en-US"/>
        </w:rPr>
        <w:t xml:space="preserve">          </w:t>
      </w:r>
    </w:p>
    <w:p w14:paraId="46F74032" w14:textId="77777777" w:rsidR="000255DB" w:rsidRPr="000255DB" w:rsidRDefault="000255DB" w:rsidP="000255DB">
      <w:pPr>
        <w:suppressAutoHyphens w:val="0"/>
        <w:spacing w:after="160"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255DB">
        <w:rPr>
          <w:rFonts w:eastAsia="Calibri"/>
          <w:b/>
          <w:bCs/>
          <w:sz w:val="28"/>
          <w:szCs w:val="28"/>
          <w:lang w:eastAsia="en-US"/>
        </w:rPr>
        <w:t>Ответ:</w:t>
      </w:r>
    </w:p>
    <w:p w14:paraId="16669A07" w14:textId="27115EA7" w:rsidR="000255DB" w:rsidRPr="000255DB" w:rsidRDefault="000255DB" w:rsidP="000255DB">
      <w:pPr>
        <w:suppressAutoHyphens w:val="0"/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sz w:val="28"/>
          <w:szCs w:val="28"/>
          <w:lang w:eastAsia="en-US"/>
        </w:rPr>
        <w:t>1.</w:t>
      </w:r>
      <w:r w:rsidRPr="000255DB">
        <w:rPr>
          <w:rFonts w:eastAsia="Calibri"/>
          <w:sz w:val="28"/>
          <w:szCs w:val="28"/>
          <w:lang w:eastAsia="en-US"/>
        </w:rPr>
        <w:tab/>
        <w:t xml:space="preserve">Время на </w:t>
      </w:r>
      <w:r w:rsidR="00173FF2">
        <w:rPr>
          <w:rFonts w:eastAsia="Calibri"/>
          <w:sz w:val="28"/>
          <w:szCs w:val="28"/>
          <w:lang w:eastAsia="en-US"/>
        </w:rPr>
        <w:t>подачу</w:t>
      </w:r>
      <w:r w:rsidRPr="000255DB">
        <w:rPr>
          <w:rFonts w:eastAsia="Calibri"/>
          <w:sz w:val="28"/>
          <w:szCs w:val="28"/>
          <w:lang w:eastAsia="en-US"/>
        </w:rPr>
        <w:t xml:space="preserve"> </w:t>
      </w:r>
      <w:r w:rsidR="00173FF2">
        <w:rPr>
          <w:rFonts w:eastAsia="Calibri"/>
          <w:sz w:val="28"/>
          <w:szCs w:val="28"/>
          <w:lang w:eastAsia="en-US"/>
        </w:rPr>
        <w:t>вагонов из СП на ГР</w:t>
      </w:r>
      <w:r w:rsidRPr="000255DB">
        <w:rPr>
          <w:rFonts w:eastAsia="Calibri"/>
          <w:sz w:val="28"/>
          <w:szCs w:val="28"/>
          <w:lang w:eastAsia="en-US"/>
        </w:rPr>
        <w:t xml:space="preserve"> </w:t>
      </w:r>
      <w:r w:rsidR="00686C15">
        <w:rPr>
          <w:rFonts w:eastAsia="Calibri"/>
          <w:sz w:val="28"/>
          <w:szCs w:val="28"/>
          <w:lang w:eastAsia="en-US"/>
        </w:rPr>
        <w:t>_________</w:t>
      </w:r>
      <w:r w:rsidRPr="000255DB">
        <w:rPr>
          <w:rFonts w:eastAsia="Calibri"/>
          <w:sz w:val="28"/>
          <w:szCs w:val="28"/>
          <w:u w:val="single"/>
          <w:lang w:eastAsia="en-US"/>
        </w:rPr>
        <w:t>мин;</w:t>
      </w:r>
    </w:p>
    <w:p w14:paraId="08CF6A5C" w14:textId="7ECC4B1D" w:rsidR="000255DB" w:rsidRPr="00F82ECF" w:rsidRDefault="000255DB" w:rsidP="00F82ECF">
      <w:pPr>
        <w:suppressAutoHyphens w:val="0"/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0255DB">
        <w:rPr>
          <w:rFonts w:eastAsia="Calibri"/>
          <w:sz w:val="28"/>
          <w:szCs w:val="28"/>
          <w:lang w:eastAsia="en-US"/>
        </w:rPr>
        <w:t>2.</w:t>
      </w:r>
      <w:r w:rsidRPr="000255DB">
        <w:rPr>
          <w:rFonts w:eastAsia="Calibri"/>
          <w:sz w:val="28"/>
          <w:szCs w:val="28"/>
          <w:lang w:eastAsia="en-US"/>
        </w:rPr>
        <w:tab/>
        <w:t>Время на возвращение маневрового локомотива из</w:t>
      </w:r>
      <w:r w:rsidR="00173FF2">
        <w:rPr>
          <w:rFonts w:eastAsia="Calibri"/>
          <w:sz w:val="28"/>
          <w:szCs w:val="28"/>
          <w:lang w:eastAsia="en-US"/>
        </w:rPr>
        <w:t xml:space="preserve"> ГР в СП</w:t>
      </w:r>
      <w:r w:rsidRPr="000255DB">
        <w:rPr>
          <w:rFonts w:eastAsia="Calibri"/>
          <w:sz w:val="28"/>
          <w:szCs w:val="28"/>
          <w:lang w:eastAsia="en-US"/>
        </w:rPr>
        <w:t xml:space="preserve"> </w:t>
      </w:r>
      <w:r w:rsidR="00686C15">
        <w:rPr>
          <w:rFonts w:eastAsia="Calibri"/>
          <w:sz w:val="28"/>
          <w:szCs w:val="28"/>
          <w:lang w:eastAsia="en-US"/>
        </w:rPr>
        <w:t>_______</w:t>
      </w:r>
      <w:r w:rsidRPr="000255DB">
        <w:rPr>
          <w:rFonts w:eastAsia="Calibri"/>
          <w:sz w:val="28"/>
          <w:szCs w:val="28"/>
          <w:u w:val="single"/>
          <w:lang w:eastAsia="en-US"/>
        </w:rPr>
        <w:t xml:space="preserve"> мин.</w:t>
      </w:r>
    </w:p>
    <w:sectPr w:rsidR="000255DB" w:rsidRPr="00F82ECF" w:rsidSect="00686C1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136E10"/>
    <w:multiLevelType w:val="hybridMultilevel"/>
    <w:tmpl w:val="B986C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30"/>
    <w:rsid w:val="000255DB"/>
    <w:rsid w:val="00057535"/>
    <w:rsid w:val="00173FF2"/>
    <w:rsid w:val="002C77DE"/>
    <w:rsid w:val="00335FA5"/>
    <w:rsid w:val="004E4FD0"/>
    <w:rsid w:val="00625260"/>
    <w:rsid w:val="00686C15"/>
    <w:rsid w:val="007377B3"/>
    <w:rsid w:val="009121FA"/>
    <w:rsid w:val="00AE265A"/>
    <w:rsid w:val="00B13CE8"/>
    <w:rsid w:val="00B81C8B"/>
    <w:rsid w:val="00BC5BAF"/>
    <w:rsid w:val="00D10996"/>
    <w:rsid w:val="00F50DF4"/>
    <w:rsid w:val="00F67930"/>
    <w:rsid w:val="00F8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F015E"/>
  <w15:chartTrackingRefBased/>
  <w15:docId w15:val="{8A5C3D9B-4F3E-4A60-8E6E-7A51B98BC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5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0255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3">
    <w:name w:val="Table Grid"/>
    <w:basedOn w:val="a1"/>
    <w:uiPriority w:val="39"/>
    <w:rsid w:val="00025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0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6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0.bin"/><Relationship Id="rId55" Type="http://schemas.openxmlformats.org/officeDocument/2006/relationships/image" Target="media/image25.wmf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11" Type="http://schemas.openxmlformats.org/officeDocument/2006/relationships/image" Target="media/image4.e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4.bin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3.bin"/><Relationship Id="rId5" Type="http://schemas.openxmlformats.org/officeDocument/2006/relationships/image" Target="media/image1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Relationship Id="rId22" Type="http://schemas.openxmlformats.org/officeDocument/2006/relationships/image" Target="media/image9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3.bin"/><Relationship Id="rId43" Type="http://schemas.openxmlformats.org/officeDocument/2006/relationships/image" Target="media/image19.emf"/><Relationship Id="rId48" Type="http://schemas.openxmlformats.org/officeDocument/2006/relationships/oleObject" Target="embeddings/oleObject19.bin"/><Relationship Id="rId56" Type="http://schemas.openxmlformats.org/officeDocument/2006/relationships/oleObject" Target="embeddings/oleObject22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emf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8.bin"/><Relationship Id="rId59" Type="http://schemas.openxmlformats.org/officeDocument/2006/relationships/fontTable" Target="fontTable.xml"/><Relationship Id="rId20" Type="http://schemas.openxmlformats.org/officeDocument/2006/relationships/image" Target="media/image8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1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emf"/><Relationship Id="rId23" Type="http://schemas.openxmlformats.org/officeDocument/2006/relationships/oleObject" Target="embeddings/Microsoft_Visio_2003-2010_Drawing1.vsd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oleObject" Target="embeddings/Microsoft_Visio_2003-2010_Drawing.vsd"/><Relationship Id="rId31" Type="http://schemas.openxmlformats.org/officeDocument/2006/relationships/oleObject" Target="embeddings/Microsoft_Visio_2003-2010_Drawing2.vsd"/><Relationship Id="rId44" Type="http://schemas.openxmlformats.org/officeDocument/2006/relationships/oleObject" Target="embeddings/Microsoft_Visio_2003-2010_Drawing3.vsd"/><Relationship Id="rId52" Type="http://schemas.openxmlformats.org/officeDocument/2006/relationships/oleObject" Target="embeddings/Microsoft_Visio_2003-2010_Drawing4.vsd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dcterms:created xsi:type="dcterms:W3CDTF">2021-03-19T04:38:00Z</dcterms:created>
  <dcterms:modified xsi:type="dcterms:W3CDTF">2025-03-10T08:42:00Z</dcterms:modified>
</cp:coreProperties>
</file>