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797" w:rsidRPr="00DE0FBA" w:rsidRDefault="00766797" w:rsidP="00766797">
      <w:pPr>
        <w:pStyle w:val="Default"/>
        <w:ind w:firstLine="567"/>
        <w:rPr>
          <w:color w:val="auto"/>
        </w:rPr>
      </w:pPr>
      <w:r>
        <w:rPr>
          <w:b/>
          <w:bCs/>
          <w:color w:val="auto"/>
        </w:rPr>
        <w:t>Практическая работа № 6</w:t>
      </w:r>
      <w:r w:rsidRPr="00DE0FBA">
        <w:rPr>
          <w:b/>
          <w:bCs/>
          <w:color w:val="auto"/>
        </w:rPr>
        <w:t xml:space="preserve"> </w:t>
      </w:r>
    </w:p>
    <w:p w:rsidR="00766797" w:rsidRPr="00DE0FBA" w:rsidRDefault="00766797" w:rsidP="00766797">
      <w:pPr>
        <w:shd w:val="clear" w:color="auto" w:fill="FFFFFF"/>
        <w:spacing w:after="0" w:line="240" w:lineRule="auto"/>
        <w:ind w:firstLine="567"/>
        <w:rPr>
          <w:rFonts w:ascii="Times New Roman" w:hAnsi="Times New Roman" w:cs="Times New Roman"/>
          <w:b/>
          <w:bCs/>
          <w:color w:val="000000"/>
          <w:spacing w:val="-1"/>
          <w:sz w:val="24"/>
          <w:szCs w:val="24"/>
        </w:rPr>
      </w:pPr>
      <w:r w:rsidRPr="00DE0FBA">
        <w:rPr>
          <w:rFonts w:ascii="Times New Roman" w:hAnsi="Times New Roman" w:cs="Times New Roman"/>
          <w:sz w:val="24"/>
          <w:szCs w:val="24"/>
        </w:rPr>
        <w:t xml:space="preserve">по теме: </w:t>
      </w:r>
      <w:r w:rsidRPr="00DE0FBA">
        <w:rPr>
          <w:rFonts w:ascii="Times New Roman" w:hAnsi="Times New Roman" w:cs="Times New Roman"/>
          <w:b/>
          <w:bCs/>
          <w:sz w:val="24"/>
          <w:szCs w:val="24"/>
        </w:rPr>
        <w:t>«Философия экзистенциализма и психоанализа»</w:t>
      </w:r>
      <w:r w:rsidRPr="00DE0FBA">
        <w:rPr>
          <w:rFonts w:ascii="Times New Roman" w:hAnsi="Times New Roman" w:cs="Times New Roman"/>
          <w:b/>
          <w:bCs/>
          <w:color w:val="000000"/>
          <w:spacing w:val="-1"/>
          <w:sz w:val="24"/>
          <w:szCs w:val="24"/>
        </w:rPr>
        <w:t xml:space="preserve"> </w:t>
      </w:r>
    </w:p>
    <w:p w:rsidR="00766797" w:rsidRPr="00DE0FBA" w:rsidRDefault="00766797" w:rsidP="00766797">
      <w:pPr>
        <w:pStyle w:val="Default"/>
        <w:ind w:firstLine="567"/>
        <w:rPr>
          <w:color w:val="auto"/>
        </w:rPr>
      </w:pPr>
      <w:r w:rsidRPr="00DE0FBA">
        <w:rPr>
          <w:b/>
          <w:bCs/>
          <w:color w:val="auto"/>
        </w:rPr>
        <w:t xml:space="preserve">Цель: </w:t>
      </w:r>
      <w:r w:rsidRPr="00DE0FBA">
        <w:rPr>
          <w:color w:val="auto"/>
        </w:rPr>
        <w:t xml:space="preserve">изучение основных направлений философии XX века. Систематизация и закрепление теоретических знаний и практических умений обучающихся; углубление и расширение теоретических знаний, формирование умений использовать справочную документацию и дополнительную литературу. </w:t>
      </w:r>
    </w:p>
    <w:p w:rsidR="00766797" w:rsidRDefault="00766797" w:rsidP="00766797">
      <w:pPr>
        <w:pStyle w:val="Default"/>
        <w:ind w:firstLine="567"/>
        <w:rPr>
          <w:b/>
          <w:bCs/>
          <w:color w:val="auto"/>
        </w:rPr>
      </w:pPr>
      <w:r>
        <w:rPr>
          <w:b/>
          <w:bCs/>
          <w:color w:val="auto"/>
        </w:rPr>
        <w:t>Письменно ответить на в</w:t>
      </w:r>
      <w:r w:rsidRPr="00DE0FBA">
        <w:rPr>
          <w:b/>
          <w:bCs/>
          <w:color w:val="auto"/>
        </w:rPr>
        <w:t>опросы</w:t>
      </w:r>
      <w:r>
        <w:rPr>
          <w:b/>
          <w:bCs/>
          <w:color w:val="auto"/>
        </w:rPr>
        <w:t>:</w:t>
      </w:r>
      <w:r w:rsidRPr="00DE0FBA">
        <w:rPr>
          <w:b/>
          <w:bCs/>
          <w:color w:val="auto"/>
        </w:rPr>
        <w:t xml:space="preserve"> </w:t>
      </w:r>
    </w:p>
    <w:p w:rsidR="00766797" w:rsidRPr="00DE0FBA" w:rsidRDefault="00766797" w:rsidP="00766797">
      <w:pPr>
        <w:pStyle w:val="Default"/>
        <w:ind w:firstLine="567"/>
        <w:rPr>
          <w:color w:val="auto"/>
        </w:rPr>
      </w:pPr>
      <w:r w:rsidRPr="00DE0FBA">
        <w:rPr>
          <w:color w:val="auto"/>
        </w:rPr>
        <w:t xml:space="preserve">1. Что такое </w:t>
      </w:r>
      <w:proofErr w:type="spellStart"/>
      <w:r w:rsidRPr="00DE0FBA">
        <w:rPr>
          <w:color w:val="auto"/>
        </w:rPr>
        <w:t>экзистенция</w:t>
      </w:r>
      <w:proofErr w:type="spellEnd"/>
      <w:r w:rsidRPr="00DE0FBA">
        <w:rPr>
          <w:color w:val="auto"/>
        </w:rPr>
        <w:t xml:space="preserve">? </w:t>
      </w:r>
    </w:p>
    <w:p w:rsidR="00766797" w:rsidRPr="00DE0FBA" w:rsidRDefault="00766797" w:rsidP="00766797">
      <w:pPr>
        <w:pStyle w:val="Default"/>
        <w:ind w:firstLine="567"/>
        <w:rPr>
          <w:color w:val="auto"/>
        </w:rPr>
      </w:pPr>
      <w:r w:rsidRPr="00DE0FBA">
        <w:rPr>
          <w:color w:val="auto"/>
        </w:rPr>
        <w:t xml:space="preserve">2. Как понимается проблема свободы и становления личности в экзистенциализме? </w:t>
      </w:r>
    </w:p>
    <w:p w:rsidR="00766797" w:rsidRPr="00DE0FBA" w:rsidRDefault="00766797" w:rsidP="00766797">
      <w:pPr>
        <w:pStyle w:val="Default"/>
        <w:ind w:firstLine="567"/>
        <w:rPr>
          <w:color w:val="auto"/>
        </w:rPr>
      </w:pPr>
      <w:r w:rsidRPr="00DE0FBA">
        <w:rPr>
          <w:color w:val="auto"/>
        </w:rPr>
        <w:t xml:space="preserve">3. В чем основное философское значение психоанализа? Кто автор </w:t>
      </w:r>
    </w:p>
    <w:p w:rsidR="00766797" w:rsidRPr="00DE0FBA" w:rsidRDefault="00766797" w:rsidP="00766797">
      <w:pPr>
        <w:pStyle w:val="Default"/>
        <w:ind w:firstLine="567"/>
        <w:rPr>
          <w:color w:val="auto"/>
        </w:rPr>
      </w:pPr>
      <w:r w:rsidRPr="00DE0FBA">
        <w:rPr>
          <w:color w:val="auto"/>
        </w:rPr>
        <w:t xml:space="preserve">психоанализа? </w:t>
      </w:r>
    </w:p>
    <w:p w:rsidR="00766797" w:rsidRPr="00DE0FBA" w:rsidRDefault="00766797" w:rsidP="00766797">
      <w:pPr>
        <w:pStyle w:val="Default"/>
        <w:ind w:firstLine="567"/>
        <w:rPr>
          <w:color w:val="auto"/>
        </w:rPr>
      </w:pPr>
      <w:r w:rsidRPr="00DE0FBA">
        <w:rPr>
          <w:color w:val="auto"/>
        </w:rPr>
        <w:t xml:space="preserve">4. Какова структура </w:t>
      </w:r>
      <w:proofErr w:type="gramStart"/>
      <w:r w:rsidRPr="00DE0FBA">
        <w:rPr>
          <w:color w:val="auto"/>
        </w:rPr>
        <w:t>личного</w:t>
      </w:r>
      <w:proofErr w:type="gramEnd"/>
      <w:r w:rsidRPr="00DE0FBA">
        <w:rPr>
          <w:color w:val="auto"/>
        </w:rPr>
        <w:t xml:space="preserve"> бессознательного по З. Фрейду? </w:t>
      </w:r>
    </w:p>
    <w:p w:rsidR="00766797" w:rsidRPr="00DE0FBA" w:rsidRDefault="00766797" w:rsidP="00766797">
      <w:pPr>
        <w:pStyle w:val="Default"/>
        <w:ind w:firstLine="567"/>
        <w:rPr>
          <w:color w:val="auto"/>
        </w:rPr>
      </w:pPr>
      <w:r w:rsidRPr="00DE0FBA">
        <w:rPr>
          <w:color w:val="auto"/>
        </w:rPr>
        <w:t xml:space="preserve">5. Что нового внес в психоанализ К. Юнг? </w:t>
      </w:r>
    </w:p>
    <w:p w:rsidR="00766797" w:rsidRPr="00DE0FBA" w:rsidRDefault="00766797" w:rsidP="00766797">
      <w:pPr>
        <w:pStyle w:val="Default"/>
        <w:ind w:firstLine="567"/>
        <w:rPr>
          <w:color w:val="auto"/>
        </w:rPr>
      </w:pPr>
      <w:r w:rsidRPr="00DE0FBA">
        <w:rPr>
          <w:color w:val="auto"/>
        </w:rPr>
        <w:t xml:space="preserve">6. Что означает архетип? </w:t>
      </w:r>
    </w:p>
    <w:p w:rsidR="00766797" w:rsidRPr="00DE0FBA" w:rsidRDefault="00766797" w:rsidP="00766797">
      <w:pPr>
        <w:pStyle w:val="Default"/>
        <w:ind w:firstLine="567"/>
        <w:rPr>
          <w:color w:val="auto"/>
        </w:rPr>
      </w:pPr>
      <w:r w:rsidRPr="00DE0FBA">
        <w:rPr>
          <w:color w:val="auto"/>
        </w:rPr>
        <w:t xml:space="preserve">7. Что такое прагматизм? </w:t>
      </w:r>
    </w:p>
    <w:p w:rsidR="00766797" w:rsidRPr="00DE0FBA" w:rsidRDefault="00766797" w:rsidP="00766797">
      <w:pPr>
        <w:pStyle w:val="Default"/>
        <w:ind w:firstLine="567"/>
        <w:rPr>
          <w:color w:val="auto"/>
        </w:rPr>
      </w:pPr>
      <w:r w:rsidRPr="00DE0FBA">
        <w:rPr>
          <w:color w:val="auto"/>
        </w:rPr>
        <w:t xml:space="preserve">8. Какой принцип выдвинули неопозитивисты? </w:t>
      </w:r>
    </w:p>
    <w:p w:rsidR="00766797" w:rsidRDefault="00766797" w:rsidP="00766797">
      <w:pPr>
        <w:pStyle w:val="Default"/>
        <w:ind w:firstLine="567"/>
        <w:rPr>
          <w:color w:val="auto"/>
        </w:rPr>
      </w:pPr>
      <w:r w:rsidRPr="00DE0FBA">
        <w:rPr>
          <w:color w:val="auto"/>
        </w:rPr>
        <w:t xml:space="preserve">9. На чем основывается иррационализм? </w:t>
      </w:r>
    </w:p>
    <w:p w:rsidR="00766797" w:rsidRPr="00766797" w:rsidRDefault="00766797" w:rsidP="00766797">
      <w:pPr>
        <w:pStyle w:val="Default"/>
        <w:ind w:firstLine="567"/>
        <w:rPr>
          <w:color w:val="auto"/>
        </w:rPr>
      </w:pPr>
      <w:r>
        <w:rPr>
          <w:color w:val="auto"/>
        </w:rPr>
        <w:t>10.</w:t>
      </w:r>
      <w:r w:rsidRPr="00766797">
        <w:rPr>
          <w:b/>
          <w:bCs/>
        </w:rPr>
        <w:t xml:space="preserve"> </w:t>
      </w:r>
      <w:r w:rsidRPr="00766797">
        <w:rPr>
          <w:bCs/>
        </w:rPr>
        <w:t>Почему философия экзистенциализма и психоанализа получили широкое распространение именно</w:t>
      </w:r>
      <w:r>
        <w:rPr>
          <w:bCs/>
        </w:rPr>
        <w:t xml:space="preserve"> </w:t>
      </w:r>
      <w:r w:rsidRPr="00766797">
        <w:rPr>
          <w:bCs/>
        </w:rPr>
        <w:t xml:space="preserve">в </w:t>
      </w:r>
      <w:r w:rsidRPr="00766797">
        <w:rPr>
          <w:color w:val="auto"/>
        </w:rPr>
        <w:t xml:space="preserve">XX </w:t>
      </w:r>
      <w:proofErr w:type="gramStart"/>
      <w:r w:rsidRPr="00766797">
        <w:rPr>
          <w:color w:val="auto"/>
        </w:rPr>
        <w:t>в</w:t>
      </w:r>
      <w:proofErr w:type="gramEnd"/>
      <w:r>
        <w:rPr>
          <w:color w:val="auto"/>
        </w:rPr>
        <w:t>.?</w:t>
      </w:r>
    </w:p>
    <w:p w:rsidR="00766797" w:rsidRPr="00766797" w:rsidRDefault="00766797" w:rsidP="00766797">
      <w:pPr>
        <w:shd w:val="clear" w:color="auto" w:fill="FFFFFF"/>
        <w:tabs>
          <w:tab w:val="left" w:pos="365"/>
        </w:tabs>
        <w:spacing w:after="0" w:line="240" w:lineRule="auto"/>
        <w:rPr>
          <w:rFonts w:ascii="Times New Roman" w:hAnsi="Times New Roman" w:cs="Times New Roman"/>
          <w:color w:val="000000"/>
          <w:spacing w:val="-12"/>
          <w:sz w:val="24"/>
          <w:szCs w:val="24"/>
        </w:rPr>
      </w:pPr>
    </w:p>
    <w:p w:rsidR="00766797" w:rsidRPr="00DE0FBA" w:rsidRDefault="00766797" w:rsidP="00766797">
      <w:pPr>
        <w:pStyle w:val="Default"/>
        <w:ind w:firstLine="567"/>
        <w:rPr>
          <w:color w:val="auto"/>
        </w:rPr>
      </w:pPr>
      <w:r w:rsidRPr="00DE0FBA">
        <w:rPr>
          <w:b/>
          <w:bCs/>
          <w:color w:val="auto"/>
        </w:rPr>
        <w:t xml:space="preserve">Комментарий – пояснение к теме: </w:t>
      </w:r>
    </w:p>
    <w:p w:rsidR="00766797" w:rsidRPr="00DE0FBA" w:rsidRDefault="00766797" w:rsidP="00766797">
      <w:pPr>
        <w:pStyle w:val="Default"/>
        <w:ind w:firstLine="567"/>
        <w:jc w:val="both"/>
        <w:rPr>
          <w:color w:val="auto"/>
        </w:rPr>
      </w:pPr>
      <w:r w:rsidRPr="00DE0FBA">
        <w:rPr>
          <w:color w:val="auto"/>
        </w:rPr>
        <w:t xml:space="preserve">Изучая тему «Современная философия» надо знать о тех изменениях, которые произошли в философии начала ХХ века: в ее структуре появились новые направления, которые взаимно дополняют друг друга. На смену универсальным системам пришла философия </w:t>
      </w:r>
      <w:r w:rsidRPr="00DE0FBA">
        <w:rPr>
          <w:i/>
          <w:iCs/>
          <w:color w:val="auto"/>
        </w:rPr>
        <w:t xml:space="preserve">прагматизма </w:t>
      </w:r>
      <w:r w:rsidRPr="00DE0FBA">
        <w:rPr>
          <w:color w:val="auto"/>
        </w:rPr>
        <w:t xml:space="preserve">как философия действия, </w:t>
      </w:r>
      <w:r w:rsidRPr="00DE0FBA">
        <w:rPr>
          <w:i/>
          <w:iCs/>
          <w:color w:val="auto"/>
        </w:rPr>
        <w:t xml:space="preserve">неопозитивизма </w:t>
      </w:r>
      <w:r w:rsidRPr="00DE0FBA">
        <w:rPr>
          <w:color w:val="auto"/>
        </w:rPr>
        <w:t xml:space="preserve">– анализ науки, логического анализа языка, феноменология - рассматривает специфику «работы» сознания человека, герменевтика – озабочена понимание бытия человека в мире. Но главным стала философия бытия человека – </w:t>
      </w:r>
      <w:r w:rsidRPr="00DE0FBA">
        <w:rPr>
          <w:i/>
          <w:iCs/>
          <w:color w:val="auto"/>
        </w:rPr>
        <w:t xml:space="preserve">экзистенциализм </w:t>
      </w:r>
      <w:r w:rsidRPr="00DE0FBA">
        <w:rPr>
          <w:color w:val="auto"/>
        </w:rPr>
        <w:t xml:space="preserve">– обращенность к отдельной личности, возвеличивание роли ее индивидуальности в общественном развитии. </w:t>
      </w:r>
      <w:proofErr w:type="gramStart"/>
      <w:r w:rsidRPr="00DE0FBA">
        <w:rPr>
          <w:color w:val="auto"/>
        </w:rPr>
        <w:t>Философы считали наиболее важным – такие состояния и чувства человека, как любовь, свобода, тревога, страх, совесть, отчаяние, бессознательное и т.д.</w:t>
      </w:r>
      <w:proofErr w:type="gramEnd"/>
      <w:r w:rsidRPr="00DE0FBA">
        <w:rPr>
          <w:color w:val="auto"/>
        </w:rPr>
        <w:t xml:space="preserve"> Главное – это личность человека, его конкретная индивидуальность, которая есть «вещь в себе», в этом ее ценность и абсолютное значение. Цель философии не сводится только к анализу научного познания, она должна исследовать все системы ценностей, которые существуют в человеческой культуре. </w:t>
      </w:r>
      <w:proofErr w:type="gramStart"/>
      <w:r w:rsidRPr="00DE0FBA">
        <w:rPr>
          <w:color w:val="auto"/>
        </w:rPr>
        <w:t>Это</w:t>
      </w:r>
      <w:proofErr w:type="gramEnd"/>
      <w:r w:rsidRPr="00DE0FBA">
        <w:rPr>
          <w:color w:val="auto"/>
        </w:rPr>
        <w:t xml:space="preserve"> прежде всего специфика гуманитарного знания, где есть интуиция, рефлексия (т.е. особого применения разума). Философия есть рефлексия – самооценка себя, смысла жизни. Она уже не строится по образцу каких-либо наук, являясь совершенно иным способом постижения бытия. Она стоит ближе к искусству. Философы создают уникальные произведения, являющиеся результатом его собственного творчества. </w:t>
      </w:r>
    </w:p>
    <w:p w:rsidR="00766797" w:rsidRPr="004D2087" w:rsidRDefault="00766797" w:rsidP="00766797">
      <w:pPr>
        <w:pStyle w:val="Default"/>
        <w:ind w:firstLine="567"/>
        <w:jc w:val="both"/>
        <w:rPr>
          <w:b/>
          <w:color w:val="auto"/>
        </w:rPr>
      </w:pPr>
      <w:r w:rsidRPr="004D2087">
        <w:rPr>
          <w:b/>
          <w:color w:val="auto"/>
        </w:rPr>
        <w:t xml:space="preserve">Дополнительные материалы. </w:t>
      </w:r>
    </w:p>
    <w:p w:rsidR="00766797" w:rsidRDefault="00766797" w:rsidP="00766797">
      <w:pPr>
        <w:pStyle w:val="Default"/>
        <w:ind w:firstLine="567"/>
        <w:jc w:val="both"/>
        <w:rPr>
          <w:color w:val="auto"/>
        </w:rPr>
      </w:pPr>
      <w:r w:rsidRPr="00DE0FBA">
        <w:rPr>
          <w:b/>
          <w:bCs/>
          <w:color w:val="auto"/>
        </w:rPr>
        <w:t xml:space="preserve">Фрейдизм и неофрейдизм. </w:t>
      </w:r>
      <w:r w:rsidRPr="00DE0FBA">
        <w:rPr>
          <w:color w:val="auto"/>
        </w:rPr>
        <w:t xml:space="preserve">Фрейдизм как философское направление вырос из психоанализа — метода исследования, предложенного 3. Фрейдом дня лечения истерии. Однако этот метод вышел далеко за рамки медицинского статуса. Прежде </w:t>
      </w:r>
      <w:proofErr w:type="gramStart"/>
      <w:r w:rsidRPr="00DE0FBA">
        <w:rPr>
          <w:color w:val="auto"/>
        </w:rPr>
        <w:t>всего</w:t>
      </w:r>
      <w:proofErr w:type="gramEnd"/>
      <w:r w:rsidRPr="00DE0FBA">
        <w:rPr>
          <w:color w:val="auto"/>
        </w:rPr>
        <w:t xml:space="preserve"> он повлиял на психологию, которая отныне не могла не учитывать в своих исследованиях феномен бессознательного. В свою очередь, философские концепции, ставящие в центр анализа человека, не могли не учитывать его психику и влияние бессознательного на все стороны его жизнедеятельности. Так возникло новое философское направление — фрейдизм. Основным его понятием являетс</w:t>
      </w:r>
      <w:r>
        <w:rPr>
          <w:color w:val="auto"/>
        </w:rPr>
        <w:t>я бессознательное. Бессознатель</w:t>
      </w:r>
      <w:r w:rsidRPr="00DE0FBA">
        <w:rPr>
          <w:color w:val="auto"/>
        </w:rPr>
        <w:t xml:space="preserve">ное — это вытесненное из сознания, неосознаваемое, которое сохраняется в подсознании, а исподволь, неосознанно воздействует на психику и поступки человека. </w:t>
      </w:r>
      <w:proofErr w:type="gramStart"/>
      <w:r w:rsidRPr="00DE0FBA">
        <w:rPr>
          <w:color w:val="auto"/>
        </w:rPr>
        <w:t>Бессознательное</w:t>
      </w:r>
      <w:proofErr w:type="gramEnd"/>
      <w:r w:rsidRPr="00DE0FBA">
        <w:rPr>
          <w:color w:val="auto"/>
        </w:rPr>
        <w:t xml:space="preserve"> выражается в различных комплексах подсознания. </w:t>
      </w:r>
    </w:p>
    <w:p w:rsidR="00766797" w:rsidRPr="00DE0FBA" w:rsidRDefault="00766797" w:rsidP="00766797">
      <w:pPr>
        <w:pStyle w:val="Default"/>
        <w:ind w:firstLine="567"/>
        <w:jc w:val="both"/>
        <w:rPr>
          <w:color w:val="auto"/>
        </w:rPr>
      </w:pPr>
      <w:r w:rsidRPr="00DE0FBA">
        <w:rPr>
          <w:color w:val="auto"/>
        </w:rPr>
        <w:lastRenderedPageBreak/>
        <w:t>Идеи бессознательного и психоанализа легли в основу различных направлений неофрейдизма. Основатели неофрейдизма К. Корни, А</w:t>
      </w:r>
      <w:proofErr w:type="gramStart"/>
      <w:r w:rsidRPr="00DE0FBA">
        <w:rPr>
          <w:color w:val="auto"/>
        </w:rPr>
        <w:t xml:space="preserve"> .</w:t>
      </w:r>
      <w:proofErr w:type="spellStart"/>
      <w:proofErr w:type="gramEnd"/>
      <w:r w:rsidRPr="00DE0FBA">
        <w:rPr>
          <w:color w:val="auto"/>
        </w:rPr>
        <w:t>Кардинер</w:t>
      </w:r>
      <w:proofErr w:type="spellEnd"/>
      <w:r w:rsidRPr="00DE0FBA">
        <w:rPr>
          <w:color w:val="auto"/>
        </w:rPr>
        <w:t xml:space="preserve">, Г. </w:t>
      </w:r>
      <w:proofErr w:type="spellStart"/>
      <w:r w:rsidRPr="00DE0FBA">
        <w:rPr>
          <w:color w:val="auto"/>
        </w:rPr>
        <w:t>Салливан</w:t>
      </w:r>
      <w:proofErr w:type="spellEnd"/>
      <w:r w:rsidRPr="00DE0FBA">
        <w:rPr>
          <w:color w:val="auto"/>
        </w:rPr>
        <w:t xml:space="preserve">, Э. </w:t>
      </w:r>
      <w:proofErr w:type="spellStart"/>
      <w:r w:rsidRPr="00DE0FBA">
        <w:rPr>
          <w:color w:val="auto"/>
        </w:rPr>
        <w:t>Фромм</w:t>
      </w:r>
      <w:proofErr w:type="spellEnd"/>
      <w:r w:rsidRPr="00DE0FBA">
        <w:rPr>
          <w:color w:val="auto"/>
        </w:rPr>
        <w:t xml:space="preserve"> начинали как ортодоксальные фрейдисты. Но постепенно они все более включают в свои аналитические построения социальную компоненту. </w:t>
      </w:r>
      <w:proofErr w:type="spellStart"/>
      <w:r w:rsidRPr="00DE0FBA">
        <w:rPr>
          <w:color w:val="auto"/>
        </w:rPr>
        <w:t>Сопиологизация</w:t>
      </w:r>
      <w:proofErr w:type="spellEnd"/>
      <w:r w:rsidRPr="00DE0FBA">
        <w:rPr>
          <w:color w:val="auto"/>
        </w:rPr>
        <w:t xml:space="preserve"> психоанализа позволила им перенести фрейдистские идеи на общество и отвергнуть ряд ограниченных положений теории Фрейда. Одним из основных направлений, вышедших из фрейдизма, стала аналитическая психология, крупнейшим представителем которой был К.Г Юнг. Фрейд признавал, что Юнг внес много нового и полезного в психоанализ. Юнг считая преувеличенным влияние сексуального влечения на человеческое поведение согласно концепции Фрейда, не только отвергал резкое противопоставление сознательного и бессознательного, но считал бессознательное полезным и созидательным. </w:t>
      </w:r>
    </w:p>
    <w:p w:rsidR="00766797" w:rsidRPr="00DE0FBA" w:rsidRDefault="00766797" w:rsidP="00766797">
      <w:pPr>
        <w:pStyle w:val="Default"/>
        <w:ind w:firstLine="567"/>
        <w:jc w:val="both"/>
        <w:rPr>
          <w:color w:val="auto"/>
        </w:rPr>
      </w:pPr>
      <w:r w:rsidRPr="00DE0FBA">
        <w:rPr>
          <w:b/>
          <w:bCs/>
          <w:color w:val="auto"/>
        </w:rPr>
        <w:t xml:space="preserve">Феноменология </w:t>
      </w:r>
      <w:r w:rsidRPr="00DE0FBA">
        <w:rPr>
          <w:color w:val="auto"/>
        </w:rPr>
        <w:t xml:space="preserve">— учение о феноменах, т.е. возникающих в сознании смыслах предметов и событий. Феноменология противопоставляет себя эмпиризму в любом виде, выявляя чистые сущности и логические принципы в противовес ему с помощью многоступенчатого метода феноменологической редукции. Редукция буквально — это сведение </w:t>
      </w:r>
      <w:proofErr w:type="gramStart"/>
      <w:r w:rsidRPr="00DE0FBA">
        <w:rPr>
          <w:color w:val="auto"/>
        </w:rPr>
        <w:t>высшего</w:t>
      </w:r>
      <w:proofErr w:type="gramEnd"/>
      <w:r w:rsidRPr="00DE0FBA">
        <w:rPr>
          <w:color w:val="auto"/>
        </w:rPr>
        <w:t xml:space="preserve">, сложного к низшему, простому. </w:t>
      </w:r>
      <w:proofErr w:type="gramStart"/>
      <w:r w:rsidRPr="00DE0FBA">
        <w:rPr>
          <w:color w:val="auto"/>
        </w:rPr>
        <w:t>Простое</w:t>
      </w:r>
      <w:proofErr w:type="gramEnd"/>
      <w:r w:rsidRPr="00DE0FBA">
        <w:rPr>
          <w:color w:val="auto"/>
        </w:rPr>
        <w:t xml:space="preserve"> в данном случае — синоним предельно обобщенного, очищенного от случайного многообразия. С помощью такого метода мы как бы возвращаемся к самим вещам в виде сферы сознания, свободной от отношения к реальности, но сохраняющей все богатство содержания. </w:t>
      </w:r>
    </w:p>
    <w:p w:rsidR="00766797" w:rsidRPr="00DE0FBA" w:rsidRDefault="00766797" w:rsidP="00766797">
      <w:pPr>
        <w:pStyle w:val="Default"/>
        <w:ind w:firstLine="567"/>
        <w:jc w:val="both"/>
        <w:rPr>
          <w:color w:val="auto"/>
        </w:rPr>
      </w:pPr>
      <w:r w:rsidRPr="00DE0FBA">
        <w:rPr>
          <w:color w:val="auto"/>
        </w:rPr>
        <w:t xml:space="preserve">По существу, феноменология — это методология и гносеология. Ее цель — построить науку о науке. </w:t>
      </w:r>
    </w:p>
    <w:p w:rsidR="00766797" w:rsidRPr="00DE0FBA" w:rsidRDefault="00766797" w:rsidP="00766797">
      <w:pPr>
        <w:pStyle w:val="Default"/>
        <w:ind w:firstLine="567"/>
        <w:jc w:val="both"/>
        <w:rPr>
          <w:color w:val="auto"/>
        </w:rPr>
      </w:pPr>
      <w:r w:rsidRPr="00DE0FBA">
        <w:rPr>
          <w:b/>
          <w:bCs/>
          <w:color w:val="auto"/>
        </w:rPr>
        <w:t xml:space="preserve">Экзистенциализм. </w:t>
      </w:r>
      <w:r w:rsidRPr="00DE0FBA">
        <w:rPr>
          <w:color w:val="auto"/>
        </w:rPr>
        <w:t xml:space="preserve">Название направления происходит </w:t>
      </w:r>
      <w:proofErr w:type="gramStart"/>
      <w:r w:rsidRPr="00DE0FBA">
        <w:rPr>
          <w:color w:val="auto"/>
        </w:rPr>
        <w:t>от</w:t>
      </w:r>
      <w:proofErr w:type="gramEnd"/>
      <w:r w:rsidRPr="00DE0FBA">
        <w:rPr>
          <w:color w:val="auto"/>
        </w:rPr>
        <w:t xml:space="preserve"> латинского </w:t>
      </w:r>
      <w:proofErr w:type="spellStart"/>
      <w:r w:rsidRPr="00DE0FBA">
        <w:rPr>
          <w:color w:val="auto"/>
        </w:rPr>
        <w:t>existentia</w:t>
      </w:r>
      <w:proofErr w:type="spellEnd"/>
      <w:r w:rsidRPr="00DE0FBA">
        <w:rPr>
          <w:color w:val="auto"/>
        </w:rPr>
        <w:t xml:space="preserve"> — существование. Это одно из самых распространенных современных философских учений. Экзистенциализм исходит из единичности человеческого существования, которое характеризуется комплексом отрицательных эмоций — озабоченностью, страхом, сознанием конечности бытия. Как и в персонализме, различают два направления экзистенциализма — атеистическое и религиозное. </w:t>
      </w:r>
    </w:p>
    <w:p w:rsidR="00766797" w:rsidRPr="00DE0FBA" w:rsidRDefault="00766797" w:rsidP="00766797">
      <w:pPr>
        <w:pStyle w:val="Default"/>
        <w:ind w:firstLine="567"/>
        <w:jc w:val="both"/>
        <w:rPr>
          <w:color w:val="auto"/>
        </w:rPr>
      </w:pPr>
      <w:r w:rsidRPr="00DE0FBA">
        <w:rPr>
          <w:color w:val="auto"/>
        </w:rPr>
        <w:t xml:space="preserve">Единственная подлинная действительность для экзистенциалистов — это бытие человеческой личности. Исходя из своего существования, человек </w:t>
      </w:r>
      <w:proofErr w:type="gramStart"/>
      <w:r w:rsidRPr="00DE0FBA">
        <w:rPr>
          <w:color w:val="auto"/>
        </w:rPr>
        <w:t>может</w:t>
      </w:r>
      <w:proofErr w:type="gramEnd"/>
      <w:r w:rsidRPr="00DE0FBA">
        <w:rPr>
          <w:color w:val="auto"/>
        </w:rPr>
        <w:t xml:space="preserve"> так или иначе определять себя. Он вынужден это, делать, ибо ничто другое не определяет его жизнь. Вся его жизнь зависит от его индивидуальной цели, от его выбора. Одна из основных категорий экзистенциализма — свобода человека. Но свобода эта вынужденная, это бремя, на которое осужден человек, ибо его окружает чуждый, бессмысленный мир. Осознание своей свободы и принятие на себя этого «креста» определяют достоинство, ответственность и истинность существования человека. </w:t>
      </w:r>
    </w:p>
    <w:p w:rsidR="00572F0C" w:rsidRDefault="00766797" w:rsidP="00766797">
      <w:pPr>
        <w:pStyle w:val="Default"/>
        <w:ind w:firstLine="567"/>
        <w:jc w:val="both"/>
      </w:pPr>
      <w:r w:rsidRPr="00DE0FBA">
        <w:rPr>
          <w:color w:val="auto"/>
        </w:rPr>
        <w:t xml:space="preserve">Он живет рядом с другими людьми, в социуме, он общается с окружающими, либо подчиняясь, либо подчиняя — но он одинок в своих чувствах. Человек может принять позицию </w:t>
      </w:r>
      <w:proofErr w:type="gramStart"/>
      <w:r w:rsidRPr="00DE0FBA">
        <w:rPr>
          <w:color w:val="auto"/>
        </w:rPr>
        <w:t>другого</w:t>
      </w:r>
      <w:proofErr w:type="gramEnd"/>
      <w:r w:rsidRPr="00DE0FBA">
        <w:rPr>
          <w:color w:val="auto"/>
        </w:rPr>
        <w:t xml:space="preserve"> или ориентироваться на общественные ценности и всеобщие цели. Но в этом случае он теряет свободу, свою </w:t>
      </w:r>
      <w:proofErr w:type="spellStart"/>
      <w:r w:rsidRPr="00DE0FBA">
        <w:rPr>
          <w:color w:val="auto"/>
        </w:rPr>
        <w:t>экзистенцию</w:t>
      </w:r>
      <w:proofErr w:type="spellEnd"/>
      <w:r w:rsidRPr="00DE0FBA">
        <w:rPr>
          <w:color w:val="auto"/>
        </w:rPr>
        <w:t xml:space="preserve">, самого себя как личность, снимает с себя ответственность — основной атрибут </w:t>
      </w:r>
      <w:proofErr w:type="spellStart"/>
      <w:r w:rsidRPr="00DE0FBA">
        <w:rPr>
          <w:color w:val="auto"/>
        </w:rPr>
        <w:t>свободы-экзистенции</w:t>
      </w:r>
      <w:proofErr w:type="spellEnd"/>
      <w:r w:rsidRPr="00DE0FBA">
        <w:rPr>
          <w:color w:val="auto"/>
        </w:rPr>
        <w:t xml:space="preserve">. Человек рождается в социуме и ограничен его законами и повседневностью существования. Но он чувствует неполноту самовыражения, реализации своих возможностей и стремится восполнить </w:t>
      </w:r>
      <w:proofErr w:type="gramStart"/>
      <w:r w:rsidRPr="00DE0FBA">
        <w:rPr>
          <w:color w:val="auto"/>
        </w:rPr>
        <w:t>недостающее</w:t>
      </w:r>
      <w:proofErr w:type="gramEnd"/>
      <w:r w:rsidRPr="00DE0FBA">
        <w:rPr>
          <w:color w:val="auto"/>
        </w:rPr>
        <w:t xml:space="preserve">. Это и является стимулом к познанию. Экзистенциализм оказался созвучным XX в. — веку страха перед ядерной катастрофой, глобальными проблемами, разочарования в избранном человечеством пути развития, приведшем его на грань гибели, веку рационализма и осознания человеком истин, часто неприятных, своего существования, веку тоски по иной, лучшей гармоничной жизни и стремления к ней. </w:t>
      </w:r>
    </w:p>
    <w:sectPr w:rsidR="00572F0C" w:rsidSect="00572F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6797"/>
    <w:rsid w:val="000D7F11"/>
    <w:rsid w:val="00164F89"/>
    <w:rsid w:val="004741BF"/>
    <w:rsid w:val="00572F0C"/>
    <w:rsid w:val="00766797"/>
    <w:rsid w:val="00A821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7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6679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1023</Words>
  <Characters>5836</Characters>
  <Application>Microsoft Office Word</Application>
  <DocSecurity>0</DocSecurity>
  <Lines>48</Lines>
  <Paragraphs>13</Paragraphs>
  <ScaleCrop>false</ScaleCrop>
  <Company>DG Win&amp;Soft</Company>
  <LinksUpToDate>false</LinksUpToDate>
  <CharactersWithSpaces>6846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2020-04-05T18:30:00Z</dcterms:created>
  <dcterms:modified xsi:type="dcterms:W3CDTF">2021-03-28T17:45:00Z</dcterms:modified>
</cp:coreProperties>
</file>