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F9" w:rsidRPr="00067E77" w:rsidRDefault="00515EF9" w:rsidP="00515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7E77">
        <w:rPr>
          <w:rFonts w:ascii="Times New Roman" w:hAnsi="Times New Roman" w:cs="Times New Roman"/>
          <w:b/>
          <w:bCs/>
          <w:sz w:val="32"/>
          <w:szCs w:val="32"/>
        </w:rPr>
        <w:t>Практическая работа 8</w:t>
      </w:r>
    </w:p>
    <w:p w:rsidR="00515EF9" w:rsidRDefault="00515EF9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5EF9" w:rsidRPr="00515EF9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15EF9">
        <w:rPr>
          <w:rFonts w:ascii="Times New Roman" w:hAnsi="Times New Roman" w:cs="Times New Roman"/>
          <w:b/>
          <w:bCs/>
          <w:i/>
          <w:sz w:val="28"/>
          <w:szCs w:val="28"/>
        </w:rPr>
        <w:t>Тема: Нанесение знаков опасности на вагоны.</w:t>
      </w:r>
    </w:p>
    <w:p w:rsidR="00515EF9" w:rsidRPr="00D46185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EF9" w:rsidRPr="00515EF9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5EF9">
        <w:rPr>
          <w:rFonts w:ascii="Times New Roman" w:hAnsi="Times New Roman" w:cs="Times New Roman"/>
          <w:b/>
          <w:bCs/>
          <w:i/>
          <w:sz w:val="28"/>
          <w:szCs w:val="28"/>
        </w:rPr>
        <w:t>получить навыки и иметь представление о знаках опасности,</w:t>
      </w:r>
    </w:p>
    <w:p w:rsidR="00515EF9" w:rsidRPr="00515EF9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15EF9">
        <w:rPr>
          <w:rFonts w:ascii="Times New Roman" w:hAnsi="Times New Roman" w:cs="Times New Roman"/>
          <w:b/>
          <w:bCs/>
          <w:i/>
          <w:sz w:val="28"/>
          <w:szCs w:val="28"/>
        </w:rPr>
        <w:t>наносимых на транспортное средство.</w:t>
      </w:r>
    </w:p>
    <w:p w:rsidR="00515EF9" w:rsidRPr="00D46185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515EF9" w:rsidRPr="00D46185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опасного груза, согласно исходных данных.</w:t>
      </w:r>
    </w:p>
    <w:p w:rsidR="00515EF9" w:rsidRPr="00D46185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2. Изобразить знаки опасности, наносимые на транспортное средство</w:t>
      </w:r>
    </w:p>
    <w:p w:rsidR="00515EF9" w:rsidRPr="00D46185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 xml:space="preserve">для грузов №1 и №2 с указанием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Pr="00D46185">
        <w:rPr>
          <w:rFonts w:ascii="Times New Roman" w:hAnsi="Times New Roman" w:cs="Times New Roman"/>
          <w:bCs/>
          <w:sz w:val="28"/>
          <w:szCs w:val="28"/>
        </w:rPr>
        <w:t>размеров.</w:t>
      </w:r>
    </w:p>
    <w:p w:rsidR="00515EF9" w:rsidRPr="00D46185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3. Описать требования к нанесению и размещению знаков опасности</w:t>
      </w:r>
    </w:p>
    <w:p w:rsidR="00515EF9" w:rsidRPr="00D46185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на транспортное средство.</w:t>
      </w:r>
    </w:p>
    <w:p w:rsidR="00515EF9" w:rsidRDefault="00515EF9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1131"/>
        <w:gridCol w:w="2096"/>
        <w:gridCol w:w="1843"/>
        <w:gridCol w:w="1275"/>
        <w:gridCol w:w="1612"/>
        <w:gridCol w:w="1614"/>
      </w:tblGrid>
      <w:tr w:rsidR="009C7E81" w:rsidTr="009C7E81">
        <w:tc>
          <w:tcPr>
            <w:tcW w:w="1131" w:type="dxa"/>
            <w:vAlign w:val="center"/>
          </w:tcPr>
          <w:p w:rsidR="00515EF9" w:rsidRPr="004512F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варианта</w:t>
            </w:r>
          </w:p>
        </w:tc>
        <w:tc>
          <w:tcPr>
            <w:tcW w:w="3939" w:type="dxa"/>
            <w:gridSpan w:val="2"/>
            <w:vAlign w:val="center"/>
          </w:tcPr>
          <w:p w:rsidR="00515EF9" w:rsidRPr="004512F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1275" w:type="dxa"/>
            <w:vAlign w:val="center"/>
          </w:tcPr>
          <w:p w:rsidR="00515EF9" w:rsidRPr="004512F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варианта</w:t>
            </w:r>
          </w:p>
        </w:tc>
        <w:tc>
          <w:tcPr>
            <w:tcW w:w="3226" w:type="dxa"/>
            <w:gridSpan w:val="2"/>
            <w:vAlign w:val="center"/>
          </w:tcPr>
          <w:p w:rsidR="00515EF9" w:rsidRPr="004512F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1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9C7E81" w:rsidTr="009C7E81">
        <w:tc>
          <w:tcPr>
            <w:tcW w:w="1131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6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Эфир этиловый</w:t>
            </w:r>
          </w:p>
        </w:tc>
        <w:tc>
          <w:tcPr>
            <w:tcW w:w="1843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Магния фосфид</w:t>
            </w:r>
          </w:p>
        </w:tc>
        <w:tc>
          <w:tcPr>
            <w:tcW w:w="1275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12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  <w:tc>
          <w:tcPr>
            <w:tcW w:w="1614" w:type="dxa"/>
            <w:vAlign w:val="center"/>
          </w:tcPr>
          <w:p w:rsidR="00515EF9" w:rsidRPr="009C7E81" w:rsidRDefault="009C7E8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Фенол, твердый</w:t>
            </w:r>
          </w:p>
        </w:tc>
      </w:tr>
      <w:tr w:rsidR="009C7E81" w:rsidTr="009C7E81">
        <w:tc>
          <w:tcPr>
            <w:tcW w:w="1131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6" w:type="dxa"/>
            <w:vAlign w:val="center"/>
          </w:tcPr>
          <w:p w:rsidR="00515EF9" w:rsidRPr="009C7E81" w:rsidRDefault="004512F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Гептил</w:t>
            </w:r>
          </w:p>
        </w:tc>
        <w:tc>
          <w:tcPr>
            <w:tcW w:w="1843" w:type="dxa"/>
            <w:vAlign w:val="center"/>
          </w:tcPr>
          <w:p w:rsidR="00515EF9" w:rsidRPr="009C7E81" w:rsidRDefault="004512F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хромат</w:t>
            </w:r>
          </w:p>
        </w:tc>
        <w:tc>
          <w:tcPr>
            <w:tcW w:w="1275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12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Метил-бромид</w:t>
            </w:r>
          </w:p>
        </w:tc>
        <w:tc>
          <w:tcPr>
            <w:tcW w:w="1614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Олова фосфид</w:t>
            </w:r>
          </w:p>
        </w:tc>
      </w:tr>
      <w:tr w:rsidR="009C7E81" w:rsidTr="009C7E81">
        <w:tc>
          <w:tcPr>
            <w:tcW w:w="1131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96" w:type="dxa"/>
            <w:vAlign w:val="center"/>
          </w:tcPr>
          <w:p w:rsidR="00515EF9" w:rsidRPr="009C7E81" w:rsidRDefault="009C7E8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Этилендиамин</w:t>
            </w:r>
          </w:p>
        </w:tc>
        <w:tc>
          <w:tcPr>
            <w:tcW w:w="1843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Натрия дихромат</w:t>
            </w:r>
          </w:p>
        </w:tc>
        <w:tc>
          <w:tcPr>
            <w:tcW w:w="1275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12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Олеум</w:t>
            </w:r>
          </w:p>
        </w:tc>
        <w:tc>
          <w:tcPr>
            <w:tcW w:w="1614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Свинца нитрат</w:t>
            </w:r>
          </w:p>
        </w:tc>
      </w:tr>
      <w:tr w:rsidR="009C7E81" w:rsidTr="009C7E81">
        <w:tc>
          <w:tcPr>
            <w:tcW w:w="1131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96" w:type="dxa"/>
            <w:vAlign w:val="center"/>
          </w:tcPr>
          <w:p w:rsidR="00515EF9" w:rsidRPr="009C7E81" w:rsidRDefault="009C7E8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Хлора трифторид</w:t>
            </w:r>
          </w:p>
        </w:tc>
        <w:tc>
          <w:tcPr>
            <w:tcW w:w="1843" w:type="dxa"/>
            <w:vAlign w:val="center"/>
          </w:tcPr>
          <w:p w:rsidR="00515EF9" w:rsidRPr="009C7E81" w:rsidRDefault="009C7E8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Сльфоуголь</w:t>
            </w:r>
          </w:p>
        </w:tc>
        <w:tc>
          <w:tcPr>
            <w:tcW w:w="1275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12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Меланж кислотный</w:t>
            </w:r>
          </w:p>
        </w:tc>
        <w:tc>
          <w:tcPr>
            <w:tcW w:w="1614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Натрия фосфид</w:t>
            </w:r>
          </w:p>
        </w:tc>
      </w:tr>
      <w:tr w:rsidR="009C7E81" w:rsidTr="009C7E81">
        <w:tc>
          <w:tcPr>
            <w:tcW w:w="1131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96" w:type="dxa"/>
            <w:vAlign w:val="center"/>
          </w:tcPr>
          <w:p w:rsidR="00515EF9" w:rsidRPr="009C7E81" w:rsidRDefault="009C7E8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Фракция бутиленовая</w:t>
            </w:r>
          </w:p>
        </w:tc>
        <w:tc>
          <w:tcPr>
            <w:tcW w:w="1843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Пудра алюминиевая</w:t>
            </w:r>
          </w:p>
        </w:tc>
        <w:tc>
          <w:tcPr>
            <w:tcW w:w="1275" w:type="dxa"/>
            <w:vAlign w:val="center"/>
          </w:tcPr>
          <w:p w:rsidR="00515EF9" w:rsidRPr="009C7E81" w:rsidRDefault="00515EF9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8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12" w:type="dxa"/>
            <w:vAlign w:val="center"/>
          </w:tcPr>
          <w:p w:rsidR="00515EF9" w:rsidRPr="009C7E81" w:rsidRDefault="004512F1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Изобутилен</w:t>
            </w:r>
          </w:p>
        </w:tc>
        <w:tc>
          <w:tcPr>
            <w:tcW w:w="1614" w:type="dxa"/>
            <w:vAlign w:val="center"/>
          </w:tcPr>
          <w:p w:rsidR="00515EF9" w:rsidRPr="009C7E81" w:rsidRDefault="00F8096A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Селитра калиевая</w:t>
            </w:r>
          </w:p>
        </w:tc>
      </w:tr>
    </w:tbl>
    <w:p w:rsidR="00F94342" w:rsidRDefault="00F94342" w:rsidP="00616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F98" w:rsidRDefault="00616F98" w:rsidP="00616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F94342" w:rsidRDefault="00F94342" w:rsidP="00616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6F98" w:rsidRDefault="00616F98" w:rsidP="00616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46185">
        <w:rPr>
          <w:rFonts w:ascii="Times New Roman" w:hAnsi="Times New Roman" w:cs="Times New Roman"/>
          <w:bCs/>
          <w:sz w:val="28"/>
          <w:szCs w:val="28"/>
        </w:rPr>
        <w:t>. В соответст</w:t>
      </w:r>
      <w:r>
        <w:rPr>
          <w:rFonts w:ascii="Times New Roman" w:hAnsi="Times New Roman" w:cs="Times New Roman"/>
          <w:bCs/>
          <w:sz w:val="28"/>
          <w:szCs w:val="28"/>
        </w:rPr>
        <w:t>вии с исходными данными выполнить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выписку из приложения 2 ППОГ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635"/>
        <w:gridCol w:w="1841"/>
        <w:gridCol w:w="957"/>
        <w:gridCol w:w="914"/>
        <w:gridCol w:w="1441"/>
        <w:gridCol w:w="978"/>
        <w:gridCol w:w="1290"/>
        <w:gridCol w:w="1515"/>
      </w:tblGrid>
      <w:tr w:rsidR="00616F98" w:rsidTr="00616F98">
        <w:tc>
          <w:tcPr>
            <w:tcW w:w="640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п.п.</w:t>
            </w:r>
          </w:p>
        </w:tc>
        <w:tc>
          <w:tcPr>
            <w:tcW w:w="1851" w:type="dxa"/>
          </w:tcPr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964" w:type="dxa"/>
          </w:tcPr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850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АК</w:t>
            </w:r>
          </w:p>
        </w:tc>
        <w:tc>
          <w:tcPr>
            <w:tcW w:w="1445" w:type="dxa"/>
          </w:tcPr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989" w:type="dxa"/>
          </w:tcPr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295" w:type="dxa"/>
          </w:tcPr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1537" w:type="dxa"/>
          </w:tcPr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616F98" w:rsidRPr="00B36549" w:rsidRDefault="00616F98" w:rsidP="009070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</w:tr>
      <w:tr w:rsidR="00616F98" w:rsidTr="004B21CC">
        <w:trPr>
          <w:trHeight w:val="769"/>
        </w:trPr>
        <w:tc>
          <w:tcPr>
            <w:tcW w:w="640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1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5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9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5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7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16F98" w:rsidTr="004B21CC">
        <w:trPr>
          <w:trHeight w:val="836"/>
        </w:trPr>
        <w:tc>
          <w:tcPr>
            <w:tcW w:w="640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1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5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9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5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7" w:type="dxa"/>
          </w:tcPr>
          <w:p w:rsidR="00616F98" w:rsidRDefault="00616F98" w:rsidP="00907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B21CC" w:rsidRDefault="004B21CC" w:rsidP="0086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674E0" w:rsidRDefault="00087DC7" w:rsidP="00067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674E0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8674E0" w:rsidRPr="007E2DA0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8674E0">
        <w:rPr>
          <w:rFonts w:ascii="Times New Roman" w:hAnsi="Times New Roman" w:cs="Times New Roman"/>
          <w:bCs/>
          <w:sz w:val="28"/>
          <w:szCs w:val="28"/>
        </w:rPr>
        <w:t xml:space="preserve">м 1 « Классификация опасных грузов  по характеру и степени опасности» и приложением </w:t>
      </w:r>
      <w:r w:rsidR="008674E0" w:rsidRPr="007E2DA0">
        <w:rPr>
          <w:rFonts w:ascii="Times New Roman" w:hAnsi="Times New Roman" w:cs="Times New Roman"/>
          <w:bCs/>
          <w:sz w:val="28"/>
          <w:szCs w:val="28"/>
        </w:rPr>
        <w:t xml:space="preserve"> 2 «Алфавитный указатель опасных грузов, допущенных к перевозке по ж.д. в крытых вагонах и контейнерах» </w:t>
      </w:r>
      <w:r w:rsidR="00867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4E0" w:rsidRPr="007E2DA0">
        <w:rPr>
          <w:rFonts w:ascii="Times New Roman" w:hAnsi="Times New Roman" w:cs="Times New Roman"/>
          <w:bCs/>
          <w:sz w:val="28"/>
          <w:szCs w:val="28"/>
        </w:rPr>
        <w:t>Правил перевозок опа</w:t>
      </w:r>
      <w:r w:rsidR="008674E0">
        <w:rPr>
          <w:rFonts w:ascii="Times New Roman" w:hAnsi="Times New Roman" w:cs="Times New Roman"/>
          <w:bCs/>
          <w:sz w:val="28"/>
          <w:szCs w:val="28"/>
        </w:rPr>
        <w:t xml:space="preserve">сных грузов по железным дорогам  установить свойства и </w:t>
      </w:r>
      <w:r w:rsidR="00F94342">
        <w:rPr>
          <w:rFonts w:ascii="Times New Roman" w:hAnsi="Times New Roman" w:cs="Times New Roman"/>
          <w:bCs/>
          <w:sz w:val="28"/>
          <w:szCs w:val="28"/>
        </w:rPr>
        <w:t>характер опасного груза, а также вид отправки и род вагона для перевозки:</w:t>
      </w:r>
    </w:p>
    <w:p w:rsidR="004B21CC" w:rsidRDefault="004B21CC" w:rsidP="0086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86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2.1Для груза №1: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4342" w:rsidRDefault="00F94342" w:rsidP="0086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86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 Для груза №2: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5EF9" w:rsidRPr="000E0B6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515EF9" w:rsidRPr="000E0B62">
        <w:rPr>
          <w:rFonts w:ascii="Times New Roman" w:hAnsi="Times New Roman" w:cs="Times New Roman"/>
          <w:bCs/>
          <w:sz w:val="28"/>
          <w:szCs w:val="28"/>
        </w:rPr>
        <w:t>. В соответствии с приложением 6 ППОГ и данными из приложе</w:t>
      </w:r>
      <w:r w:rsidR="00616F98">
        <w:rPr>
          <w:rFonts w:ascii="Times New Roman" w:hAnsi="Times New Roman" w:cs="Times New Roman"/>
          <w:bCs/>
          <w:sz w:val="28"/>
          <w:szCs w:val="28"/>
        </w:rPr>
        <w:t>ния 2</w:t>
      </w:r>
      <w:r w:rsidR="00515EF9" w:rsidRPr="000E0B62">
        <w:rPr>
          <w:rFonts w:ascii="Times New Roman" w:hAnsi="Times New Roman" w:cs="Times New Roman"/>
          <w:bCs/>
          <w:sz w:val="28"/>
          <w:szCs w:val="28"/>
        </w:rPr>
        <w:t>ППОГ необходимо изобразить знаки опасности, наносимые на</w:t>
      </w:r>
      <w:r w:rsidR="00616F9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15EF9" w:rsidRPr="000E0B62">
        <w:rPr>
          <w:rFonts w:ascii="Times New Roman" w:hAnsi="Times New Roman" w:cs="Times New Roman"/>
          <w:bCs/>
          <w:sz w:val="28"/>
          <w:szCs w:val="28"/>
        </w:rPr>
        <w:t xml:space="preserve">транспортное </w:t>
      </w:r>
      <w:r w:rsidR="00087DC7">
        <w:rPr>
          <w:rFonts w:ascii="Times New Roman" w:hAnsi="Times New Roman" w:cs="Times New Roman"/>
          <w:bCs/>
          <w:sz w:val="28"/>
          <w:szCs w:val="28"/>
        </w:rPr>
        <w:t>средство для грузов № 1 и № 2.</w:t>
      </w: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15EF9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616F98" w:rsidRPr="00087DC7">
        <w:rPr>
          <w:rFonts w:ascii="Times New Roman" w:hAnsi="Times New Roman" w:cs="Times New Roman"/>
          <w:bCs/>
          <w:sz w:val="28"/>
          <w:szCs w:val="28"/>
        </w:rPr>
        <w:t xml:space="preserve">.1. Знаки опасности для груза №1 </w:t>
      </w:r>
      <w:r w:rsidR="00087DC7" w:rsidRPr="00087DC7">
        <w:rPr>
          <w:rFonts w:ascii="Times New Roman" w:hAnsi="Times New Roman" w:cs="Times New Roman"/>
          <w:bCs/>
          <w:sz w:val="28"/>
          <w:szCs w:val="28"/>
        </w:rPr>
        <w:t>(основные  и дополнительные ):</w:t>
      </w: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087DC7">
        <w:rPr>
          <w:rFonts w:ascii="Times New Roman" w:hAnsi="Times New Roman" w:cs="Times New Roman"/>
          <w:bCs/>
          <w:sz w:val="28"/>
          <w:szCs w:val="28"/>
        </w:rPr>
        <w:t>.2. Знаки опасности для груза №2</w:t>
      </w:r>
      <w:r w:rsidR="00087DC7" w:rsidRPr="00087DC7">
        <w:rPr>
          <w:rFonts w:ascii="Times New Roman" w:hAnsi="Times New Roman" w:cs="Times New Roman"/>
          <w:bCs/>
          <w:sz w:val="28"/>
          <w:szCs w:val="28"/>
        </w:rPr>
        <w:t xml:space="preserve"> (основные  и дополнительные ):</w:t>
      </w:r>
    </w:p>
    <w:p w:rsidR="00087DC7" w:rsidRDefault="00087DC7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P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2487" w:rsidRDefault="0025248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5EF9" w:rsidRPr="00087DC7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087DC7" w:rsidRPr="00087DC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15EF9" w:rsidRPr="00087DC7">
        <w:rPr>
          <w:rFonts w:ascii="Times New Roman" w:hAnsi="Times New Roman" w:cs="Times New Roman"/>
          <w:bCs/>
          <w:sz w:val="28"/>
          <w:szCs w:val="28"/>
        </w:rPr>
        <w:t xml:space="preserve"> Нанесение основного и дополнительного знака опасности </w:t>
      </w:r>
      <w:r w:rsidR="00087DC7" w:rsidRPr="00087D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5EF9" w:rsidRPr="00087DC7">
        <w:rPr>
          <w:rFonts w:ascii="Times New Roman" w:hAnsi="Times New Roman" w:cs="Times New Roman"/>
          <w:bCs/>
          <w:sz w:val="28"/>
          <w:szCs w:val="28"/>
        </w:rPr>
        <w:t>на транспортное средство</w:t>
      </w:r>
      <w:r w:rsidR="00087DC7" w:rsidRPr="00087DC7">
        <w:rPr>
          <w:rFonts w:ascii="Times New Roman" w:hAnsi="Times New Roman" w:cs="Times New Roman"/>
          <w:bCs/>
          <w:sz w:val="28"/>
          <w:szCs w:val="28"/>
        </w:rPr>
        <w:t xml:space="preserve"> для груза №1:</w:t>
      </w: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Pr="00087DC7" w:rsidRDefault="00F94342" w:rsidP="0008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087DC7" w:rsidRPr="00087DC7">
        <w:rPr>
          <w:rFonts w:ascii="Times New Roman" w:hAnsi="Times New Roman" w:cs="Times New Roman"/>
          <w:bCs/>
          <w:sz w:val="28"/>
          <w:szCs w:val="28"/>
        </w:rPr>
        <w:t>.  Нанесение основного и дополнительного знака опасности  на транспортное средство для груза</w:t>
      </w:r>
      <w:r w:rsidR="00087DC7">
        <w:rPr>
          <w:rFonts w:ascii="Times New Roman" w:hAnsi="Times New Roman" w:cs="Times New Roman"/>
          <w:bCs/>
          <w:sz w:val="28"/>
          <w:szCs w:val="28"/>
        </w:rPr>
        <w:t xml:space="preserve"> №2</w:t>
      </w:r>
      <w:r w:rsidR="00087DC7" w:rsidRPr="00087DC7">
        <w:rPr>
          <w:rFonts w:ascii="Times New Roman" w:hAnsi="Times New Roman" w:cs="Times New Roman"/>
          <w:bCs/>
          <w:sz w:val="28"/>
          <w:szCs w:val="28"/>
        </w:rPr>
        <w:t>:</w:t>
      </w: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4342" w:rsidRPr="00087DC7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7DC7" w:rsidRDefault="00515EF9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87DC7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0E0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434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087DC7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5EF9" w:rsidRPr="00087DC7" w:rsidRDefault="00515EF9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7DC7">
        <w:rPr>
          <w:rFonts w:ascii="Times New Roman" w:hAnsi="Times New Roman" w:cs="Times New Roman"/>
          <w:b/>
          <w:bCs/>
          <w:sz w:val="28"/>
          <w:szCs w:val="28"/>
        </w:rPr>
        <w:t>Вопросы для контроля знаний</w:t>
      </w:r>
    </w:p>
    <w:p w:rsidR="00515EF9" w:rsidRPr="004B21CC" w:rsidRDefault="00515EF9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B21CC">
        <w:rPr>
          <w:rFonts w:ascii="Times New Roman" w:hAnsi="Times New Roman" w:cs="Times New Roman"/>
          <w:b/>
          <w:bCs/>
          <w:i/>
          <w:sz w:val="28"/>
          <w:szCs w:val="28"/>
        </w:rPr>
        <w:t>1. Порядок нанесения знаков опасности на транспортное средство</w:t>
      </w:r>
    </w:p>
    <w:p w:rsidR="00515EF9" w:rsidRPr="00D46185" w:rsidRDefault="00F94342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B21CC">
        <w:rPr>
          <w:rFonts w:ascii="Times New Roman" w:hAnsi="Times New Roman" w:cs="Times New Roman"/>
          <w:b/>
          <w:bCs/>
          <w:i/>
          <w:sz w:val="28"/>
          <w:szCs w:val="28"/>
        </w:rPr>
        <w:t>при перевозке опасных грузов:</w:t>
      </w:r>
      <w:r>
        <w:rPr>
          <w:rFonts w:ascii="Times New Roman" w:hAnsi="Times New Roman" w:cs="Times New Roman"/>
          <w:bCs/>
          <w:sz w:val="28"/>
          <w:szCs w:val="28"/>
        </w:rPr>
        <w:t xml:space="preserve">   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  <w:r w:rsidR="004B21C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</w:t>
      </w:r>
    </w:p>
    <w:p w:rsidR="004B21CC" w:rsidRDefault="004B21CC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5EF9" w:rsidRPr="004B21CC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B21CC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515EF9" w:rsidRPr="004B21CC">
        <w:rPr>
          <w:rFonts w:ascii="Times New Roman" w:hAnsi="Times New Roman" w:cs="Times New Roman"/>
          <w:b/>
          <w:bCs/>
          <w:i/>
          <w:sz w:val="28"/>
          <w:szCs w:val="28"/>
        </w:rPr>
        <w:t>. Нанесение знаков опасности основного и дополнительного на</w:t>
      </w:r>
    </w:p>
    <w:p w:rsidR="00515EF9" w:rsidRPr="00D46185" w:rsidRDefault="00515EF9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B21CC">
        <w:rPr>
          <w:rFonts w:ascii="Times New Roman" w:hAnsi="Times New Roman" w:cs="Times New Roman"/>
          <w:b/>
          <w:bCs/>
          <w:i/>
          <w:sz w:val="28"/>
          <w:szCs w:val="28"/>
        </w:rPr>
        <w:t>транспортное средст</w:t>
      </w:r>
      <w:r w:rsidR="004B21CC" w:rsidRPr="004B21CC">
        <w:rPr>
          <w:rFonts w:ascii="Times New Roman" w:hAnsi="Times New Roman" w:cs="Times New Roman"/>
          <w:b/>
          <w:bCs/>
          <w:i/>
          <w:sz w:val="28"/>
          <w:szCs w:val="28"/>
        </w:rPr>
        <w:t>во при перевозке опасных грузов:</w:t>
      </w:r>
      <w:r w:rsidR="004B21CC">
        <w:rPr>
          <w:rFonts w:ascii="Times New Roman" w:hAnsi="Times New Roman" w:cs="Times New Roman"/>
          <w:bCs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1CC" w:rsidRDefault="004B21CC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5EF9" w:rsidRPr="00D46185" w:rsidRDefault="00087DC7" w:rsidP="0051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B21CC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515EF9" w:rsidRPr="004B21CC">
        <w:rPr>
          <w:rFonts w:ascii="Times New Roman" w:hAnsi="Times New Roman" w:cs="Times New Roman"/>
          <w:b/>
          <w:bCs/>
          <w:i/>
          <w:sz w:val="28"/>
          <w:szCs w:val="28"/>
        </w:rPr>
        <w:t>. Требова</w:t>
      </w:r>
      <w:r w:rsidR="004B21CC" w:rsidRPr="004B21CC">
        <w:rPr>
          <w:rFonts w:ascii="Times New Roman" w:hAnsi="Times New Roman" w:cs="Times New Roman"/>
          <w:b/>
          <w:bCs/>
          <w:i/>
          <w:sz w:val="28"/>
          <w:szCs w:val="28"/>
        </w:rPr>
        <w:t>ния к размерам знаков опасности:</w:t>
      </w:r>
      <w:r w:rsidR="004B21CC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2487">
        <w:rPr>
          <w:rFonts w:ascii="Times New Roman" w:hAnsi="Times New Roman" w:cs="Times New Roman"/>
          <w:bCs/>
          <w:sz w:val="28"/>
          <w:szCs w:val="28"/>
        </w:rPr>
        <w:t>____________________</w:t>
      </w:r>
    </w:p>
    <w:p w:rsidR="001B14E3" w:rsidRDefault="001B14E3"/>
    <w:sectPr w:rsidR="001B14E3" w:rsidSect="001851C5">
      <w:footerReference w:type="default" r:id="rId7"/>
      <w:pgSz w:w="11906" w:h="16838"/>
      <w:pgMar w:top="1134" w:right="850" w:bottom="568" w:left="1701" w:header="708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C7E" w:rsidRDefault="00D06C7E" w:rsidP="00F94342">
      <w:pPr>
        <w:spacing w:after="0" w:line="240" w:lineRule="auto"/>
      </w:pPr>
      <w:r>
        <w:separator/>
      </w:r>
    </w:p>
  </w:endnote>
  <w:endnote w:type="continuationSeparator" w:id="0">
    <w:p w:rsidR="00D06C7E" w:rsidRDefault="00D06C7E" w:rsidP="00F94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117063"/>
      <w:docPartObj>
        <w:docPartGallery w:val="Page Numbers (Bottom of Page)"/>
        <w:docPartUnique/>
      </w:docPartObj>
    </w:sdtPr>
    <w:sdtContent>
      <w:p w:rsidR="00F94342" w:rsidRDefault="001A6461">
        <w:pPr>
          <w:pStyle w:val="a6"/>
          <w:jc w:val="center"/>
        </w:pPr>
        <w:fldSimple w:instr=" PAGE   \* MERGEFORMAT ">
          <w:r w:rsidR="001851C5">
            <w:rPr>
              <w:noProof/>
            </w:rPr>
            <w:t>4</w:t>
          </w:r>
        </w:fldSimple>
      </w:p>
    </w:sdtContent>
  </w:sdt>
  <w:p w:rsidR="00F94342" w:rsidRDefault="00F943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C7E" w:rsidRDefault="00D06C7E" w:rsidP="00F94342">
      <w:pPr>
        <w:spacing w:after="0" w:line="240" w:lineRule="auto"/>
      </w:pPr>
      <w:r>
        <w:separator/>
      </w:r>
    </w:p>
  </w:footnote>
  <w:footnote w:type="continuationSeparator" w:id="0">
    <w:p w:rsidR="00D06C7E" w:rsidRDefault="00D06C7E" w:rsidP="00F94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EF9"/>
    <w:rsid w:val="0004120F"/>
    <w:rsid w:val="00067E77"/>
    <w:rsid w:val="00087DC7"/>
    <w:rsid w:val="001851C5"/>
    <w:rsid w:val="001A546B"/>
    <w:rsid w:val="001A6461"/>
    <w:rsid w:val="001B14E3"/>
    <w:rsid w:val="00252487"/>
    <w:rsid w:val="004512F1"/>
    <w:rsid w:val="004B21CC"/>
    <w:rsid w:val="00515EF9"/>
    <w:rsid w:val="0055704A"/>
    <w:rsid w:val="00616F98"/>
    <w:rsid w:val="008674E0"/>
    <w:rsid w:val="009C7E81"/>
    <w:rsid w:val="00D06C7E"/>
    <w:rsid w:val="00E14E63"/>
    <w:rsid w:val="00F8096A"/>
    <w:rsid w:val="00F9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E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4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4342"/>
  </w:style>
  <w:style w:type="paragraph" w:styleId="a6">
    <w:name w:val="footer"/>
    <w:basedOn w:val="a"/>
    <w:link w:val="a7"/>
    <w:uiPriority w:val="99"/>
    <w:unhideWhenUsed/>
    <w:rsid w:val="00F94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F5389-06B0-4D6C-943C-94760A24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2018-02-11T13:36:00Z</cp:lastPrinted>
  <dcterms:created xsi:type="dcterms:W3CDTF">2024-08-27T06:47:00Z</dcterms:created>
  <dcterms:modified xsi:type="dcterms:W3CDTF">2024-08-27T06:47:00Z</dcterms:modified>
</cp:coreProperties>
</file>