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>Лекция №12 (Тема 1.12.1)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 xml:space="preserve">Производительность труда. Понятие производительности труда. Показатели производительности труда: </w:t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>выработка, трудоемкость</w:t>
      </w:r>
      <w:r w:rsidRPr="0006298B">
        <w:rPr>
          <w:rFonts w:ascii="Times New Roman" w:eastAsia="Times New Roman" w:hAnsi="Times New Roman" w:cs="Times New Roman"/>
          <w:b/>
          <w:lang w:eastAsia="ru-RU"/>
        </w:rPr>
        <w:t xml:space="preserve">.  </w:t>
      </w:r>
      <w:r w:rsidRPr="0006298B">
        <w:rPr>
          <w:rFonts w:ascii="Times New Roman" w:eastAsia="Times New Roman" w:hAnsi="Times New Roman" w:cs="Times New Roman"/>
          <w:b/>
          <w:lang w:eastAsia="ru-RU"/>
        </w:rPr>
        <w:tab/>
        <w:t>Методы измерения производительности труда.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Производительность труда является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важнейшим  показателем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работы предприятий и организаций железнодорожного транспорта.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lang w:eastAsia="ru-RU"/>
        </w:rPr>
        <w:t>Производительность труда - это эффективность производственной деятельности людей, выраженная соотношением затрат труда и количеством произведенных благ и затрат труда.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>Уровень производительности труда определяют количеством продукции, приходящейся на одного работника в единицу времени (год, квартал, месяц и др.).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Рост производительности труда позволяет уменьшить относительную потребность в работниках производственной сферы и способствует снижению себестоимости продукции.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Основными показателями производительности являются выработка и трудоемкость.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>Выработка – это соотношение количества продукции к числу работников или же стоимость продукции на единицу времени.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 При помощи расчета выработки оценивается динамика производительности труда путем сопоставления ее фактического и планового показателя.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i/>
          <w:lang w:eastAsia="ru-RU"/>
        </w:rPr>
        <w:t>Трудоемкость бывает: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i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>-технологическая – затраты труда работников, занятых в основном процессе производства;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-обслуживания производства обслуживающая) – труд работников, занятых обслуживанием основного производства и ремонтом его оборудования;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-производственная – сумма технологической т производственной трудоемкости;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-управления производством (управленческая) – затраты труда управленческого персонала, охраны;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- полная – состоит из производственной и управленческой трудоемкости.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Следует различать: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-</w:t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производительность общественного труда, </w:t>
      </w:r>
      <w:r w:rsidRPr="0006298B">
        <w:rPr>
          <w:rFonts w:ascii="Times New Roman" w:eastAsia="Times New Roman" w:hAnsi="Times New Roman" w:cs="Times New Roman"/>
          <w:lang w:eastAsia="ru-RU"/>
        </w:rPr>
        <w:t>в целом по народному хозяйству, которая отражает затраты живого и прошлого труда и определяется делением национального дохода на численность работников, занятых во всех отраслях материального производства.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-</w:t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>локальная или групповая производительность труда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 отражает затраты живого труда на производство единицы продукции и характеризуется такими показателями как </w:t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выработка продукции 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трудоемкость 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 xml:space="preserve">отрасли  </w:t>
      </w:r>
      <m:oMath>
        <m:r>
          <w:rPr>
            <w:rFonts w:ascii="Cambria Math" w:eastAsia="Times New Roman" w:hAnsi="Cambria Math" w:cs="Times New Roman"/>
            <w:lang w:eastAsia="ru-RU"/>
          </w:rPr>
          <m:t>B=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ru-RU"/>
              </w:rPr>
              <m:t>Q</m:t>
            </m:r>
          </m:num>
          <m:den>
            <m:r>
              <w:rPr>
                <w:rFonts w:ascii="Cambria Math" w:eastAsia="Times New Roman" w:hAnsi="Cambria Math" w:cs="Times New Roman"/>
                <w:lang w:eastAsia="ru-RU"/>
              </w:rPr>
              <m:t>T</m:t>
            </m:r>
          </m:den>
        </m:f>
      </m:oMath>
      <w:r w:rsidRPr="0006298B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lang w:eastAsia="ru-RU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ru-RU"/>
              </w:rPr>
              <m:t>T</m:t>
            </m:r>
          </m:num>
          <m:den>
            <m:r>
              <w:rPr>
                <w:rFonts w:ascii="Cambria Math" w:eastAsia="Times New Roman" w:hAnsi="Cambria Math" w:cs="Times New Roman"/>
                <w:lang w:eastAsia="ru-RU"/>
              </w:rPr>
              <m:t>Q</m:t>
            </m:r>
          </m:den>
        </m:f>
      </m:oMath>
      <w:r w:rsidRPr="0006298B">
        <w:rPr>
          <w:rFonts w:ascii="Times New Roman" w:eastAsia="Times New Roman" w:hAnsi="Times New Roman" w:cs="Times New Roman"/>
          <w:lang w:eastAsia="ru-RU"/>
        </w:rPr>
        <w:t xml:space="preserve"> где </w:t>
      </w:r>
      <w:r w:rsidRPr="0006298B">
        <w:rPr>
          <w:rFonts w:ascii="Times New Roman" w:eastAsia="Times New Roman" w:hAnsi="Times New Roman" w:cs="Times New Roman"/>
          <w:lang w:val="en-US" w:eastAsia="ru-RU"/>
        </w:rPr>
        <w:t>Q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- объем продукции, </w:t>
      </w:r>
      <w:r w:rsidRPr="0006298B">
        <w:rPr>
          <w:rFonts w:ascii="Times New Roman" w:eastAsia="Times New Roman" w:hAnsi="Times New Roman" w:cs="Times New Roman"/>
          <w:i/>
          <w:lang w:val="en-US" w:eastAsia="ru-RU"/>
        </w:rPr>
        <w:t>T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06298B">
        <w:rPr>
          <w:rFonts w:ascii="Times New Roman" w:eastAsia="Times New Roman" w:hAnsi="Times New Roman" w:cs="Times New Roman"/>
          <w:lang w:eastAsia="ru-RU"/>
        </w:rPr>
        <w:t>затраты рабочего времени).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-индивидуальная, 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т.е. 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производительность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труда на предприятии, на рабочем месте.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В зависимости от способа измерения продукции существуют следующие методы определения производительности труда: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>-</w:t>
      </w:r>
      <w:proofErr w:type="gramStart"/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натуральный,   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>производительность труда определяется делением произведенной продукции в натуральных единицах (тоннах, штуках и т.п.) на количество работников. Этот метод прост и надежен, но редко какое предприятие выпускает один вид продукции.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-условно-натуральный, </w:t>
      </w:r>
      <w:r w:rsidRPr="0006298B">
        <w:rPr>
          <w:rFonts w:ascii="Times New Roman" w:eastAsia="Times New Roman" w:hAnsi="Times New Roman" w:cs="Times New Roman"/>
          <w:lang w:eastAsia="ru-RU"/>
        </w:rPr>
        <w:t>производительность труда определяется делением условных единиц продукции на численность работников. Данный метод основан на приведении разных изделий к одному измерителю: один вид продукции приравнивается к другому относительно трудоемкости.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-трудовой, </w:t>
      </w:r>
      <w:r w:rsidRPr="0006298B">
        <w:rPr>
          <w:rFonts w:ascii="Times New Roman" w:eastAsia="Times New Roman" w:hAnsi="Times New Roman" w:cs="Times New Roman"/>
          <w:lang w:eastAsia="ru-RU"/>
        </w:rPr>
        <w:t>при измерении производительности труда учет объема продукции определяется в трудовых показателях (нормо-часах, человеко-днях и т.п.) путем умножения объема продукции в натуральном выражении на норму времени на изготовление единицы продукции.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i/>
          <w:lang w:eastAsia="ru-RU"/>
        </w:rPr>
        <w:t xml:space="preserve">-стоимостной, </w:t>
      </w:r>
      <w:r w:rsidRPr="0006298B">
        <w:rPr>
          <w:rFonts w:ascii="Times New Roman" w:eastAsia="Times New Roman" w:hAnsi="Times New Roman" w:cs="Times New Roman"/>
          <w:lang w:eastAsia="ru-RU"/>
        </w:rPr>
        <w:t>производительность труда определяется делением объема продукции в стоимостном выражении на численность работников.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Производительность труда зависит от качества продукции, выполняемых работ или услуг. Путем улучшения качества продукции обеспечивается значительная экономия общественного труда и достигаются более высокие конечные результаты.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i/>
          <w:lang w:eastAsia="ru-RU"/>
        </w:rPr>
        <w:t>Вопросы для самопроверки</w:t>
      </w:r>
    </w:p>
    <w:p w:rsidR="0006298B" w:rsidRPr="0006298B" w:rsidRDefault="0006298B" w:rsidP="000629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i/>
          <w:lang w:eastAsia="ru-RU"/>
        </w:rPr>
        <w:tab/>
      </w:r>
      <w:r w:rsidRPr="0006298B">
        <w:rPr>
          <w:rFonts w:ascii="Times New Roman" w:eastAsia="Times New Roman" w:hAnsi="Times New Roman" w:cs="Times New Roman"/>
          <w:bCs/>
          <w:lang w:eastAsia="ru-RU"/>
        </w:rPr>
        <w:t>1.</w:t>
      </w:r>
      <w:r w:rsidRPr="0006298B">
        <w:rPr>
          <w:rFonts w:ascii="Times New Roman" w:eastAsia="Times New Roman" w:hAnsi="Times New Roman" w:cs="Times New Roman"/>
          <w:lang w:eastAsia="ru-RU"/>
        </w:rPr>
        <w:t>Почему производительность труда считается одним из основных экономических показателей?</w:t>
      </w:r>
    </w:p>
    <w:p w:rsidR="0006298B" w:rsidRPr="0006298B" w:rsidRDefault="0006298B" w:rsidP="0006298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lastRenderedPageBreak/>
        <w:t>2. Почему натуральный метод определения производительности труда нельзя использовать при измерении продукции железнодорожной станции?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>Лекция №13 (Тема 1.12.1а)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>Способы определения производительности труда для различных подразделений железнодорожного транспорта.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>Факторы и резервы роста производительности труда.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По отрасли средний уровень производительности труда определяют через приведенные тонно-километры, приходящиеся на одного, занятого на перевозках работника, т.е. условно-натуральным методом по объему произведенной продукции. При этом пассажирские перевозки приводят к грузовым с помощью коэффициента приведения равного двум. Производительность труда по сети составит:</w:t>
      </w:r>
    </w:p>
    <w:p w:rsidR="0006298B" w:rsidRPr="0006298B" w:rsidRDefault="0006298B" w:rsidP="0006298B">
      <w:pPr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lang w:eastAsia="ru-RU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тр</m:t>
            </m:r>
          </m:sub>
          <m:sup>
            <m:r>
              <w:rPr>
                <w:rFonts w:ascii="Cambria Math" w:eastAsia="Times New Roman" w:hAnsi="Cambria Math" w:cs="Times New Roman"/>
                <w:lang w:eastAsia="ru-RU"/>
              </w:rPr>
              <m:t>с</m:t>
            </m:r>
          </m:sup>
        </m:sSubSup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PL</m:t>
                </m:r>
                <m:r>
                  <w:rPr>
                    <w:rFonts w:ascii="Cambria Math" w:eastAsia="Times New Roman" w:hAnsi="Cambria Math" w:cs="Times New Roman"/>
                    <w:lang w:eastAsia="ru-RU"/>
                  </w:rPr>
                  <m:t>+2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AL</m:t>
                    </m:r>
                  </m:e>
                </m:nary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ru-RU"/>
                  </w:rPr>
                  <m:t>Ч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ru-RU"/>
                  </w:rPr>
                  <m:t>эк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>, т.км/чел</m:t>
        </m:r>
      </m:oMath>
      <w:r w:rsidRPr="0006298B">
        <w:rPr>
          <w:rFonts w:ascii="Times New Roman" w:eastAsia="Times New Roman" w:hAnsi="Times New Roman" w:cs="Times New Roman"/>
          <w:lang w:eastAsia="ru-RU"/>
        </w:rPr>
        <w:t xml:space="preserve">  (48)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proofErr w:type="gramEnd"/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ru-RU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PL</m:t>
            </m:r>
          </m:e>
        </m:nary>
      </m:oMath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>- тарифные тонно-километры;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ru-RU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AL</m:t>
            </m:r>
          </m:e>
        </m:nary>
      </m:oMath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>- пассажиро-километры;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Ч</m:t>
            </m:r>
          </m:e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 xml:space="preserve">эк </m:t>
            </m:r>
          </m:sub>
        </m:sSub>
      </m:oMath>
      <w:r w:rsidRPr="0006298B">
        <w:rPr>
          <w:rFonts w:ascii="Times New Roman" w:eastAsia="Times New Roman" w:hAnsi="Times New Roman" w:cs="Times New Roman"/>
          <w:sz w:val="20"/>
          <w:szCs w:val="20"/>
          <w:lang w:eastAsia="ru-RU"/>
        </w:rPr>
        <w:t>- численность эксплуатационного контингента.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 xml:space="preserve">Производительности труда работников железных дорог и ее отделений определяют как для сети дорог в целом, с той лишь разницей, что для отделений дорог принимают к учету не тарифные, а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эксплуатационные  тонно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>-километры.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Измерение производительности труда по структурным подразделениям дорог имеет свои особенности. Работа каждого структурного подразделения – это составная часть единого транспортного процесса, поэтому выразить ее можно только через эксплуатационные показатели.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Производительность труда работников станции определяется делением показателя, характеризующего основной вид его деятельности на численность работников эксплуатационного штата. Таким показателем является: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-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>для сортировочной станции</w:t>
      </w:r>
      <w:r w:rsidRPr="0006298B">
        <w:rPr>
          <w:rFonts w:ascii="Times New Roman" w:eastAsia="Times New Roman" w:hAnsi="Times New Roman" w:cs="Times New Roman"/>
          <w:lang w:eastAsia="ru-RU"/>
        </w:rPr>
        <w:t>: количество транзитных вагонов с переработкой;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-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 xml:space="preserve">для грузовой станции: </w:t>
      </w:r>
      <w:r w:rsidRPr="0006298B">
        <w:rPr>
          <w:rFonts w:ascii="Times New Roman" w:eastAsia="Times New Roman" w:hAnsi="Times New Roman" w:cs="Times New Roman"/>
          <w:lang w:eastAsia="ru-RU"/>
        </w:rPr>
        <w:t>число погруженных и выгруженных тонн и вагонов;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-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>для пассажирской станции: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 число отправленных пассажиров.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Поскольку на станциях выполняются различные работы и трудоемкость каждой из них различна, то в качестве измерителя принимается показатель «</w:t>
      </w:r>
      <w:r w:rsidRPr="0006298B">
        <w:rPr>
          <w:rFonts w:ascii="Times New Roman" w:eastAsia="Times New Roman" w:hAnsi="Times New Roman" w:cs="Times New Roman"/>
          <w:b/>
          <w:lang w:eastAsia="ru-RU"/>
        </w:rPr>
        <w:t>приведенный вагон</w:t>
      </w:r>
      <w:r w:rsidRPr="0006298B">
        <w:rPr>
          <w:rFonts w:ascii="Times New Roman" w:eastAsia="Times New Roman" w:hAnsi="Times New Roman" w:cs="Times New Roman"/>
          <w:lang w:eastAsia="ru-RU"/>
        </w:rPr>
        <w:t>».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Производительность труда работников станции (сортировочной) измеряют числом отправленных приведенных вагонов, приходящихся на одного работника эксплуатационного штата:</w:t>
      </w:r>
    </w:p>
    <w:p w:rsidR="0006298B" w:rsidRPr="0006298B" w:rsidRDefault="0006298B" w:rsidP="0006298B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ru-RU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тр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прив.ваг.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ru-RU"/>
                  </w:rPr>
                  <m:t>Ч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ru-RU"/>
                  </w:rPr>
                  <m:t>эк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>, приведенных вагонов/человек</m:t>
        </m:r>
      </m:oMath>
      <w:r w:rsidRPr="0006298B">
        <w:rPr>
          <w:rFonts w:ascii="Times New Roman" w:eastAsia="Times New Roman" w:hAnsi="Times New Roman" w:cs="Times New Roman"/>
          <w:lang w:eastAsia="ru-RU"/>
        </w:rPr>
        <w:t>.  (49)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На уровень производительности труда влияет ряд факторов, которые являются общими для многих организаций железнодорожного транспорта: </w:t>
      </w:r>
      <w:r w:rsidRPr="0006298B">
        <w:rPr>
          <w:rFonts w:ascii="Times New Roman" w:eastAsia="Times New Roman" w:hAnsi="Times New Roman" w:cs="Times New Roman"/>
          <w:i/>
          <w:lang w:eastAsia="ru-RU"/>
        </w:rPr>
        <w:t>внедрение новой техники; совершенствование планирования и управления производством; организация отраслевого соревнования; нормирование, оплата, стимулирование труда; укрепление дисциплины т руда и повышение квалификации работников; улучшение охраны труда.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Кроме того, на повышение производительности работников хозяйства перевозок дополнительно влияют совершенствование технологических процессов работы железнодорожных станций.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 Одним из важнейших факторов, влияющих на производительность труда работников диспетчерских центров, являются: электрификация железных дорог и внедрение новых мощных серий локомотивов. При переходе на новые виды тяги увеличивается длина участков обращения локомотивных бригад, растет техническая скорость, повышается масса поезда, сокращаются простои вагонов на станциях.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Важный резерв рационального использования трудовых ресурсов, производственных мощностей, роста производительности труда – аттестация рабочих мест. Ежегодная аттестация рабочих мест не только способствует повышению коэффициента сменности оборудования, снижению затрат материальных ресурсов, росту производительности труда, но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создает  здоровую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обстановку в коллективе, расширяет участие трудящихся в управлении производством, воспитывает у работников рачительное отношение к корпоративной собственности.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  <w:t>Рост производительности труда позволяет уменьшить относительную потребность в работниках производственной сферы и способствует снижению себестоимости продукции.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298B" w:rsidRPr="0006298B" w:rsidRDefault="0006298B" w:rsidP="000629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i/>
          <w:lang w:eastAsia="ru-RU"/>
        </w:rPr>
        <w:t>Вопросы для самопроверки</w:t>
      </w:r>
    </w:p>
    <w:p w:rsidR="0006298B" w:rsidRPr="0006298B" w:rsidRDefault="0006298B" w:rsidP="0006298B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Cs/>
          <w:lang w:eastAsia="ru-RU"/>
        </w:rPr>
        <w:tab/>
        <w:t>1.</w: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 Почему производительность труда считается одним из основных экономических показателей?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2.Как рассчитывают производительность труда в целом для сети железных дорог?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3.В чем различие расчета производительности труда железной дороги от расчета производительности труда регионального дорожного центра работы станций дороги (ДЦС)?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4.Как рассчитать производительность труда работников железнодорожной станции?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>5.Почему натуральный метод определения производительности труда нельзя использовать при измерении продукции железнодорожной станции?</w:t>
      </w:r>
    </w:p>
    <w:p w:rsidR="0006298B" w:rsidRPr="0006298B" w:rsidRDefault="0006298B" w:rsidP="0006298B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 xml:space="preserve">6.Предложите пути повышения производительности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труда  железнодорожной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станции.</w:t>
      </w:r>
    </w:p>
    <w:p w:rsidR="0006298B" w:rsidRPr="0006298B" w:rsidRDefault="0006298B" w:rsidP="000629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p w:rsidR="0006298B" w:rsidRPr="0006298B" w:rsidRDefault="0006298B" w:rsidP="000629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i/>
          <w:lang w:eastAsia="ru-RU"/>
        </w:rPr>
        <w:t>Задания для самопроверки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ab/>
        <w:t>Задание 1.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Определить производительность дорожного центра работы станций дороги (ДЦС), если годовой грузооборот составил 14700 млн. эксплуатационных </w:t>
      </w:r>
      <w:proofErr w:type="spellStart"/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>ткм</w:t>
      </w:r>
      <w:proofErr w:type="spellEnd"/>
      <w:r w:rsidRPr="0006298B">
        <w:rPr>
          <w:rFonts w:ascii="Times New Roman" w:eastAsia="Times New Roman" w:hAnsi="Times New Roman" w:cs="Times New Roman"/>
          <w:lang w:eastAsia="ru-RU"/>
        </w:rPr>
        <w:t>.,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эксплуатационный контингент работников отделения дороги – 8,5 тыс. человек.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6298B">
        <w:rPr>
          <w:rFonts w:ascii="Times New Roman" w:eastAsia="Times New Roman" w:hAnsi="Times New Roman" w:cs="Times New Roman"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lang w:eastAsia="ru-RU"/>
        </w:rPr>
        <w:t>Задание 2.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>Определить годовую производительность труда работников хозяйства «Д» станции, если количество отправленных приведенных вагонов за год составило 450000 вагонов, контингент работников – 272 человека.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6298B">
        <w:rPr>
          <w:rFonts w:ascii="Times New Roman" w:eastAsia="Times New Roman" w:hAnsi="Times New Roman" w:cs="Times New Roman"/>
          <w:bCs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>Задание 3.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Определить производительность труда железной дороги, если годовой грузооборот составил 37500 млн. 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 xml:space="preserve">тарифных  </w:t>
      </w:r>
      <w:proofErr w:type="spellStart"/>
      <w:r w:rsidRPr="0006298B">
        <w:rPr>
          <w:rFonts w:ascii="Times New Roman" w:eastAsia="Times New Roman" w:hAnsi="Times New Roman" w:cs="Times New Roman"/>
          <w:lang w:eastAsia="ru-RU"/>
        </w:rPr>
        <w:t>ткм</w:t>
      </w:r>
      <w:proofErr w:type="spellEnd"/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>. Эксплуатационный контингент работников дороги – 31,8 тыс. человек.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6298B">
        <w:rPr>
          <w:rFonts w:ascii="Times New Roman" w:eastAsia="Times New Roman" w:hAnsi="Times New Roman" w:cs="Times New Roman"/>
          <w:bCs/>
          <w:lang w:eastAsia="ru-RU"/>
        </w:rPr>
        <w:tab/>
      </w: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>Задание 4.</w:t>
      </w:r>
    </w:p>
    <w:p w:rsidR="0006298B" w:rsidRPr="0006298B" w:rsidRDefault="0006298B" w:rsidP="000629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298B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06298B">
        <w:rPr>
          <w:rFonts w:ascii="Times New Roman" w:eastAsia="Times New Roman" w:hAnsi="Times New Roman" w:cs="Times New Roman"/>
          <w:lang w:eastAsia="ru-RU"/>
        </w:rPr>
        <w:t>Определить производительность труда работников станции, если контингент составляет 420 человек, отправление вагонов в среднем в сутки: транзитных с переработкой - 2800 вагонов, транзитных без переработки – 2400 вагонов, местных – 60 вагонов. Коэффициент приведения</w:t>
      </w:r>
      <w:proofErr w:type="gramStart"/>
      <w:r w:rsidRPr="0006298B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06298B">
        <w:rPr>
          <w:rFonts w:ascii="Times New Roman" w:eastAsia="Times New Roman" w:hAnsi="Times New Roman" w:cs="Times New Roman"/>
          <w:position w:val="-10"/>
          <w:lang w:eastAsia="ru-RU"/>
        </w:rPr>
        <w:object w:dxaOrig="9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17.25pt" o:ole="">
            <v:imagedata r:id="rId4" o:title=""/>
          </v:shape>
          <o:OLEObject Type="Embed" ProgID="Equation.3" ShapeID="_x0000_i1025" DrawAspect="Content" ObjectID="_1768797096" r:id="rId5"/>
        </w:object>
      </w:r>
      <w:r w:rsidRPr="0006298B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0629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6298B">
        <w:rPr>
          <w:rFonts w:ascii="Times New Roman" w:eastAsia="Times New Roman" w:hAnsi="Times New Roman" w:cs="Times New Roman"/>
          <w:position w:val="-10"/>
          <w:lang w:eastAsia="ru-RU"/>
        </w:rPr>
        <w:object w:dxaOrig="999" w:dyaOrig="340">
          <v:shape id="_x0000_i1026" type="#_x0000_t75" style="width:50.25pt;height:17.25pt" o:ole="">
            <v:imagedata r:id="rId6" o:title=""/>
          </v:shape>
          <o:OLEObject Type="Embed" ProgID="Equation.3" ShapeID="_x0000_i1026" DrawAspect="Content" ObjectID="_1768797097" r:id="rId7"/>
        </w:object>
      </w:r>
      <w:r w:rsidRPr="0006298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6298B" w:rsidRPr="0006298B" w:rsidRDefault="0006298B" w:rsidP="000629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2EF0" w:rsidRDefault="00642EF0">
      <w:bookmarkStart w:id="0" w:name="_GoBack"/>
      <w:bookmarkEnd w:id="0"/>
    </w:p>
    <w:sectPr w:rsidR="0064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E9"/>
    <w:rsid w:val="0006298B"/>
    <w:rsid w:val="00642EF0"/>
    <w:rsid w:val="00E0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A3534-3B82-466B-8A3E-46D702EA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2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Воронина</dc:creator>
  <cp:keywords/>
  <dc:description/>
  <cp:lastModifiedBy>Людмила Воронина</cp:lastModifiedBy>
  <cp:revision>2</cp:revision>
  <cp:lastPrinted>2024-02-07T03:44:00Z</cp:lastPrinted>
  <dcterms:created xsi:type="dcterms:W3CDTF">2024-02-07T03:43:00Z</dcterms:created>
  <dcterms:modified xsi:type="dcterms:W3CDTF">2024-02-07T03:45:00Z</dcterms:modified>
</cp:coreProperties>
</file>