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4F0" w:rsidRPr="0002465F" w:rsidRDefault="00753D62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2465F">
        <w:rPr>
          <w:rFonts w:ascii="Times New Roman" w:hAnsi="Times New Roman"/>
          <w:b/>
          <w:bCs/>
          <w:color w:val="000000"/>
          <w:sz w:val="24"/>
          <w:szCs w:val="24"/>
        </w:rPr>
        <w:t>Тема</w:t>
      </w:r>
      <w:r w:rsidR="0002465F" w:rsidRPr="0002465F">
        <w:rPr>
          <w:rFonts w:ascii="Times New Roman" w:hAnsi="Times New Roman"/>
          <w:b/>
          <w:bCs/>
          <w:color w:val="000000"/>
          <w:sz w:val="24"/>
          <w:szCs w:val="24"/>
        </w:rPr>
        <w:t xml:space="preserve"> 1.1. </w:t>
      </w:r>
      <w:r w:rsidR="0063455A" w:rsidRPr="0002465F">
        <w:rPr>
          <w:rFonts w:ascii="Times New Roman" w:hAnsi="Times New Roman"/>
          <w:b/>
          <w:bCs/>
          <w:color w:val="000000"/>
          <w:sz w:val="24"/>
          <w:szCs w:val="24"/>
        </w:rPr>
        <w:t>Основные понятия  экологии и этапы развития экологии, как науки</w:t>
      </w:r>
      <w:r w:rsidR="0002465F" w:rsidRPr="0002465F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</w:p>
    <w:p w:rsidR="00D824F0" w:rsidRPr="0002465F" w:rsidRDefault="00D824F0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824F0" w:rsidRPr="00753D62" w:rsidRDefault="00753D62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53D62">
        <w:rPr>
          <w:rFonts w:ascii="Times New Roman" w:hAnsi="Times New Roman"/>
          <w:bCs/>
          <w:color w:val="000000"/>
          <w:sz w:val="24"/>
          <w:szCs w:val="24"/>
        </w:rPr>
        <w:t>План:</w:t>
      </w:r>
    </w:p>
    <w:p w:rsidR="00D824F0" w:rsidRPr="00753D62" w:rsidRDefault="00753D6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53D62">
        <w:rPr>
          <w:rFonts w:ascii="Times New Roman" w:hAnsi="Times New Roman"/>
          <w:bCs/>
          <w:color w:val="000000"/>
          <w:sz w:val="24"/>
          <w:szCs w:val="24"/>
        </w:rPr>
        <w:t>Введение в дисциплину.</w:t>
      </w:r>
    </w:p>
    <w:p w:rsidR="00D824F0" w:rsidRPr="00753D62" w:rsidRDefault="00753D6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53D62">
        <w:rPr>
          <w:rFonts w:ascii="Times New Roman" w:hAnsi="Times New Roman"/>
          <w:bCs/>
          <w:color w:val="000000"/>
          <w:sz w:val="24"/>
          <w:szCs w:val="24"/>
        </w:rPr>
        <w:t>История развития экологии как науки.</w:t>
      </w:r>
    </w:p>
    <w:p w:rsidR="00D824F0" w:rsidRPr="00753D62" w:rsidRDefault="00753D6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53D62">
        <w:rPr>
          <w:rFonts w:ascii="Times New Roman" w:hAnsi="Times New Roman"/>
          <w:bCs/>
          <w:color w:val="000000"/>
          <w:sz w:val="24"/>
          <w:szCs w:val="24"/>
        </w:rPr>
        <w:t>Структура современной экологии.</w:t>
      </w:r>
    </w:p>
    <w:p w:rsidR="00D824F0" w:rsidRPr="00753D62" w:rsidRDefault="00753D6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53D62">
        <w:rPr>
          <w:rFonts w:ascii="Times New Roman" w:hAnsi="Times New Roman"/>
          <w:bCs/>
          <w:color w:val="000000"/>
          <w:sz w:val="24"/>
          <w:szCs w:val="24"/>
        </w:rPr>
        <w:t>Методы исследования.</w:t>
      </w:r>
      <w:bookmarkStart w:id="0" w:name="_GoBack"/>
      <w:bookmarkEnd w:id="0"/>
    </w:p>
    <w:p w:rsidR="00D824F0" w:rsidRDefault="00753D6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53D62">
        <w:rPr>
          <w:rFonts w:ascii="Times New Roman" w:hAnsi="Times New Roman"/>
          <w:bCs/>
          <w:color w:val="000000"/>
          <w:sz w:val="24"/>
          <w:szCs w:val="24"/>
        </w:rPr>
        <w:t>Роль и значение предмета экология.</w:t>
      </w:r>
    </w:p>
    <w:p w:rsidR="0002465F" w:rsidRPr="00753D62" w:rsidRDefault="0002465F" w:rsidP="0002465F">
      <w:pPr>
        <w:spacing w:after="0" w:line="240" w:lineRule="auto"/>
        <w:ind w:left="720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D824F0" w:rsidRDefault="0002465F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2465F">
        <w:rPr>
          <w:rFonts w:ascii="Times New Roman" w:hAnsi="Times New Roman"/>
          <w:b/>
          <w:bCs/>
          <w:color w:val="000000"/>
          <w:sz w:val="24"/>
          <w:szCs w:val="24"/>
        </w:rPr>
        <w:t xml:space="preserve">Задание: </w:t>
      </w:r>
      <w:r>
        <w:rPr>
          <w:rFonts w:ascii="Times New Roman" w:hAnsi="Times New Roman"/>
          <w:bCs/>
          <w:color w:val="000000"/>
          <w:sz w:val="24"/>
          <w:szCs w:val="24"/>
        </w:rPr>
        <w:t>ответить письменно на контрольные вопросы.</w:t>
      </w:r>
    </w:p>
    <w:p w:rsidR="0002465F" w:rsidRPr="00753D62" w:rsidRDefault="0002465F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D824F0" w:rsidRPr="00753D62" w:rsidRDefault="00753D62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753D62">
        <w:rPr>
          <w:rFonts w:ascii="Times New Roman" w:hAnsi="Times New Roman"/>
          <w:bCs/>
          <w:color w:val="000000"/>
          <w:sz w:val="24"/>
          <w:szCs w:val="24"/>
        </w:rPr>
        <w:t>1. Введение в дисциплину.</w:t>
      </w:r>
    </w:p>
    <w:p w:rsidR="00D824F0" w:rsidRPr="00753D62" w:rsidRDefault="00753D6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hAnsi="Times New Roman"/>
          <w:color w:val="000000"/>
          <w:sz w:val="24"/>
          <w:szCs w:val="24"/>
        </w:rPr>
        <w:t xml:space="preserve">Термин «экология» ввел известный немецкий зоолог </w:t>
      </w:r>
      <w:bookmarkStart w:id="1" w:name="e0_14_"/>
      <w:r w:rsidRPr="00753D62">
        <w:rPr>
          <w:rFonts w:ascii="Times New Roman" w:hAnsi="Times New Roman"/>
          <w:color w:val="000000"/>
          <w:sz w:val="24"/>
          <w:szCs w:val="24"/>
        </w:rPr>
        <w:t>Э. Геккель</w:t>
      </w: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1866 году</w:t>
      </w:r>
      <w:r w:rsidRPr="00753D62">
        <w:rPr>
          <w:rFonts w:ascii="Times New Roman" w:hAnsi="Times New Roman"/>
          <w:color w:val="000000"/>
          <w:sz w:val="24"/>
          <w:szCs w:val="24"/>
        </w:rPr>
        <w:t xml:space="preserve">, </w:t>
      </w:r>
      <w:bookmarkEnd w:id="1"/>
      <w:r w:rsidRPr="00753D62">
        <w:rPr>
          <w:rFonts w:ascii="Times New Roman" w:hAnsi="Times New Roman"/>
          <w:color w:val="000000"/>
          <w:sz w:val="24"/>
          <w:szCs w:val="24"/>
        </w:rPr>
        <w:t xml:space="preserve">который в своих трудах «Всеобщая морфология организмов» (1866) и «Естественная история </w:t>
      </w:r>
      <w:bookmarkStart w:id="2" w:name="e0_15_"/>
      <w:r w:rsidRPr="00753D62">
        <w:rPr>
          <w:rFonts w:ascii="Times New Roman" w:hAnsi="Times New Roman"/>
          <w:color w:val="000000"/>
          <w:sz w:val="24"/>
          <w:szCs w:val="24"/>
        </w:rPr>
        <w:t xml:space="preserve">миротворения» (1868) </w:t>
      </w:r>
      <w:bookmarkEnd w:id="2"/>
      <w:r w:rsidRPr="00753D62">
        <w:rPr>
          <w:rFonts w:ascii="Times New Roman" w:hAnsi="Times New Roman"/>
          <w:color w:val="000000"/>
          <w:sz w:val="24"/>
          <w:szCs w:val="24"/>
        </w:rPr>
        <w:t xml:space="preserve">впервые попытался дать определение сущности новой науки,  </w:t>
      </w: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где предложил назвать экологией раздел зоологии об отношениях между живыми организмами и окружающей средой. </w:t>
      </w:r>
      <w:r w:rsidRPr="00753D62">
        <w:rPr>
          <w:rFonts w:ascii="Times New Roman" w:hAnsi="Times New Roman"/>
          <w:color w:val="000000"/>
          <w:sz w:val="24"/>
          <w:szCs w:val="24"/>
        </w:rPr>
        <w:t xml:space="preserve">По </w:t>
      </w:r>
      <w:bookmarkStart w:id="3" w:name="e0_18_"/>
      <w:r w:rsidRPr="00753D62">
        <w:rPr>
          <w:rFonts w:ascii="Times New Roman" w:hAnsi="Times New Roman"/>
          <w:color w:val="000000"/>
          <w:sz w:val="24"/>
          <w:szCs w:val="24"/>
        </w:rPr>
        <w:t xml:space="preserve">Геккелю, </w:t>
      </w:r>
      <w:bookmarkEnd w:id="3"/>
      <w:r w:rsidRPr="00753D62">
        <w:rPr>
          <w:rFonts w:ascii="Times New Roman" w:hAnsi="Times New Roman"/>
          <w:color w:val="000000"/>
          <w:sz w:val="24"/>
          <w:szCs w:val="24"/>
        </w:rPr>
        <w:t>экология представляет собой науку о «домашнем быте» живых организмов, она призвана исследовать «все те запутанные взаимоотношения, которые Дарвин условно обозначил как борьбу за существование».</w:t>
      </w:r>
    </w:p>
    <w:p w:rsidR="00D824F0" w:rsidRPr="00753D62" w:rsidRDefault="00753D6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hAnsi="Times New Roman"/>
          <w:color w:val="000000"/>
          <w:sz w:val="24"/>
          <w:szCs w:val="24"/>
        </w:rPr>
        <w:t>Слово «экология» происходит от греческого oikos, что означает «жилище», «местопребывание», «убежище».</w:t>
      </w:r>
    </w:p>
    <w:p w:rsidR="00D824F0" w:rsidRPr="00753D62" w:rsidRDefault="00753D62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Изначально экология развивалась как составная часть биологической науки.</w:t>
      </w:r>
    </w:p>
    <w:p w:rsidR="00D824F0" w:rsidRPr="00753D62" w:rsidRDefault="00753D62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53D62">
        <w:rPr>
          <w:rFonts w:ascii="Times New Roman" w:hAnsi="Times New Roman"/>
          <w:color w:val="000000"/>
          <w:sz w:val="24"/>
          <w:szCs w:val="24"/>
        </w:rPr>
        <w:t xml:space="preserve">Экология как наука сформировалась лишь в середине </w:t>
      </w:r>
      <w:bookmarkStart w:id="4" w:name="e0_9_"/>
      <w:r w:rsidRPr="00753D62">
        <w:rPr>
          <w:rFonts w:ascii="Times New Roman" w:hAnsi="Times New Roman"/>
          <w:color w:val="000000"/>
          <w:sz w:val="24"/>
          <w:szCs w:val="24"/>
        </w:rPr>
        <w:t>прош</w:t>
      </w:r>
      <w:bookmarkEnd w:id="4"/>
      <w:r w:rsidRPr="00753D62">
        <w:rPr>
          <w:rFonts w:ascii="Times New Roman" w:hAnsi="Times New Roman"/>
          <w:color w:val="000000"/>
          <w:sz w:val="24"/>
          <w:szCs w:val="24"/>
        </w:rPr>
        <w:t xml:space="preserve">лого столетия, после того, как были накоплены сведения о </w:t>
      </w:r>
      <w:bookmarkStart w:id="5" w:name="e0_10_"/>
      <w:r w:rsidRPr="00753D62">
        <w:rPr>
          <w:rFonts w:ascii="Times New Roman" w:hAnsi="Times New Roman"/>
          <w:color w:val="000000"/>
          <w:sz w:val="24"/>
          <w:szCs w:val="24"/>
        </w:rPr>
        <w:t xml:space="preserve">многообразии </w:t>
      </w:r>
      <w:bookmarkEnd w:id="5"/>
      <w:r w:rsidRPr="00753D62">
        <w:rPr>
          <w:rFonts w:ascii="Times New Roman" w:hAnsi="Times New Roman"/>
          <w:color w:val="000000"/>
          <w:sz w:val="24"/>
          <w:szCs w:val="24"/>
        </w:rPr>
        <w:t xml:space="preserve">живых </w:t>
      </w:r>
      <w:bookmarkStart w:id="6" w:name="e0_11_"/>
      <w:r w:rsidRPr="00753D62">
        <w:rPr>
          <w:rFonts w:ascii="Times New Roman" w:hAnsi="Times New Roman"/>
          <w:color w:val="000000"/>
          <w:sz w:val="24"/>
          <w:szCs w:val="24"/>
        </w:rPr>
        <w:t>о</w:t>
      </w:r>
      <w:bookmarkEnd w:id="6"/>
      <w:r w:rsidRPr="00753D62">
        <w:rPr>
          <w:rFonts w:ascii="Times New Roman" w:hAnsi="Times New Roman"/>
          <w:color w:val="000000"/>
          <w:sz w:val="24"/>
          <w:szCs w:val="24"/>
        </w:rPr>
        <w:t>р</w:t>
      </w:r>
      <w:bookmarkStart w:id="7" w:name="e0_12_"/>
      <w:r w:rsidRPr="00753D62">
        <w:rPr>
          <w:rFonts w:ascii="Times New Roman" w:hAnsi="Times New Roman"/>
          <w:color w:val="000000"/>
          <w:sz w:val="24"/>
          <w:szCs w:val="24"/>
        </w:rPr>
        <w:t xml:space="preserve">ганизмов </w:t>
      </w:r>
      <w:bookmarkEnd w:id="7"/>
      <w:r w:rsidRPr="00753D62">
        <w:rPr>
          <w:rFonts w:ascii="Times New Roman" w:hAnsi="Times New Roman"/>
          <w:color w:val="000000"/>
          <w:sz w:val="24"/>
          <w:szCs w:val="24"/>
        </w:rPr>
        <w:t xml:space="preserve">на Земле, об особенностях их образа жизни. Возникло понимание, что не только строение и развитие организмов, но и взаимоотношения их со средой обитания </w:t>
      </w:r>
      <w:bookmarkStart w:id="8" w:name="e0_13_"/>
      <w:r w:rsidRPr="00753D62">
        <w:rPr>
          <w:rFonts w:ascii="Times New Roman" w:hAnsi="Times New Roman"/>
          <w:color w:val="000000"/>
          <w:sz w:val="24"/>
          <w:szCs w:val="24"/>
        </w:rPr>
        <w:t xml:space="preserve">подчинены </w:t>
      </w:r>
      <w:bookmarkEnd w:id="8"/>
      <w:r w:rsidRPr="00753D62">
        <w:rPr>
          <w:rFonts w:ascii="Times New Roman" w:hAnsi="Times New Roman"/>
          <w:color w:val="000000"/>
          <w:sz w:val="24"/>
          <w:szCs w:val="24"/>
        </w:rPr>
        <w:t xml:space="preserve">определенным закономерностям, которые заслуживают специального и тщательного изучения. </w:t>
      </w:r>
    </w:p>
    <w:p w:rsidR="00D824F0" w:rsidRPr="00753D62" w:rsidRDefault="00753D6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hAnsi="Times New Roman"/>
          <w:b/>
          <w:color w:val="000000"/>
          <w:sz w:val="24"/>
          <w:szCs w:val="24"/>
        </w:rPr>
        <w:t>Экология</w:t>
      </w:r>
      <w:r w:rsidRPr="00753D62">
        <w:rPr>
          <w:rFonts w:ascii="Times New Roman" w:hAnsi="Times New Roman"/>
          <w:color w:val="000000"/>
          <w:sz w:val="24"/>
          <w:szCs w:val="24"/>
        </w:rPr>
        <w:t xml:space="preserve"> - это</w:t>
      </w:r>
      <w:r w:rsidRPr="00753D62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753D62">
        <w:rPr>
          <w:rFonts w:ascii="Times New Roman" w:hAnsi="Times New Roman"/>
          <w:color w:val="000000"/>
          <w:sz w:val="24"/>
          <w:szCs w:val="24"/>
        </w:rPr>
        <w:t xml:space="preserve">наука о взаимоотношениях живых существ </w:t>
      </w:r>
      <w:bookmarkStart w:id="9" w:name="e0_2_"/>
      <w:r w:rsidRPr="00753D62">
        <w:rPr>
          <w:rFonts w:ascii="Times New Roman" w:hAnsi="Times New Roman"/>
          <w:color w:val="000000"/>
          <w:sz w:val="24"/>
          <w:szCs w:val="24"/>
        </w:rPr>
        <w:t xml:space="preserve">между </w:t>
      </w:r>
      <w:bookmarkEnd w:id="9"/>
      <w:r w:rsidRPr="00753D62">
        <w:rPr>
          <w:rFonts w:ascii="Times New Roman" w:hAnsi="Times New Roman"/>
          <w:color w:val="000000"/>
          <w:sz w:val="24"/>
          <w:szCs w:val="24"/>
        </w:rPr>
        <w:t xml:space="preserve">собой и с окружающей их неорганической </w:t>
      </w:r>
      <w:bookmarkStart w:id="10" w:name="e0_3_"/>
      <w:r w:rsidRPr="00753D62">
        <w:rPr>
          <w:rFonts w:ascii="Times New Roman" w:hAnsi="Times New Roman"/>
          <w:color w:val="000000"/>
          <w:sz w:val="24"/>
          <w:szCs w:val="24"/>
        </w:rPr>
        <w:t>природой</w:t>
      </w: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в которой они обитают</w:t>
      </w:r>
      <w:r w:rsidRPr="00753D62">
        <w:rPr>
          <w:rFonts w:ascii="Times New Roman" w:hAnsi="Times New Roman"/>
          <w:color w:val="000000"/>
          <w:sz w:val="24"/>
          <w:szCs w:val="24"/>
        </w:rPr>
        <w:t xml:space="preserve">, </w:t>
      </w:r>
      <w:bookmarkEnd w:id="10"/>
      <w:r w:rsidRPr="00753D62">
        <w:rPr>
          <w:rFonts w:ascii="Times New Roman" w:hAnsi="Times New Roman"/>
          <w:color w:val="000000"/>
          <w:sz w:val="24"/>
          <w:szCs w:val="24"/>
        </w:rPr>
        <w:t xml:space="preserve">о связях в </w:t>
      </w:r>
      <w:bookmarkStart w:id="11" w:name="e0_4_"/>
      <w:r w:rsidRPr="00753D62">
        <w:rPr>
          <w:rFonts w:ascii="Times New Roman" w:hAnsi="Times New Roman"/>
          <w:color w:val="000000"/>
          <w:sz w:val="24"/>
          <w:szCs w:val="24"/>
        </w:rPr>
        <w:t xml:space="preserve">надорганизменных </w:t>
      </w:r>
      <w:bookmarkEnd w:id="11"/>
      <w:r w:rsidRPr="00753D62">
        <w:rPr>
          <w:rFonts w:ascii="Times New Roman" w:hAnsi="Times New Roman"/>
          <w:color w:val="000000"/>
          <w:sz w:val="24"/>
          <w:szCs w:val="24"/>
        </w:rPr>
        <w:t xml:space="preserve">системах, о структуре и </w:t>
      </w:r>
      <w:bookmarkStart w:id="12" w:name="e0_5_"/>
      <w:r w:rsidRPr="00753D62">
        <w:rPr>
          <w:rFonts w:ascii="Times New Roman" w:hAnsi="Times New Roman"/>
          <w:color w:val="000000"/>
          <w:sz w:val="24"/>
          <w:szCs w:val="24"/>
        </w:rPr>
        <w:t>функцио</w:t>
      </w:r>
      <w:bookmarkEnd w:id="12"/>
      <w:r w:rsidRPr="00753D62">
        <w:rPr>
          <w:rFonts w:ascii="Times New Roman" w:hAnsi="Times New Roman"/>
          <w:color w:val="000000"/>
          <w:sz w:val="24"/>
          <w:szCs w:val="24"/>
        </w:rPr>
        <w:t>н</w:t>
      </w:r>
      <w:bookmarkStart w:id="13" w:name="e0_6_"/>
      <w:r w:rsidRPr="00753D62">
        <w:rPr>
          <w:rFonts w:ascii="Times New Roman" w:hAnsi="Times New Roman"/>
          <w:color w:val="000000"/>
          <w:sz w:val="24"/>
          <w:szCs w:val="24"/>
        </w:rPr>
        <w:t>ирован</w:t>
      </w:r>
      <w:bookmarkEnd w:id="13"/>
      <w:r w:rsidRPr="00753D62">
        <w:rPr>
          <w:rFonts w:ascii="Times New Roman" w:hAnsi="Times New Roman"/>
          <w:color w:val="000000"/>
          <w:sz w:val="24"/>
          <w:szCs w:val="24"/>
        </w:rPr>
        <w:t>ии этих систем.</w:t>
      </w:r>
    </w:p>
    <w:p w:rsidR="00D824F0" w:rsidRPr="00753D62" w:rsidRDefault="00753D6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Особенно большое значение в последнее время уделяется проблемам взаимоотношения человека с окружающей средой. Это связано с резким усилением взаимного отрицательного влияния человека и среды в связи с негативными последствиями научно-технического прогресса.</w:t>
      </w:r>
    </w:p>
    <w:p w:rsidR="00D824F0" w:rsidRPr="00753D62" w:rsidRDefault="00753D6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настоящее время </w:t>
      </w:r>
      <w:r w:rsidRPr="00753D62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экология</w:t>
      </w: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 ограничивается рамками биологической дисциплины, она превратилась в </w:t>
      </w:r>
      <w:r w:rsidRPr="00753D62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междисциплинарную науку</w:t>
      </w: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изучающую сложнейшие взаимоотношения человека с окружающей средой. Современная экология - комплексная дисциплина, которая объединяет основы нескольких наук (биологии, химии, физики, социологии, географии, геологии и др.).</w:t>
      </w:r>
    </w:p>
    <w:p w:rsidR="00D824F0" w:rsidRPr="00753D62" w:rsidRDefault="00753D62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53D62">
        <w:rPr>
          <w:rFonts w:ascii="Times New Roman" w:hAnsi="Times New Roman"/>
          <w:b/>
          <w:color w:val="000000"/>
          <w:sz w:val="24"/>
          <w:szCs w:val="24"/>
        </w:rPr>
        <w:t>Объектами экологии</w:t>
      </w:r>
      <w:r w:rsidRPr="00753D62">
        <w:rPr>
          <w:rFonts w:ascii="Times New Roman" w:hAnsi="Times New Roman"/>
          <w:color w:val="000000"/>
          <w:sz w:val="24"/>
          <w:szCs w:val="24"/>
        </w:rPr>
        <w:t xml:space="preserve"> являются преимущественно системы выше уровня организмов, т. е. изучение организации и функционирования надорганизменных систем: </w:t>
      </w:r>
    </w:p>
    <w:p w:rsidR="00D824F0" w:rsidRPr="00753D62" w:rsidRDefault="00753D62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53D62">
        <w:rPr>
          <w:rFonts w:ascii="Times New Roman" w:hAnsi="Times New Roman"/>
          <w:color w:val="000000"/>
          <w:sz w:val="24"/>
          <w:szCs w:val="24"/>
        </w:rPr>
        <w:t>- популяция - группа организмов, относящихся к одному или сходным видам и занимающих определенную территорию;</w:t>
      </w:r>
    </w:p>
    <w:p w:rsidR="00D824F0" w:rsidRPr="00753D62" w:rsidRDefault="00753D62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53D62">
        <w:rPr>
          <w:rFonts w:ascii="Times New Roman" w:hAnsi="Times New Roman"/>
          <w:color w:val="000000"/>
          <w:sz w:val="24"/>
          <w:szCs w:val="24"/>
        </w:rPr>
        <w:t>- экосистема, включающая биотическое сообщество (совокупность популяций на рассматриваемой территории) и среду обитания;</w:t>
      </w:r>
    </w:p>
    <w:p w:rsidR="00D824F0" w:rsidRPr="00753D62" w:rsidRDefault="00753D62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53D62">
        <w:rPr>
          <w:rFonts w:ascii="Times New Roman" w:hAnsi="Times New Roman"/>
          <w:color w:val="000000"/>
          <w:sz w:val="24"/>
          <w:szCs w:val="24"/>
        </w:rPr>
        <w:t>- биосфера - область распространения жизни на Земле.</w:t>
      </w:r>
    </w:p>
    <w:p w:rsidR="00D824F0" w:rsidRPr="00753D62" w:rsidRDefault="00753D62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53D62">
        <w:rPr>
          <w:rFonts w:ascii="Times New Roman" w:hAnsi="Times New Roman"/>
          <w:color w:val="000000"/>
          <w:sz w:val="24"/>
          <w:szCs w:val="24"/>
        </w:rPr>
        <w:t xml:space="preserve">Другими словами, главным объектом изучения в экологии </w:t>
      </w:r>
      <w:r w:rsidRPr="00753D62">
        <w:rPr>
          <w:rFonts w:ascii="Times New Roman" w:hAnsi="Times New Roman"/>
          <w:b/>
          <w:color w:val="000000"/>
          <w:sz w:val="24"/>
          <w:szCs w:val="24"/>
          <w:u w:val="single"/>
        </w:rPr>
        <w:t>являются экосистемы</w:t>
      </w:r>
      <w:r w:rsidRPr="00753D62">
        <w:rPr>
          <w:rFonts w:ascii="Times New Roman" w:hAnsi="Times New Roman"/>
          <w:color w:val="000000"/>
          <w:sz w:val="24"/>
          <w:szCs w:val="24"/>
        </w:rPr>
        <w:t>, т. е. единые природные комплексы, образованные живыми организмами и средой обитания.</w:t>
      </w:r>
    </w:p>
    <w:p w:rsidR="00D824F0" w:rsidRPr="00753D62" w:rsidRDefault="00753D62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Основной, традиционной, частью экологии как биологической науки является общая экология, или биоэкология, которая изучает взаимоотношения живых систем разных рангов (организмов, </w:t>
      </w:r>
      <w:hyperlink r:id="rId8" w:history="1">
        <w:r w:rsidRPr="00753D62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популяций</w:t>
        </w:r>
      </w:hyperlink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экосистем) со средой и между собой.</w:t>
      </w:r>
    </w:p>
    <w:p w:rsidR="00D824F0" w:rsidRPr="00753D62" w:rsidRDefault="00D824F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smallCaps/>
          <w:color w:val="000000"/>
          <w:sz w:val="24"/>
          <w:szCs w:val="24"/>
          <w:lang w:eastAsia="ru-RU"/>
        </w:rPr>
      </w:pPr>
    </w:p>
    <w:p w:rsidR="00D824F0" w:rsidRPr="00753D62" w:rsidRDefault="00753D6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Цели и задачи современной экологии.</w:t>
      </w:r>
    </w:p>
    <w:p w:rsidR="00D824F0" w:rsidRPr="00753D62" w:rsidRDefault="00753D6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Одной из главных целей современной экологии как науки является изучение основных закономерностей и развитие теории рационального взаимодействия в системе «человек — общество — природа», рассматривая человеческое общество как неотъемлемую часть биосферы.</w:t>
      </w:r>
    </w:p>
    <w:p w:rsidR="00D824F0" w:rsidRPr="00753D62" w:rsidRDefault="00753D6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Главнейшая цель современной экологии</w:t>
      </w: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на данном этапе развития человеческого общества — вывести Человечество из глобального экологического кризиса на путь устойчивого развития, при котором будет достигнуто удовлетворение жизненных потребностей нынешнего поколения без лишения такой возможности будущих поколении.</w:t>
      </w:r>
    </w:p>
    <w:p w:rsidR="00D824F0" w:rsidRPr="00753D62" w:rsidRDefault="00753D62">
      <w:pPr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достижения этих целей экологической науке предстоит решить ряд разнообразных и сложных задач.</w:t>
      </w:r>
    </w:p>
    <w:p w:rsidR="00D824F0" w:rsidRPr="00753D62" w:rsidRDefault="00753D62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Задачи экологии весьма многообразны.</w:t>
      </w:r>
    </w:p>
    <w:p w:rsidR="00D824F0" w:rsidRPr="00753D62" w:rsidRDefault="00753D62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теоретическом плане к ним относятся:</w:t>
      </w:r>
    </w:p>
    <w:p w:rsidR="00D824F0" w:rsidRPr="00753D62" w:rsidRDefault="00753D62">
      <w:pPr>
        <w:numPr>
          <w:ilvl w:val="0"/>
          <w:numId w:val="5"/>
        </w:num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разработка общей теории устойчивости экологических систем,</w:t>
      </w:r>
    </w:p>
    <w:p w:rsidR="00D824F0" w:rsidRPr="00753D62" w:rsidRDefault="00753D62">
      <w:pPr>
        <w:numPr>
          <w:ilvl w:val="0"/>
          <w:numId w:val="5"/>
        </w:num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изучение экологических механизмов адаптации к среде,</w:t>
      </w:r>
    </w:p>
    <w:p w:rsidR="00D824F0" w:rsidRPr="00753D62" w:rsidRDefault="00753D62">
      <w:pPr>
        <w:numPr>
          <w:ilvl w:val="0"/>
          <w:numId w:val="5"/>
        </w:num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исследование регуляции численности </w:t>
      </w:r>
      <w:hyperlink r:id="rId9" w:history="1">
        <w:r w:rsidRPr="00753D62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популяций</w:t>
        </w:r>
      </w:hyperlink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</w:p>
    <w:p w:rsidR="00D824F0" w:rsidRPr="00753D62" w:rsidRDefault="00753D62">
      <w:pPr>
        <w:numPr>
          <w:ilvl w:val="0"/>
          <w:numId w:val="5"/>
        </w:num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изучение биологического разнообразия и механизмов его поддержания;</w:t>
      </w:r>
    </w:p>
    <w:p w:rsidR="00D824F0" w:rsidRPr="00753D62" w:rsidRDefault="00753D62">
      <w:pPr>
        <w:numPr>
          <w:ilvl w:val="0"/>
          <w:numId w:val="5"/>
        </w:num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исследование продукционных процессов,</w:t>
      </w:r>
    </w:p>
    <w:p w:rsidR="00D824F0" w:rsidRPr="00753D62" w:rsidRDefault="00753D62">
      <w:pPr>
        <w:numPr>
          <w:ilvl w:val="0"/>
          <w:numId w:val="5"/>
        </w:num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исследование процессов, протекающих в </w:t>
      </w:r>
      <w:hyperlink r:id="rId10" w:history="1">
        <w:r w:rsidRPr="00753D62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биосфере</w:t>
        </w:r>
      </w:hyperlink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с целью поддержания ее устойчивости,</w:t>
      </w:r>
    </w:p>
    <w:p w:rsidR="00D824F0" w:rsidRPr="00753D62" w:rsidRDefault="00753D62">
      <w:pPr>
        <w:numPr>
          <w:ilvl w:val="0"/>
          <w:numId w:val="5"/>
        </w:num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моделирование состояния </w:t>
      </w:r>
      <w:hyperlink r:id="rId11" w:history="1">
        <w:r w:rsidRPr="00753D62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экосистем</w:t>
        </w:r>
      </w:hyperlink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глобальных биосферных процессов.</w:t>
      </w:r>
    </w:p>
    <w:p w:rsidR="00D824F0" w:rsidRPr="00753D62" w:rsidRDefault="00753D62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Основные прикладные задачи, которые экология должна решать в настоящее время, следующие:</w:t>
      </w:r>
    </w:p>
    <w:p w:rsidR="00D824F0" w:rsidRPr="00753D62" w:rsidRDefault="00753D62">
      <w:pPr>
        <w:numPr>
          <w:ilvl w:val="0"/>
          <w:numId w:val="6"/>
        </w:num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прогнозирование и оценка возможных отрицательных последствий в окружающей природной среде под влиянием деятельности человека,</w:t>
      </w:r>
    </w:p>
    <w:p w:rsidR="00D824F0" w:rsidRPr="00753D62" w:rsidRDefault="00753D62">
      <w:pPr>
        <w:numPr>
          <w:ilvl w:val="0"/>
          <w:numId w:val="6"/>
        </w:num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улучшение качества окружающей природной среды,</w:t>
      </w:r>
    </w:p>
    <w:p w:rsidR="00D824F0" w:rsidRPr="00753D62" w:rsidRDefault="00753D62">
      <w:pPr>
        <w:numPr>
          <w:ilvl w:val="0"/>
          <w:numId w:val="6"/>
        </w:num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сохранение, воспроизводство и рациональное использование природных ресурсов,</w:t>
      </w:r>
    </w:p>
    <w:p w:rsidR="00D824F0" w:rsidRPr="00753D62" w:rsidRDefault="00753D62">
      <w:pPr>
        <w:numPr>
          <w:ilvl w:val="0"/>
          <w:numId w:val="6"/>
        </w:num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оптимизация инженерных, экономических, организационно-правовых, социальных и иных решений для обеспечения экологически безопасного устойчивого развития, в первую очередь в экологически наиболее неблагополучных районах.</w:t>
      </w:r>
    </w:p>
    <w:p w:rsidR="00D824F0" w:rsidRPr="00753D62" w:rsidRDefault="00753D62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Стратегической задачей экологии считается развитие теории взаимодействия природы и общества на основе нового взгляда, рассматривающего человеческое общество как неотъемлемую часть биосферы.</w:t>
      </w:r>
    </w:p>
    <w:p w:rsidR="00D824F0" w:rsidRPr="00753D62" w:rsidRDefault="00753D62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Таким образом, экология становится одной из важнейших наук будущего.</w:t>
      </w:r>
    </w:p>
    <w:p w:rsidR="00D824F0" w:rsidRPr="00753D62" w:rsidRDefault="00753D62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Окружающая нас</w:t>
      </w:r>
      <w:r w:rsidRPr="00753D6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живая среда </w:t>
      </w: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 является беспорядочным и случайным сочетанием живых существ. Она представляет собой устойчивую и организованную систему, сложившуюся в процессе эволюции органического мира. Любые системы поддаются моделированию, т.е. можно предсказать, как та или иная система отреагирует на внешнее воздействие.</w:t>
      </w:r>
      <w:r w:rsidRPr="00753D6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Системный подход — основа изучения проблем экологии.</w:t>
      </w:r>
    </w:p>
    <w:p w:rsidR="00D824F0" w:rsidRPr="00753D62" w:rsidRDefault="00D824F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824F0" w:rsidRPr="00753D62" w:rsidRDefault="00753D62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bCs/>
          <w:smallCaps/>
          <w:color w:val="000000"/>
          <w:sz w:val="24"/>
          <w:szCs w:val="24"/>
          <w:u w:val="single"/>
          <w:lang w:eastAsia="ru-RU"/>
        </w:rPr>
      </w:pPr>
      <w:r w:rsidRPr="00753D62">
        <w:rPr>
          <w:rFonts w:ascii="Times New Roman" w:hAnsi="Times New Roman"/>
          <w:bCs/>
          <w:color w:val="000000"/>
          <w:sz w:val="24"/>
          <w:szCs w:val="24"/>
        </w:rPr>
        <w:t>2. История развития экологии как науки</w:t>
      </w:r>
    </w:p>
    <w:p w:rsidR="00D824F0" w:rsidRPr="00753D62" w:rsidRDefault="00753D6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истории развития экологии как науки можно выделить несколько основных этапов.</w:t>
      </w:r>
    </w:p>
    <w:p w:rsidR="00D824F0" w:rsidRPr="00753D62" w:rsidRDefault="00753D62">
      <w:pPr>
        <w:pStyle w:val="psection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753D62">
        <w:rPr>
          <w:color w:val="000000"/>
        </w:rPr>
        <w:t>На 1-м этапе развития экологии главным было изучение и описание природы. В 1870—1879 гг. французский исследователь Жан Анри Фабер написал труд "Энтомологические воспоминания", в котором рассказал о жизни насекомых; описал среду их обитания, их отношения, симбиоз, конкуренцию с другими видами.</w:t>
      </w:r>
    </w:p>
    <w:p w:rsidR="00D824F0" w:rsidRPr="00753D62" w:rsidRDefault="00753D62">
      <w:pPr>
        <w:pStyle w:val="psection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753D62">
        <w:rPr>
          <w:color w:val="000000"/>
        </w:rPr>
        <w:t>Исследования ученых середины 20-х гг. приводят к изучению сообществ. Ученые стремились открыть законы динамики популяции как переплетение взаимоотношений живых существ друг с другом и с условиями неживой природы.</w:t>
      </w:r>
    </w:p>
    <w:p w:rsidR="00D824F0" w:rsidRPr="00753D62" w:rsidRDefault="00753D62">
      <w:pPr>
        <w:pStyle w:val="psection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753D62">
        <w:rPr>
          <w:color w:val="000000"/>
        </w:rPr>
        <w:t>На 2-м этапе экология изучает экосистему. Впервые этот термин употребил Артур Джордж Тенсли в 1935 г., а несколько позже, в 1942 г., Раймонд Линдерман разработал принципы изучения экосистемы, через которую протекает энергия и цикл питания по всем ее живым и неживым компонентам.</w:t>
      </w:r>
    </w:p>
    <w:p w:rsidR="00D824F0" w:rsidRPr="00753D62" w:rsidRDefault="00753D62">
      <w:pPr>
        <w:pStyle w:val="psection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753D62">
        <w:rPr>
          <w:color w:val="000000"/>
        </w:rPr>
        <w:t>По определению Ф. Кастри (1981 г.), экосистема понимается "как система, четко обозначенная в пространстве и во времени, в которую включены не только организмы, обитающие в ней, но и физические условия климата, почвы, равно как и взаимодействия между разными организмами и между последними и физическими условиями".</w:t>
      </w:r>
    </w:p>
    <w:p w:rsidR="00D824F0" w:rsidRPr="00753D62" w:rsidRDefault="00753D62">
      <w:pPr>
        <w:pStyle w:val="psection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753D62">
        <w:rPr>
          <w:color w:val="000000"/>
        </w:rPr>
        <w:t>Так было положено начало определению экосистемы, как основной единицы измерения экологии.</w:t>
      </w:r>
    </w:p>
    <w:p w:rsidR="00D824F0" w:rsidRPr="00753D62" w:rsidRDefault="00753D62">
      <w:pPr>
        <w:pStyle w:val="psection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753D62">
        <w:rPr>
          <w:color w:val="000000"/>
        </w:rPr>
        <w:lastRenderedPageBreak/>
        <w:t>При этом следует подчеркнуть, что на втором этапе развития экология все более сосредотачивается на измерении экосистемы как функционального сообщества, состоящего из взаимодействующих организмов и всех аспектов окружающей среды в любой специфической области. Это позволяет определить экосистему как живое сообщество вместе с окружающей ее мертвой физической средой, которые обладают равновесием, взаимозависимостью, а также обусловлены изменениями энергии и материи.</w:t>
      </w:r>
    </w:p>
    <w:p w:rsidR="00D824F0" w:rsidRPr="00753D62" w:rsidRDefault="00753D62">
      <w:pPr>
        <w:pStyle w:val="psection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753D62">
        <w:rPr>
          <w:color w:val="000000"/>
        </w:rPr>
        <w:t>Для того чтобы отношения между разными формами жизни и жизненной средой были стабильны, должна существовать цепь питания, обеспечивающая энергию, необходимую для существования живых организмов. Цепь питания начинается с низших и ведет к высшим видам, а число особей уменьшается от основания к верху.</w:t>
      </w:r>
    </w:p>
    <w:p w:rsidR="00D824F0" w:rsidRPr="00753D62" w:rsidRDefault="00753D62">
      <w:pPr>
        <w:pStyle w:val="psection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753D62">
        <w:rPr>
          <w:color w:val="000000"/>
        </w:rPr>
        <w:t>Таким образом, в экосистему, кроме живых организмов и физических условий (климат и почва), включены все взаимодействия между различными организмами, физическими условиями и между теми и другими.</w:t>
      </w:r>
    </w:p>
    <w:p w:rsidR="00D824F0" w:rsidRPr="00753D62" w:rsidRDefault="00753D62">
      <w:pPr>
        <w:pStyle w:val="psection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753D62">
        <w:rPr>
          <w:color w:val="000000"/>
        </w:rPr>
        <w:t>На 3-м этапе развития экологии главное внимание уделяется изучению взаимовлияний экосистем. Следует указать, что трудно провести границу между отдельными экосистемами (лес, поля, луга, реки, озера и т. д.), так как они взаимосвязаны. Экосистемы обладают естественной потребностью к саморегуляции, т. е. могут устранять нарушение равновесия, вызванное различными внешними и внутренними воздействиями.</w:t>
      </w:r>
    </w:p>
    <w:p w:rsidR="00D824F0" w:rsidRPr="00753D62" w:rsidRDefault="00753D62">
      <w:pPr>
        <w:pStyle w:val="psection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753D62">
        <w:rPr>
          <w:color w:val="000000"/>
        </w:rPr>
        <w:t>4-й этап в развитии экологии — это изучение биосферы — среды обитания всех живых существ, в том числе и человека. Биосфера представляет собой единство всех экосистем на Земле, где все они взаимосвязаны. В биосфере происходит круговорот материи через цепи питания, можно сказать, что в биосфере каждый ест и каждый бывает съеден.</w:t>
      </w:r>
    </w:p>
    <w:p w:rsidR="00D824F0" w:rsidRPr="00753D62" w:rsidRDefault="00753D62">
      <w:pPr>
        <w:pStyle w:val="psection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753D62">
        <w:rPr>
          <w:color w:val="000000"/>
        </w:rPr>
        <w:t>На 5-м этапе экология сделала акцент на изучении положения человека в биосфере.</w:t>
      </w:r>
    </w:p>
    <w:p w:rsidR="00D824F0" w:rsidRPr="00753D62" w:rsidRDefault="00753D62">
      <w:pPr>
        <w:pStyle w:val="psection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753D62">
        <w:rPr>
          <w:color w:val="000000"/>
        </w:rPr>
        <w:t>Человек в процессе эволюции, создав специфическую культурную среду обитания, остался все же частью природы.</w:t>
      </w:r>
    </w:p>
    <w:p w:rsidR="00D824F0" w:rsidRPr="00753D62" w:rsidRDefault="00753D62">
      <w:pPr>
        <w:pStyle w:val="psection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753D62">
        <w:rPr>
          <w:color w:val="000000"/>
        </w:rPr>
        <w:t>Человек своим трудом меняет природу, влияя на жизненные сообщества, членом которых он является. Поэтому все, что человек производит (и чего в природе нет), может быть вредным для других существ (например, добыча нефти, газа и их потери).</w:t>
      </w:r>
    </w:p>
    <w:p w:rsidR="00D824F0" w:rsidRPr="00753D62" w:rsidRDefault="00753D62">
      <w:pPr>
        <w:pStyle w:val="psection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753D62">
        <w:rPr>
          <w:color w:val="000000"/>
        </w:rPr>
        <w:t>Игнорирование этого принципа, как показывает опыт, особенно в последние 30 лет, приводит к нарушению экологического равновесия, подвергая опасности не только растения и животных, но и все человечество (испытания атомных и водородных бомб, локальные войны, катастрофы и т. д.).</w:t>
      </w:r>
    </w:p>
    <w:p w:rsidR="00D824F0" w:rsidRPr="00753D62" w:rsidRDefault="00753D6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Сегодня Россия переживает экологический кризис: около 15% территории фактически являются зонами экологического бедствия; 85% населения дышат воздухом, загрязненным существенно выше ПДК. Растет число «экологически обусловленных» заболеваний. Наблюдается деградация и сокращение природных ресурсов.</w:t>
      </w:r>
    </w:p>
    <w:p w:rsidR="00D824F0" w:rsidRPr="00753D62" w:rsidRDefault="00753D62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bCs/>
          <w:smallCaps/>
          <w:color w:val="000000"/>
          <w:sz w:val="24"/>
          <w:szCs w:val="24"/>
          <w:u w:val="single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Аналогичное положение сложилось и в других странах мира. Вопрос о том, что произойдет с человечеством в случае деградации природных экологических систем и утраты биосферой способности поддерживать биохимические циклы, становится одним из наиболее актуальных.</w:t>
      </w:r>
    </w:p>
    <w:p w:rsidR="00D824F0" w:rsidRPr="00753D62" w:rsidRDefault="00753D62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hAnsi="Times New Roman"/>
          <w:color w:val="000000"/>
          <w:sz w:val="24"/>
          <w:szCs w:val="24"/>
        </w:rPr>
        <w:t>Современная экология представляет собой разветвленную систему наук.</w:t>
      </w:r>
    </w:p>
    <w:p w:rsidR="00D824F0" w:rsidRPr="00753D62" w:rsidRDefault="00D824F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824F0" w:rsidRPr="00753D62" w:rsidRDefault="00753D62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753D62">
        <w:rPr>
          <w:rFonts w:ascii="Times New Roman" w:hAnsi="Times New Roman"/>
          <w:bCs/>
          <w:color w:val="000000"/>
          <w:sz w:val="24"/>
          <w:szCs w:val="24"/>
        </w:rPr>
        <w:t>2. Структура современной экологии.</w:t>
      </w:r>
    </w:p>
    <w:p w:rsidR="00D824F0" w:rsidRPr="00753D62" w:rsidRDefault="00D824F0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D824F0" w:rsidRPr="00753D62" w:rsidRDefault="00753D62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Классификация структур экологии:</w:t>
      </w:r>
    </w:p>
    <w:p w:rsidR="00D824F0" w:rsidRPr="00753D62" w:rsidRDefault="00753D62">
      <w:pPr>
        <w:spacing w:after="0" w:line="240" w:lineRule="auto"/>
        <w:ind w:left="567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1.Глобальная (всеобщая) экология.</w:t>
      </w:r>
    </w:p>
    <w:p w:rsidR="00D824F0" w:rsidRPr="00753D62" w:rsidRDefault="00753D62">
      <w:pPr>
        <w:spacing w:after="0" w:line="240" w:lineRule="auto"/>
        <w:ind w:left="567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Классическая (биологическая) экология.</w:t>
      </w:r>
    </w:p>
    <w:p w:rsidR="00D824F0" w:rsidRPr="00753D62" w:rsidRDefault="00753D62">
      <w:pPr>
        <w:spacing w:after="0" w:line="240" w:lineRule="auto"/>
        <w:ind w:left="567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Геоэкология.</w:t>
      </w:r>
    </w:p>
    <w:p w:rsidR="00D824F0" w:rsidRPr="00753D62" w:rsidRDefault="00753D62">
      <w:pPr>
        <w:spacing w:after="0" w:line="240" w:lineRule="auto"/>
        <w:ind w:left="567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 Экология человек (антропоэкология).</w:t>
      </w:r>
    </w:p>
    <w:p w:rsidR="00D824F0" w:rsidRPr="00753D62" w:rsidRDefault="00753D62">
      <w:pPr>
        <w:spacing w:after="0" w:line="240" w:lineRule="auto"/>
        <w:ind w:left="567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 Социальная экология.</w:t>
      </w:r>
    </w:p>
    <w:p w:rsidR="00D824F0" w:rsidRPr="00753D62" w:rsidRDefault="00753D62">
      <w:pPr>
        <w:spacing w:after="0" w:line="240" w:lineRule="auto"/>
        <w:ind w:left="567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 Прикладная экология.</w:t>
      </w:r>
    </w:p>
    <w:p w:rsidR="00D824F0" w:rsidRPr="00753D62" w:rsidRDefault="00753D62">
      <w:pPr>
        <w:spacing w:after="0" w:line="240" w:lineRule="auto"/>
        <w:ind w:left="567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7. Валеология.</w:t>
      </w:r>
    </w:p>
    <w:p w:rsidR="00D824F0" w:rsidRPr="00753D62" w:rsidRDefault="00753D62">
      <w:pPr>
        <w:spacing w:after="0" w:line="240" w:lineRule="auto"/>
        <w:ind w:left="567" w:firstLine="426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8. Синтетическая эволюционная экология.</w:t>
      </w:r>
    </w:p>
    <w:p w:rsidR="00D824F0" w:rsidRPr="00753D62" w:rsidRDefault="00D824F0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824F0" w:rsidRPr="00753D62" w:rsidRDefault="00753D62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Глобальная (всеобщая) экология</w:t>
      </w: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рассматривает особенности взаимодействия природы и общества в рамках всего Земного шара, в том числе глобальные экологические проблемы (потепление климата планеты, сокращение площади лесов, опустынивание, загрязнение среды обитания живых организмов и т. п.).</w:t>
      </w:r>
    </w:p>
    <w:p w:rsidR="00D824F0" w:rsidRPr="00753D62" w:rsidRDefault="00753D62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основе общей экологии появились новые дисциплины:</w:t>
      </w:r>
    </w:p>
    <w:p w:rsidR="00D824F0" w:rsidRPr="00753D62" w:rsidRDefault="00753D62">
      <w:pPr>
        <w:numPr>
          <w:ilvl w:val="0"/>
          <w:numId w:val="11"/>
        </w:numPr>
        <w:spacing w:after="0" w:line="240" w:lineRule="auto"/>
        <w:ind w:left="99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экологическая морфология,</w:t>
      </w:r>
    </w:p>
    <w:p w:rsidR="00D824F0" w:rsidRPr="00753D62" w:rsidRDefault="00753D62">
      <w:pPr>
        <w:numPr>
          <w:ilvl w:val="0"/>
          <w:numId w:val="11"/>
        </w:numPr>
        <w:spacing w:after="0" w:line="240" w:lineRule="auto"/>
        <w:ind w:left="99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экологическая физиология,</w:t>
      </w:r>
    </w:p>
    <w:p w:rsidR="00D824F0" w:rsidRPr="00753D62" w:rsidRDefault="00753D62">
      <w:pPr>
        <w:numPr>
          <w:ilvl w:val="0"/>
          <w:numId w:val="11"/>
        </w:numPr>
        <w:spacing w:after="0" w:line="240" w:lineRule="auto"/>
        <w:ind w:left="99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экологическая систематика,</w:t>
      </w:r>
    </w:p>
    <w:p w:rsidR="00D824F0" w:rsidRPr="00753D62" w:rsidRDefault="00753D62">
      <w:pPr>
        <w:numPr>
          <w:ilvl w:val="0"/>
          <w:numId w:val="11"/>
        </w:numPr>
        <w:spacing w:after="0" w:line="240" w:lineRule="auto"/>
        <w:ind w:left="99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экологическая генетика,</w:t>
      </w:r>
    </w:p>
    <w:p w:rsidR="00D824F0" w:rsidRPr="00753D62" w:rsidRDefault="00753D62">
      <w:pPr>
        <w:numPr>
          <w:ilvl w:val="0"/>
          <w:numId w:val="11"/>
        </w:numPr>
        <w:spacing w:after="0" w:line="240" w:lineRule="auto"/>
        <w:ind w:left="99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эволюционная экология,</w:t>
      </w:r>
    </w:p>
    <w:p w:rsidR="00D824F0" w:rsidRPr="00753D62" w:rsidRDefault="00753D62">
      <w:pPr>
        <w:numPr>
          <w:ilvl w:val="0"/>
          <w:numId w:val="11"/>
        </w:numPr>
        <w:spacing w:after="0" w:line="240" w:lineRule="auto"/>
        <w:ind w:left="99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биохимическая экология.</w:t>
      </w:r>
    </w:p>
    <w:p w:rsidR="00D824F0" w:rsidRPr="00753D62" w:rsidRDefault="00753D62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Классическая (биологическая) экология</w:t>
      </w: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исследует связи между живыми системами (организмами, популяциями, сообществами) и условиями их обитания, как в настоящее время, так и в прошлом (палеоэкология):</w:t>
      </w:r>
    </w:p>
    <w:p w:rsidR="00D824F0" w:rsidRPr="00753D62" w:rsidRDefault="00753D62">
      <w:pPr>
        <w:numPr>
          <w:ilvl w:val="0"/>
          <w:numId w:val="7"/>
        </w:numPr>
        <w:spacing w:after="0" w:line="240" w:lineRule="auto"/>
        <w:ind w:left="99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аутэкология (исследует индивидуальные связи отдельного организма (виды, особи) с окружающей его средой),</w:t>
      </w:r>
    </w:p>
    <w:p w:rsidR="00D824F0" w:rsidRPr="00753D62" w:rsidRDefault="00753D62">
      <w:pPr>
        <w:numPr>
          <w:ilvl w:val="0"/>
          <w:numId w:val="7"/>
        </w:numPr>
        <w:spacing w:after="0" w:line="240" w:lineRule="auto"/>
        <w:ind w:left="99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популяционная экология (демоэкология) (изучает структуру и динамику популяций отдельных видов),</w:t>
      </w:r>
    </w:p>
    <w:p w:rsidR="00D824F0" w:rsidRPr="00753D62" w:rsidRDefault="00753D62">
      <w:pPr>
        <w:numPr>
          <w:ilvl w:val="0"/>
          <w:numId w:val="7"/>
        </w:numPr>
        <w:spacing w:after="0" w:line="240" w:lineRule="auto"/>
        <w:ind w:left="99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эйдэкология (экологию видов),</w:t>
      </w:r>
    </w:p>
    <w:p w:rsidR="00D824F0" w:rsidRPr="00753D62" w:rsidRDefault="00753D62">
      <w:pPr>
        <w:numPr>
          <w:ilvl w:val="0"/>
          <w:numId w:val="7"/>
        </w:numPr>
        <w:spacing w:after="0" w:line="240" w:lineRule="auto"/>
        <w:ind w:left="99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синэкология (биоценологию) (изучает взаимоотношение популяций, сообществ и экосистем со средой),</w:t>
      </w:r>
    </w:p>
    <w:p w:rsidR="00D824F0" w:rsidRPr="00753D62" w:rsidRDefault="00753D62">
      <w:pPr>
        <w:numPr>
          <w:ilvl w:val="0"/>
          <w:numId w:val="7"/>
        </w:numPr>
        <w:spacing w:after="0" w:line="240" w:lineRule="auto"/>
        <w:ind w:left="99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биогеоценология (или учение об экосистемах),</w:t>
      </w:r>
    </w:p>
    <w:p w:rsidR="00D824F0" w:rsidRPr="00753D62" w:rsidRDefault="00753D62">
      <w:pPr>
        <w:numPr>
          <w:ilvl w:val="0"/>
          <w:numId w:val="7"/>
        </w:numPr>
        <w:spacing w:after="0" w:line="240" w:lineRule="auto"/>
        <w:ind w:left="99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глобальная экология (экология биосферы).</w:t>
      </w:r>
    </w:p>
    <w:p w:rsidR="00D824F0" w:rsidRPr="00753D62" w:rsidRDefault="00753D62">
      <w:pPr>
        <w:spacing w:after="0" w:line="240" w:lineRule="auto"/>
        <w:ind w:right="225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соответствии с крупнейшими систематическими категориями органического мира биоэкологию подразделяют на:</w:t>
      </w:r>
    </w:p>
    <w:p w:rsidR="00D824F0" w:rsidRPr="00753D62" w:rsidRDefault="00753D62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993" w:right="22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экологию микроорганизмов,</w:t>
      </w:r>
    </w:p>
    <w:p w:rsidR="00D824F0" w:rsidRPr="00753D62" w:rsidRDefault="00753D62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993" w:right="22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экологию грибов,</w:t>
      </w:r>
    </w:p>
    <w:p w:rsidR="00D824F0" w:rsidRPr="00753D62" w:rsidRDefault="00753D62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993" w:right="22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экологию растений,</w:t>
      </w:r>
    </w:p>
    <w:p w:rsidR="00D824F0" w:rsidRPr="00753D62" w:rsidRDefault="00753D62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993" w:right="22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экологию животных.</w:t>
      </w:r>
    </w:p>
    <w:p w:rsidR="00D824F0" w:rsidRPr="00753D62" w:rsidRDefault="00753D62">
      <w:pPr>
        <w:spacing w:after="0" w:line="240" w:lineRule="auto"/>
        <w:ind w:right="225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Внутри этих систематических категорий существует более детальное расчленение — по изучению определенных таксономических групп, например:</w:t>
      </w:r>
    </w:p>
    <w:p w:rsidR="00D824F0" w:rsidRPr="00753D62" w:rsidRDefault="00753D62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993" w:right="22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экология птиц,</w:t>
      </w:r>
    </w:p>
    <w:p w:rsidR="00D824F0" w:rsidRPr="00753D62" w:rsidRDefault="00753D62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993" w:right="22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экология насекомых,</w:t>
      </w:r>
    </w:p>
    <w:p w:rsidR="00D824F0" w:rsidRPr="00753D62" w:rsidRDefault="00753D62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993" w:right="22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экология крестоцветных,</w:t>
      </w:r>
    </w:p>
    <w:p w:rsidR="00D824F0" w:rsidRPr="00753D62" w:rsidRDefault="00753D62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993" w:right="22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экология отдельных видов и т.д.</w:t>
      </w:r>
    </w:p>
    <w:p w:rsidR="00D824F0" w:rsidRPr="00753D62" w:rsidRDefault="00753D62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Геоэкология</w:t>
      </w: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изучает биосферные оболочки Земли, в том числе подземную гидросферу, как компоненты окружающей среды, минеральную основу биосферы и происходящие в них изменения под влиянием природных и техногенных процессов.</w:t>
      </w:r>
    </w:p>
    <w:p w:rsidR="00D824F0" w:rsidRPr="00753D62" w:rsidRDefault="00753D62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Подразделяется по средам жизни, экологическим компонентам и регионам на:</w:t>
      </w:r>
    </w:p>
    <w:p w:rsidR="00D824F0" w:rsidRPr="00753D62" w:rsidRDefault="00753D62">
      <w:pPr>
        <w:numPr>
          <w:ilvl w:val="0"/>
          <w:numId w:val="8"/>
        </w:numPr>
        <w:spacing w:after="0" w:line="240" w:lineRule="auto"/>
        <w:ind w:left="99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региональную экологию,</w:t>
      </w:r>
    </w:p>
    <w:p w:rsidR="00D824F0" w:rsidRPr="00753D62" w:rsidRDefault="00753D62">
      <w:pPr>
        <w:numPr>
          <w:ilvl w:val="0"/>
          <w:numId w:val="8"/>
        </w:numPr>
        <w:spacing w:after="0" w:line="240" w:lineRule="auto"/>
        <w:ind w:left="99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экологию суши, </w:t>
      </w:r>
    </w:p>
    <w:p w:rsidR="00D824F0" w:rsidRPr="00753D62" w:rsidRDefault="00753D62">
      <w:pPr>
        <w:numPr>
          <w:ilvl w:val="0"/>
          <w:numId w:val="8"/>
        </w:numPr>
        <w:spacing w:after="0" w:line="240" w:lineRule="auto"/>
        <w:ind w:left="99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экологию океана (моря), </w:t>
      </w:r>
    </w:p>
    <w:p w:rsidR="00D824F0" w:rsidRPr="00753D62" w:rsidRDefault="00753D62">
      <w:pPr>
        <w:numPr>
          <w:ilvl w:val="0"/>
          <w:numId w:val="8"/>
        </w:numPr>
        <w:spacing w:after="0" w:line="240" w:lineRule="auto"/>
        <w:ind w:left="99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экологию континентальных вод, </w:t>
      </w:r>
    </w:p>
    <w:p w:rsidR="00D824F0" w:rsidRPr="00753D62" w:rsidRDefault="00753D62">
      <w:pPr>
        <w:numPr>
          <w:ilvl w:val="0"/>
          <w:numId w:val="8"/>
        </w:numPr>
        <w:spacing w:after="0" w:line="240" w:lineRule="auto"/>
        <w:ind w:left="99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экологию гор, </w:t>
      </w:r>
    </w:p>
    <w:p w:rsidR="00D824F0" w:rsidRPr="00753D62" w:rsidRDefault="00753D62">
      <w:pPr>
        <w:numPr>
          <w:ilvl w:val="0"/>
          <w:numId w:val="8"/>
        </w:numPr>
        <w:spacing w:after="0" w:line="240" w:lineRule="auto"/>
        <w:ind w:left="99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экологию островов, </w:t>
      </w:r>
    </w:p>
    <w:p w:rsidR="00D824F0" w:rsidRPr="00753D62" w:rsidRDefault="00753D62">
      <w:pPr>
        <w:numPr>
          <w:ilvl w:val="0"/>
          <w:numId w:val="8"/>
        </w:numPr>
        <w:spacing w:after="0" w:line="240" w:lineRule="auto"/>
        <w:ind w:left="99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экологию морских побережий, </w:t>
      </w:r>
    </w:p>
    <w:p w:rsidR="00D824F0" w:rsidRPr="00753D62" w:rsidRDefault="00753D62">
      <w:pPr>
        <w:numPr>
          <w:ilvl w:val="0"/>
          <w:numId w:val="8"/>
        </w:numPr>
        <w:spacing w:after="0" w:line="240" w:lineRule="auto"/>
        <w:ind w:left="99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экологию лиманов, </w:t>
      </w:r>
    </w:p>
    <w:p w:rsidR="00D824F0" w:rsidRPr="00753D62" w:rsidRDefault="00753D62">
      <w:pPr>
        <w:numPr>
          <w:ilvl w:val="0"/>
          <w:numId w:val="8"/>
        </w:numPr>
        <w:spacing w:after="0" w:line="240" w:lineRule="auto"/>
        <w:ind w:left="99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экологию эстуариев,</w:t>
      </w:r>
    </w:p>
    <w:p w:rsidR="00D824F0" w:rsidRPr="00753D62" w:rsidRDefault="00753D62">
      <w:pPr>
        <w:numPr>
          <w:ilvl w:val="0"/>
          <w:numId w:val="8"/>
        </w:numPr>
        <w:spacing w:after="0" w:line="240" w:lineRule="auto"/>
        <w:ind w:left="99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экологию тундр, </w:t>
      </w:r>
    </w:p>
    <w:p w:rsidR="00D824F0" w:rsidRPr="00753D62" w:rsidRDefault="00753D62">
      <w:pPr>
        <w:numPr>
          <w:ilvl w:val="0"/>
          <w:numId w:val="8"/>
        </w:numPr>
        <w:spacing w:after="0" w:line="240" w:lineRule="auto"/>
        <w:ind w:left="99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экологию арктических пустынь, </w:t>
      </w:r>
    </w:p>
    <w:p w:rsidR="00D824F0" w:rsidRPr="00753D62" w:rsidRDefault="00753D62">
      <w:pPr>
        <w:numPr>
          <w:ilvl w:val="0"/>
          <w:numId w:val="8"/>
        </w:numPr>
        <w:spacing w:after="0" w:line="240" w:lineRule="auto"/>
        <w:ind w:left="99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экологию леса, </w:t>
      </w:r>
    </w:p>
    <w:p w:rsidR="00D824F0" w:rsidRPr="00753D62" w:rsidRDefault="00753D62">
      <w:pPr>
        <w:numPr>
          <w:ilvl w:val="0"/>
          <w:numId w:val="8"/>
        </w:numPr>
        <w:spacing w:after="0" w:line="240" w:lineRule="auto"/>
        <w:ind w:left="99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экологию степей,</w:t>
      </w:r>
    </w:p>
    <w:p w:rsidR="00D824F0" w:rsidRPr="00753D62" w:rsidRDefault="00753D62">
      <w:pPr>
        <w:numPr>
          <w:ilvl w:val="0"/>
          <w:numId w:val="8"/>
        </w:numPr>
        <w:spacing w:after="0" w:line="240" w:lineRule="auto"/>
        <w:ind w:left="99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экологию пустынь и так далее.</w:t>
      </w:r>
    </w:p>
    <w:p w:rsidR="00D824F0" w:rsidRPr="00753D62" w:rsidRDefault="00753D62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Экология человек (антропоэкология)</w:t>
      </w: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это комплекс дисциплин, исследующих взаимодействие человека как биологической особи и личности с окружающей его природной, социальной и культурной средами:</w:t>
      </w:r>
    </w:p>
    <w:p w:rsidR="00D824F0" w:rsidRPr="00753D62" w:rsidRDefault="00753D62">
      <w:pPr>
        <w:numPr>
          <w:ilvl w:val="0"/>
          <w:numId w:val="9"/>
        </w:numPr>
        <w:spacing w:after="0" w:line="240" w:lineRule="auto"/>
        <w:ind w:left="99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экология города, </w:t>
      </w:r>
    </w:p>
    <w:p w:rsidR="00D824F0" w:rsidRPr="00753D62" w:rsidRDefault="00753D62">
      <w:pPr>
        <w:numPr>
          <w:ilvl w:val="0"/>
          <w:numId w:val="9"/>
        </w:numPr>
        <w:spacing w:after="0" w:line="240" w:lineRule="auto"/>
        <w:ind w:left="99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экология народонаселения, </w:t>
      </w:r>
    </w:p>
    <w:p w:rsidR="00D824F0" w:rsidRPr="00753D62" w:rsidRDefault="00753D62">
      <w:pPr>
        <w:numPr>
          <w:ilvl w:val="0"/>
          <w:numId w:val="9"/>
        </w:numPr>
        <w:spacing w:after="0" w:line="240" w:lineRule="auto"/>
        <w:ind w:left="99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историческая экология,</w:t>
      </w:r>
    </w:p>
    <w:p w:rsidR="00D824F0" w:rsidRPr="00753D62" w:rsidRDefault="00753D62">
      <w:pPr>
        <w:numPr>
          <w:ilvl w:val="0"/>
          <w:numId w:val="9"/>
        </w:numPr>
        <w:spacing w:after="0" w:line="240" w:lineRule="auto"/>
        <w:ind w:left="99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экология духа.</w:t>
      </w:r>
    </w:p>
    <w:p w:rsidR="00D824F0" w:rsidRPr="00753D62" w:rsidRDefault="00753D62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Социальная экология</w:t>
      </w: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объясняет и прогнозирует основные направления развития взаимодействия общества с природной средой:</w:t>
      </w:r>
    </w:p>
    <w:p w:rsidR="00D824F0" w:rsidRPr="00753D62" w:rsidRDefault="00753D62">
      <w:pPr>
        <w:numPr>
          <w:ilvl w:val="0"/>
          <w:numId w:val="10"/>
        </w:numPr>
        <w:spacing w:after="0" w:line="240" w:lineRule="auto"/>
        <w:ind w:left="99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историческая экология, </w:t>
      </w:r>
    </w:p>
    <w:p w:rsidR="00D824F0" w:rsidRPr="00753D62" w:rsidRDefault="00753D62">
      <w:pPr>
        <w:numPr>
          <w:ilvl w:val="0"/>
          <w:numId w:val="10"/>
        </w:numPr>
        <w:spacing w:after="0" w:line="240" w:lineRule="auto"/>
        <w:ind w:left="99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экология культуры, </w:t>
      </w:r>
    </w:p>
    <w:p w:rsidR="00D824F0" w:rsidRPr="00753D62" w:rsidRDefault="00753D62">
      <w:pPr>
        <w:numPr>
          <w:ilvl w:val="0"/>
          <w:numId w:val="10"/>
        </w:numPr>
        <w:spacing w:after="0" w:line="240" w:lineRule="auto"/>
        <w:ind w:left="99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экология и экономика, </w:t>
      </w:r>
    </w:p>
    <w:p w:rsidR="00D824F0" w:rsidRPr="00753D62" w:rsidRDefault="00753D62">
      <w:pPr>
        <w:numPr>
          <w:ilvl w:val="0"/>
          <w:numId w:val="10"/>
        </w:numPr>
        <w:spacing w:after="0" w:line="240" w:lineRule="auto"/>
        <w:ind w:left="99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экология и политика, </w:t>
      </w:r>
    </w:p>
    <w:p w:rsidR="00D824F0" w:rsidRPr="00753D62" w:rsidRDefault="00753D62">
      <w:pPr>
        <w:numPr>
          <w:ilvl w:val="0"/>
          <w:numId w:val="10"/>
        </w:numPr>
        <w:spacing w:after="0" w:line="240" w:lineRule="auto"/>
        <w:ind w:left="99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экология и мораль, </w:t>
      </w:r>
    </w:p>
    <w:p w:rsidR="00D824F0" w:rsidRPr="00753D62" w:rsidRDefault="00753D62">
      <w:pPr>
        <w:numPr>
          <w:ilvl w:val="0"/>
          <w:numId w:val="10"/>
        </w:numPr>
        <w:spacing w:after="0" w:line="240" w:lineRule="auto"/>
        <w:ind w:left="99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экология и право, </w:t>
      </w:r>
    </w:p>
    <w:p w:rsidR="00D824F0" w:rsidRPr="00753D62" w:rsidRDefault="00753D62">
      <w:pPr>
        <w:numPr>
          <w:ilvl w:val="0"/>
          <w:numId w:val="10"/>
        </w:numPr>
        <w:spacing w:after="0" w:line="240" w:lineRule="auto"/>
        <w:ind w:left="99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экологическая информатика и т.п.</w:t>
      </w:r>
    </w:p>
    <w:p w:rsidR="00D824F0" w:rsidRPr="00753D62" w:rsidRDefault="00753D62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Одним из направлений, связанных с социальной экологией, является </w:t>
      </w:r>
      <w:r w:rsidRPr="00753D6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прикладная экология.</w:t>
      </w:r>
    </w:p>
    <w:p w:rsidR="00D824F0" w:rsidRPr="00753D62" w:rsidRDefault="00753D62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Прикладная экология</w:t>
      </w: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изучает механизмы разрушения биосферы человеком, способы предотвращения этого процесса и разрабатывает принципы рационального использования природных ресурсов:</w:t>
      </w:r>
    </w:p>
    <w:p w:rsidR="00D824F0" w:rsidRPr="00753D62" w:rsidRDefault="00753D62">
      <w:pPr>
        <w:numPr>
          <w:ilvl w:val="0"/>
          <w:numId w:val="12"/>
        </w:numPr>
        <w:spacing w:after="0" w:line="240" w:lineRule="auto"/>
        <w:ind w:left="99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экология природно-технических геосистем (ПТГС),</w:t>
      </w:r>
    </w:p>
    <w:p w:rsidR="00D824F0" w:rsidRPr="00753D62" w:rsidRDefault="00753D62">
      <w:pPr>
        <w:numPr>
          <w:ilvl w:val="0"/>
          <w:numId w:val="12"/>
        </w:numPr>
        <w:spacing w:after="0" w:line="240" w:lineRule="auto"/>
        <w:ind w:left="99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сельскохозяйственная экология (изучает способы получения сельскохозяйственной продукции без истощения ресурсов почвы при сохранении окружающей среды),</w:t>
      </w:r>
    </w:p>
    <w:p w:rsidR="00D824F0" w:rsidRPr="00753D62" w:rsidRDefault="00753D62">
      <w:pPr>
        <w:numPr>
          <w:ilvl w:val="0"/>
          <w:numId w:val="12"/>
        </w:numPr>
        <w:spacing w:after="0" w:line="240" w:lineRule="auto"/>
        <w:ind w:left="99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экологический менеджмент,</w:t>
      </w:r>
    </w:p>
    <w:p w:rsidR="00D824F0" w:rsidRPr="00753D62" w:rsidRDefault="00753D62">
      <w:pPr>
        <w:numPr>
          <w:ilvl w:val="0"/>
          <w:numId w:val="12"/>
        </w:numPr>
        <w:spacing w:after="0" w:line="240" w:lineRule="auto"/>
        <w:ind w:left="993" w:right="22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промышленная (инженерная) экология (изучает влияние выбросов предприятий на окружающую среду и возможности уменьшения этого влияния путем совершенствования технологий и очистных сооружений),</w:t>
      </w:r>
    </w:p>
    <w:p w:rsidR="00D824F0" w:rsidRPr="00753D62" w:rsidRDefault="00753D62">
      <w:pPr>
        <w:numPr>
          <w:ilvl w:val="0"/>
          <w:numId w:val="12"/>
        </w:numPr>
        <w:spacing w:after="0" w:line="240" w:lineRule="auto"/>
        <w:ind w:left="993" w:right="22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технологическая экология,</w:t>
      </w:r>
    </w:p>
    <w:p w:rsidR="00D824F0" w:rsidRPr="00753D62" w:rsidRDefault="00753D62">
      <w:pPr>
        <w:numPr>
          <w:ilvl w:val="0"/>
          <w:numId w:val="12"/>
        </w:numPr>
        <w:spacing w:after="0" w:line="240" w:lineRule="auto"/>
        <w:ind w:left="993" w:right="22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промысловая экология,</w:t>
      </w:r>
    </w:p>
    <w:p w:rsidR="00D824F0" w:rsidRPr="00753D62" w:rsidRDefault="00753D62">
      <w:pPr>
        <w:numPr>
          <w:ilvl w:val="0"/>
          <w:numId w:val="12"/>
        </w:numPr>
        <w:spacing w:after="0" w:line="240" w:lineRule="auto"/>
        <w:ind w:left="993" w:right="22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химическая экология,</w:t>
      </w:r>
    </w:p>
    <w:p w:rsidR="00D824F0" w:rsidRPr="00753D62" w:rsidRDefault="00753D62">
      <w:pPr>
        <w:numPr>
          <w:ilvl w:val="0"/>
          <w:numId w:val="12"/>
        </w:numPr>
        <w:spacing w:after="0" w:line="240" w:lineRule="auto"/>
        <w:ind w:left="993" w:right="22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рекреационная экология,</w:t>
      </w:r>
    </w:p>
    <w:p w:rsidR="00D824F0" w:rsidRPr="00753D62" w:rsidRDefault="00753D62">
      <w:pPr>
        <w:numPr>
          <w:ilvl w:val="0"/>
          <w:numId w:val="12"/>
        </w:numPr>
        <w:spacing w:after="0" w:line="240" w:lineRule="auto"/>
        <w:ind w:left="993" w:right="22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медицинская экология (изучает болезни человека, связанные с загрязнением окружающей среды),</w:t>
      </w:r>
    </w:p>
    <w:p w:rsidR="00D824F0" w:rsidRPr="00753D62" w:rsidRDefault="00753D62">
      <w:pPr>
        <w:numPr>
          <w:ilvl w:val="0"/>
          <w:numId w:val="12"/>
        </w:numPr>
        <w:spacing w:after="0" w:line="240" w:lineRule="auto"/>
        <w:ind w:left="993" w:right="22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природопользование и охрана природы,</w:t>
      </w:r>
    </w:p>
    <w:p w:rsidR="00D824F0" w:rsidRPr="00753D62" w:rsidRDefault="00753D62">
      <w:pPr>
        <w:numPr>
          <w:ilvl w:val="0"/>
          <w:numId w:val="12"/>
        </w:num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математическая экология</w:t>
      </w: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(моделирует экологические процессы, т.е. изменения в природе, которые могут произойти при изменении экологических условий),</w:t>
      </w:r>
    </w:p>
    <w:p w:rsidR="00D824F0" w:rsidRPr="00753D62" w:rsidRDefault="00753D62">
      <w:pPr>
        <w:numPr>
          <w:ilvl w:val="0"/>
          <w:numId w:val="12"/>
        </w:num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экономическая экология</w:t>
      </w: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(разрабатывает экономические механизмы рационального природопользования и охраны окружающей среды),</w:t>
      </w:r>
    </w:p>
    <w:p w:rsidR="00D824F0" w:rsidRPr="00753D62" w:rsidRDefault="00753D62">
      <w:pPr>
        <w:numPr>
          <w:ilvl w:val="0"/>
          <w:numId w:val="12"/>
        </w:numPr>
        <w:spacing w:after="0" w:line="240" w:lineRule="auto"/>
        <w:ind w:left="99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юридическая экология</w:t>
      </w: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(разрабатывает систему законов, направленных на защиту природы),</w:t>
      </w:r>
    </w:p>
    <w:p w:rsidR="00D824F0" w:rsidRPr="00753D62" w:rsidRDefault="00753D62">
      <w:pPr>
        <w:numPr>
          <w:ilvl w:val="0"/>
          <w:numId w:val="12"/>
        </w:num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инженерная экология</w:t>
      </w:r>
      <w:r w:rsidRPr="00753D6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(</w:t>
      </w: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сравнительно новое направление экологической науки, изучает взаимодействия техники и природы, закономерности формирования региональных и локальных природно- технических систем и способы управления ими в целях защиты природной среды и обеспечения экологической безопасности. Она обеспечивает соответствие техники и технологии промышленных объектов экологическим требованиям).</w:t>
      </w:r>
    </w:p>
    <w:p w:rsidR="00D824F0" w:rsidRPr="00753D62" w:rsidRDefault="00753D6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Научную основу прикладной экологии составляет система общеэкологических законов, правил и принципов.</w:t>
      </w:r>
    </w:p>
    <w:p w:rsidR="00D824F0" w:rsidRPr="00753D62" w:rsidRDefault="006E65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hyperlink r:id="rId12" w:tooltip="Валеология" w:history="1">
        <w:r w:rsidR="00753D62" w:rsidRPr="00753D62">
          <w:rPr>
            <w:rFonts w:ascii="Times New Roman" w:eastAsia="Times New Roman" w:hAnsi="Times New Roman"/>
            <w:b/>
            <w:bCs/>
            <w:color w:val="000000"/>
            <w:sz w:val="24"/>
            <w:szCs w:val="24"/>
            <w:lang w:eastAsia="ru-RU"/>
          </w:rPr>
          <w:t>Валеология</w:t>
        </w:r>
      </w:hyperlink>
      <w:r w:rsidR="00753D62"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это одно из новых самостоятельных ответвлений экологии человека –  </w:t>
      </w:r>
      <w:r w:rsidR="00753D62" w:rsidRPr="00753D6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наука о качестве жизни и здоровье.</w:t>
      </w:r>
    </w:p>
    <w:p w:rsidR="00D824F0" w:rsidRPr="00753D62" w:rsidRDefault="00753D6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Синтетическая эволюционная экология</w:t>
      </w: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это новая научная дисциплина, включающая частные направления экологии — общую, био-, гео- и социальную.</w:t>
      </w:r>
    </w:p>
    <w:p w:rsidR="00D824F0" w:rsidRPr="00753D62" w:rsidRDefault="00D824F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824F0" w:rsidRPr="00753D62" w:rsidRDefault="00753D62">
      <w:pPr>
        <w:pStyle w:val="a3"/>
        <w:spacing w:after="0" w:line="240" w:lineRule="auto"/>
        <w:ind w:left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753D62">
        <w:rPr>
          <w:rFonts w:ascii="Times New Roman" w:hAnsi="Times New Roman"/>
          <w:color w:val="000000"/>
          <w:sz w:val="24"/>
          <w:szCs w:val="24"/>
        </w:rPr>
        <w:t>4. Методы исследования.</w:t>
      </w:r>
    </w:p>
    <w:p w:rsidR="00D824F0" w:rsidRPr="00753D62" w:rsidRDefault="00753D62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53D62">
        <w:rPr>
          <w:rFonts w:ascii="Times New Roman" w:hAnsi="Times New Roman"/>
          <w:color w:val="000000"/>
          <w:sz w:val="24"/>
          <w:szCs w:val="24"/>
        </w:rPr>
        <w:t>Экология, как любая наука использует разнообразные методы исследований. В экологии этих методов очень много, так как экология - это междисциплинарная наука, которая базируется, кроме биологических основ, на основах географических, технических, экономических и социальных наук, математических, медицинских, метеорологических и т.д.. В связи с этим в экологии используются как общие методы, которые нашли свое применение во многих науках, так и специфические, которые обычно используются только в экологии.</w:t>
      </w:r>
    </w:p>
    <w:p w:rsidR="00D824F0" w:rsidRPr="00753D62" w:rsidRDefault="00753D62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53D62">
        <w:rPr>
          <w:rFonts w:ascii="Times New Roman" w:hAnsi="Times New Roman"/>
          <w:color w:val="000000"/>
          <w:sz w:val="24"/>
          <w:szCs w:val="24"/>
        </w:rPr>
        <w:t>Все экологические методы можно разделить на три основные группы:</w:t>
      </w:r>
    </w:p>
    <w:p w:rsidR="00D824F0" w:rsidRPr="00753D62" w:rsidRDefault="00753D6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53D62">
        <w:rPr>
          <w:rFonts w:ascii="Times New Roman" w:hAnsi="Times New Roman"/>
          <w:color w:val="000000"/>
          <w:sz w:val="24"/>
          <w:szCs w:val="24"/>
        </w:rPr>
        <w:t>1. Методы, с помощью которых собирается информация о состоянии экологических объектов: растений, животных, микроорганизмов, экосистем, биосферы,</w:t>
      </w:r>
    </w:p>
    <w:p w:rsidR="00D824F0" w:rsidRPr="00753D62" w:rsidRDefault="00753D6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53D62">
        <w:rPr>
          <w:rFonts w:ascii="Times New Roman" w:hAnsi="Times New Roman"/>
          <w:color w:val="000000"/>
          <w:sz w:val="24"/>
          <w:szCs w:val="24"/>
        </w:rPr>
        <w:t>2. Обработки полученной информации, свертывание, сжатия и обобщения,</w:t>
      </w:r>
    </w:p>
    <w:p w:rsidR="00D824F0" w:rsidRPr="00753D62" w:rsidRDefault="00753D6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53D62">
        <w:rPr>
          <w:rFonts w:ascii="Times New Roman" w:hAnsi="Times New Roman"/>
          <w:color w:val="000000"/>
          <w:sz w:val="24"/>
          <w:szCs w:val="24"/>
        </w:rPr>
        <w:t>3. Методы интерпретации полученных фактических материалов.</w:t>
      </w:r>
    </w:p>
    <w:p w:rsidR="00D824F0" w:rsidRPr="00753D62" w:rsidRDefault="00753D62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53D62">
        <w:rPr>
          <w:rFonts w:ascii="Times New Roman" w:hAnsi="Times New Roman"/>
          <w:color w:val="000000"/>
          <w:sz w:val="24"/>
          <w:szCs w:val="24"/>
        </w:rPr>
        <w:t>В экологии используются следующие методы исследований: химические, физические, биологические, методы экологической индикации, метеорологические, метод экологического мониторинга, мониторинг бывает локальным, региональным или глобальным.</w:t>
      </w:r>
    </w:p>
    <w:p w:rsidR="00D824F0" w:rsidRPr="00753D62" w:rsidRDefault="00753D62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53D62">
        <w:rPr>
          <w:rFonts w:ascii="Times New Roman" w:hAnsi="Times New Roman"/>
          <w:color w:val="000000"/>
          <w:sz w:val="24"/>
          <w:szCs w:val="24"/>
        </w:rPr>
        <w:t>Полевые экологические исследования обычно подразделяются на маршрутные, стационарные, описательные и экспериментальные.</w:t>
      </w:r>
    </w:p>
    <w:p w:rsidR="00D824F0" w:rsidRPr="00753D62" w:rsidRDefault="00753D6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53D62">
        <w:rPr>
          <w:rFonts w:ascii="Times New Roman" w:hAnsi="Times New Roman"/>
          <w:color w:val="000000"/>
          <w:sz w:val="24"/>
          <w:szCs w:val="24"/>
        </w:rPr>
        <w:t>- Маршрутные методы используются для выяснения присутствия тех или иных жизненных форм организмов, экологических групп, фитоценозов и т. п., их разнообразия и встречаемости на исследуемой территории. Основными приемами являются: прямое наблюдение, оценки состояния, измерение, описание, составление схем и карт.</w:t>
      </w:r>
    </w:p>
    <w:p w:rsidR="00D824F0" w:rsidRPr="00753D62" w:rsidRDefault="00753D6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53D62">
        <w:rPr>
          <w:rFonts w:ascii="Times New Roman" w:hAnsi="Times New Roman"/>
          <w:color w:val="000000"/>
          <w:sz w:val="24"/>
          <w:szCs w:val="24"/>
        </w:rPr>
        <w:t>- К стационарным методам относятся приемы длительного (сезонного, круглогодичного или многолетнего) наблюдения за одними и теми же объектами, требующие неоднократных описаний, замеров, измерений наблюдаемых объектов. Стационарные методы включают полевые и лабораторные методики. Характерным примером стационарного метода является мониторинг (наблюдение, оценка, прогноз) состояния окружающей среды.</w:t>
      </w:r>
    </w:p>
    <w:p w:rsidR="00D824F0" w:rsidRPr="00753D62" w:rsidRDefault="00753D6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53D62">
        <w:rPr>
          <w:rFonts w:ascii="Times New Roman" w:hAnsi="Times New Roman"/>
          <w:color w:val="000000"/>
          <w:sz w:val="24"/>
          <w:szCs w:val="24"/>
        </w:rPr>
        <w:t>- Описательные методы являются одними из основных в экологическом мониторинге. Прямое, непосредственное наблюдение за изучаемыми объектами, фиксирование динамики их состояния во времени и оценка регистрируемых изменений позволяют прогнозировать возможные процессы в природной среде.</w:t>
      </w:r>
    </w:p>
    <w:p w:rsidR="00D824F0" w:rsidRPr="00753D62" w:rsidRDefault="00753D6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53D62">
        <w:rPr>
          <w:rFonts w:ascii="Times New Roman" w:hAnsi="Times New Roman"/>
          <w:color w:val="000000"/>
          <w:sz w:val="24"/>
          <w:szCs w:val="24"/>
        </w:rPr>
        <w:t>- Экспериментальные методы объединяют различные приемы прямого вмешательства в обычное, естественное состояние исследуемых объектов. Производимые в эксперименте наблюдения, описания и измерения свойств объекта обязательно сопоставляются с его же свойствами в условиях, не задействованных в эксперименте (фоновый эксперимент).</w:t>
      </w:r>
    </w:p>
    <w:p w:rsidR="00D824F0" w:rsidRPr="00753D62" w:rsidRDefault="00753D6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53D62">
        <w:rPr>
          <w:rFonts w:ascii="Times New Roman" w:hAnsi="Times New Roman"/>
          <w:color w:val="000000"/>
          <w:sz w:val="24"/>
          <w:szCs w:val="24"/>
        </w:rPr>
        <w:t>- В последнее время широкое распространение получил метод моделирования экологических явлений, т. е. имитация в искусственных условиях различных процессов, свойственных живой природе. Так, в "модельных условиях" были осуществлены многие химические реакции, протекающие в растении при фотосинтезе. В некоторых областях биологии и экологии широко применяются так называемые "живые модели". Несмотря на то, что различные организмы отличаются друг от друга, многие физиологические процессы в них протекают практически одинаково. Поэтому изучать их удобно на более простых существах. Они-то и становятся живыми моделями. Например, в качестве модели для изучения обмена веществ может служить зоохлорелла - одноклеточные микроскопические водоросли, которые быстро размножаются в искусственных условиях, а для исследования внутриклеточных процессов используются гигантские растительные и животные клетки и т. д.</w:t>
      </w:r>
    </w:p>
    <w:p w:rsidR="00D824F0" w:rsidRPr="00753D62" w:rsidRDefault="00753D6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53D62">
        <w:rPr>
          <w:rFonts w:ascii="Times New Roman" w:hAnsi="Times New Roman"/>
          <w:color w:val="000000"/>
          <w:sz w:val="24"/>
          <w:szCs w:val="24"/>
        </w:rPr>
        <w:t>- В настоящее время все шире используется компьютерное моделирование экологических ситуаций.</w:t>
      </w:r>
    </w:p>
    <w:p w:rsidR="00D824F0" w:rsidRPr="00753D62" w:rsidRDefault="00D824F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824F0" w:rsidRPr="00753D62" w:rsidRDefault="00753D62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hAnsi="Times New Roman"/>
          <w:bCs/>
          <w:color w:val="000000"/>
          <w:sz w:val="24"/>
          <w:szCs w:val="24"/>
        </w:rPr>
        <w:t>5. Роль и значение предмета экология.</w:t>
      </w:r>
    </w:p>
    <w:p w:rsidR="00D824F0" w:rsidRPr="00753D62" w:rsidRDefault="00753D6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53D62">
        <w:rPr>
          <w:rFonts w:ascii="Times New Roman" w:hAnsi="Times New Roman"/>
          <w:color w:val="000000"/>
          <w:sz w:val="24"/>
          <w:szCs w:val="24"/>
        </w:rPr>
        <w:t xml:space="preserve">На современном </w:t>
      </w:r>
      <w:bookmarkStart w:id="14" w:name="e0_232_"/>
      <w:r w:rsidRPr="00753D62">
        <w:rPr>
          <w:rFonts w:ascii="Times New Roman" w:hAnsi="Times New Roman"/>
          <w:color w:val="000000"/>
          <w:sz w:val="24"/>
          <w:szCs w:val="24"/>
        </w:rPr>
        <w:t xml:space="preserve">этапе </w:t>
      </w:r>
      <w:bookmarkEnd w:id="14"/>
      <w:r w:rsidRPr="00753D62">
        <w:rPr>
          <w:rFonts w:ascii="Times New Roman" w:hAnsi="Times New Roman"/>
          <w:color w:val="000000"/>
          <w:sz w:val="24"/>
          <w:szCs w:val="24"/>
        </w:rPr>
        <w:t xml:space="preserve">развития экология обязана изучать не только связи организмов и законы функционирования </w:t>
      </w:r>
      <w:bookmarkStart w:id="15" w:name="e0_233_"/>
      <w:r w:rsidRPr="00753D62">
        <w:rPr>
          <w:rFonts w:ascii="Times New Roman" w:hAnsi="Times New Roman"/>
          <w:color w:val="000000"/>
          <w:sz w:val="24"/>
          <w:szCs w:val="24"/>
        </w:rPr>
        <w:t xml:space="preserve">надорганизменных </w:t>
      </w:r>
      <w:bookmarkEnd w:id="15"/>
      <w:r w:rsidRPr="00753D62">
        <w:rPr>
          <w:rFonts w:ascii="Times New Roman" w:hAnsi="Times New Roman"/>
          <w:color w:val="000000"/>
          <w:sz w:val="24"/>
          <w:szCs w:val="24"/>
        </w:rPr>
        <w:t xml:space="preserve">систем, но и обосновывать рациональные формы </w:t>
      </w:r>
      <w:bookmarkStart w:id="16" w:name="e0_234_"/>
      <w:r w:rsidRPr="00753D62">
        <w:rPr>
          <w:rFonts w:ascii="Times New Roman" w:hAnsi="Times New Roman"/>
          <w:color w:val="000000"/>
          <w:sz w:val="24"/>
          <w:szCs w:val="24"/>
        </w:rPr>
        <w:t xml:space="preserve">взаимоотношений </w:t>
      </w:r>
      <w:bookmarkEnd w:id="16"/>
      <w:r w:rsidRPr="00753D62">
        <w:rPr>
          <w:rFonts w:ascii="Times New Roman" w:hAnsi="Times New Roman"/>
          <w:color w:val="000000"/>
          <w:sz w:val="24"/>
          <w:szCs w:val="24"/>
        </w:rPr>
        <w:t xml:space="preserve">природы и человеческого общества. Растет социальная роль экологических знаний. Основные цели развития фундаментальных исследований в области экологии </w:t>
      </w:r>
      <w:r w:rsidRPr="00753D62">
        <w:rPr>
          <w:rFonts w:ascii="Times New Roman" w:hAnsi="Times New Roman"/>
          <w:color w:val="000000"/>
          <w:sz w:val="24"/>
          <w:szCs w:val="24"/>
        </w:rPr>
        <w:lastRenderedPageBreak/>
        <w:t xml:space="preserve">определяются острыми народнохозяйственными проблемами: необходимостью интенсифицировать производство и повышать экономическую эффективность использования природных ресурсов, сохраняя при этом состояние окружающей среды. На первый план выдвигаются вопросы биологической продуктивности и стабильности природных и искусственных сообществ. Эти проблемы могут </w:t>
      </w:r>
      <w:bookmarkStart w:id="17" w:name="e0_235_"/>
      <w:r w:rsidRPr="00753D62">
        <w:rPr>
          <w:rFonts w:ascii="Times New Roman" w:hAnsi="Times New Roman"/>
          <w:color w:val="000000"/>
          <w:sz w:val="24"/>
          <w:szCs w:val="24"/>
        </w:rPr>
        <w:t xml:space="preserve">быть </w:t>
      </w:r>
      <w:bookmarkEnd w:id="17"/>
      <w:r w:rsidRPr="00753D62">
        <w:rPr>
          <w:rFonts w:ascii="Times New Roman" w:hAnsi="Times New Roman"/>
          <w:color w:val="000000"/>
          <w:sz w:val="24"/>
          <w:szCs w:val="24"/>
        </w:rPr>
        <w:t xml:space="preserve">решены только совместными усилиями экологов всех стран, поэтому широко реализуется международное сотрудничество в области глобальной экологии. В настоящее время ясно осознана опасность экологического кризиса, возможности катастрофических неравновесных преобразований планетарной системы в связи с широкой экстенсивной хозяйственной деятельностью человека. Возможности предотвращения этого кризиса могут быть </w:t>
      </w:r>
      <w:bookmarkStart w:id="18" w:name="e0_237_"/>
      <w:r w:rsidRPr="00753D62">
        <w:rPr>
          <w:rFonts w:ascii="Times New Roman" w:hAnsi="Times New Roman"/>
          <w:color w:val="000000"/>
          <w:sz w:val="24"/>
          <w:szCs w:val="24"/>
        </w:rPr>
        <w:t xml:space="preserve">найдены </w:t>
      </w:r>
      <w:bookmarkEnd w:id="18"/>
      <w:r w:rsidRPr="00753D62">
        <w:rPr>
          <w:rFonts w:ascii="Times New Roman" w:hAnsi="Times New Roman"/>
          <w:color w:val="000000"/>
          <w:sz w:val="24"/>
          <w:szCs w:val="24"/>
        </w:rPr>
        <w:t xml:space="preserve">только на основе развития экологических знаний. Действенная сила экологических знаний помогает правильно эксплуатировать природные ресурсы, управлять численностью популяций, находить новые решения сельскохозяйственных проблем, новые </w:t>
      </w:r>
      <w:bookmarkStart w:id="19" w:name="e0_238_"/>
      <w:r w:rsidRPr="00753D62">
        <w:rPr>
          <w:rFonts w:ascii="Times New Roman" w:hAnsi="Times New Roman"/>
          <w:color w:val="000000"/>
          <w:sz w:val="24"/>
          <w:szCs w:val="24"/>
        </w:rPr>
        <w:t xml:space="preserve">принципы </w:t>
      </w:r>
      <w:bookmarkEnd w:id="19"/>
      <w:r w:rsidRPr="00753D62">
        <w:rPr>
          <w:rFonts w:ascii="Times New Roman" w:hAnsi="Times New Roman"/>
          <w:color w:val="000000"/>
          <w:sz w:val="24"/>
          <w:szCs w:val="24"/>
        </w:rPr>
        <w:t xml:space="preserve">организации промышленных производств. </w:t>
      </w:r>
    </w:p>
    <w:p w:rsidR="00D824F0" w:rsidRPr="00753D62" w:rsidRDefault="00753D62">
      <w:pPr>
        <w:spacing w:after="0" w:line="240" w:lineRule="auto"/>
        <w:ind w:left="225" w:right="225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 1974</w:t>
      </w: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году американский биолог Барри Коммонер, обобщив положения биоэкологии и социальной экологии, сформулировал </w:t>
      </w:r>
      <w:r w:rsidRPr="00753D62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четыре основных закона экологии, </w:t>
      </w: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называемых иногда «экологическими поговорками» и широко используемых в настоящее время в популярной и учебной экологической литературе:</w:t>
      </w:r>
    </w:p>
    <w:p w:rsidR="00D824F0" w:rsidRPr="00753D62" w:rsidRDefault="00753D62">
      <w:pPr>
        <w:spacing w:after="0" w:line="240" w:lineRule="auto"/>
        <w:ind w:left="225" w:right="225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</w:t>
      </w:r>
      <w:r w:rsidRPr="00753D62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753D6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Все взаимосвязано со всем.</w:t>
      </w:r>
    </w:p>
    <w:p w:rsidR="00D824F0" w:rsidRPr="00753D62" w:rsidRDefault="00753D62">
      <w:pPr>
        <w:spacing w:after="0" w:line="240" w:lineRule="auto"/>
        <w:ind w:left="225" w:right="225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</w:t>
      </w:r>
      <w:r w:rsidRPr="00753D62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753D6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Все должно куда-то деваться.</w:t>
      </w:r>
    </w:p>
    <w:p w:rsidR="00D824F0" w:rsidRPr="00753D62" w:rsidRDefault="00753D62">
      <w:pPr>
        <w:spacing w:after="0" w:line="240" w:lineRule="auto"/>
        <w:ind w:left="225" w:right="225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</w:t>
      </w:r>
      <w:r w:rsidRPr="00753D62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753D6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Природа знает лучше.</w:t>
      </w:r>
    </w:p>
    <w:p w:rsidR="00D824F0" w:rsidRPr="00753D62" w:rsidRDefault="00753D62">
      <w:pPr>
        <w:spacing w:after="0" w:line="240" w:lineRule="auto"/>
        <w:ind w:left="225" w:right="225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</w:t>
      </w:r>
      <w:r w:rsidRPr="00753D62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753D6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Ничто не дается даром.</w:t>
      </w:r>
    </w:p>
    <w:p w:rsidR="00D824F0" w:rsidRPr="00753D62" w:rsidRDefault="00753D62">
      <w:pPr>
        <w:spacing w:after="0" w:line="240" w:lineRule="auto"/>
        <w:ind w:left="225" w:right="225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Эти законы должны учитываться при рациональном природопользовании и вообще при любой деятельности человека на Земле и в Космосе.</w:t>
      </w:r>
    </w:p>
    <w:p w:rsidR="00D824F0" w:rsidRPr="00753D62" w:rsidRDefault="00753D62">
      <w:pPr>
        <w:spacing w:after="0" w:line="240" w:lineRule="auto"/>
        <w:ind w:left="225" w:right="225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Известный английский философ Герберт Спенсер </w:t>
      </w:r>
      <w:r w:rsidRPr="00753D6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(1820—1903)</w:t>
      </w:r>
      <w:r w:rsidRPr="0075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писал: «Никакие законы человеческие не могут иметь действительного значения, если они противны законам природы». Потому именно синтез природного и общественного, если людям удается его реализовать, станет характерной чертой цивилизации наступающего XXI века.</w:t>
      </w:r>
    </w:p>
    <w:p w:rsidR="00D824F0" w:rsidRDefault="00D824F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2465F" w:rsidRPr="00753D62" w:rsidRDefault="0002465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2465F" w:rsidRDefault="0002465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Контрольные в</w:t>
      </w:r>
      <w:r w:rsidR="00753D62" w:rsidRPr="0002465F">
        <w:rPr>
          <w:rFonts w:ascii="Times New Roman" w:hAnsi="Times New Roman"/>
          <w:b/>
          <w:bCs/>
          <w:color w:val="000000"/>
          <w:sz w:val="24"/>
          <w:szCs w:val="24"/>
        </w:rPr>
        <w:t xml:space="preserve">опросы: </w:t>
      </w:r>
    </w:p>
    <w:p w:rsidR="0002465F" w:rsidRPr="0002465F" w:rsidRDefault="0002465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824F0" w:rsidRPr="00753D62" w:rsidRDefault="00753D62">
      <w:pPr>
        <w:pStyle w:val="psection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53D62">
        <w:rPr>
          <w:color w:val="000000"/>
        </w:rPr>
        <w:t>Назовите основные цели и задачи экологии.</w:t>
      </w:r>
    </w:p>
    <w:p w:rsidR="00D824F0" w:rsidRDefault="00753D62">
      <w:pPr>
        <w:pStyle w:val="psection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53D62">
        <w:rPr>
          <w:color w:val="000000"/>
        </w:rPr>
        <w:t>Перечислите отрасли экологии.</w:t>
      </w:r>
    </w:p>
    <w:p w:rsidR="00AC3B39" w:rsidRPr="00753D62" w:rsidRDefault="00AC3B39">
      <w:pPr>
        <w:pStyle w:val="psection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На какие группы можно разделить экологические методы.</w:t>
      </w:r>
    </w:p>
    <w:p w:rsidR="00D824F0" w:rsidRPr="00AC3B39" w:rsidRDefault="00AC3B39" w:rsidP="00EB0B0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C3B39">
        <w:rPr>
          <w:rFonts w:ascii="Times New Roman" w:hAnsi="Times New Roman"/>
          <w:color w:val="000000"/>
          <w:sz w:val="24"/>
          <w:szCs w:val="24"/>
        </w:rPr>
        <w:t>На какие методы подразделяются полевые экологические исследования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Pr="00AC3B39">
        <w:rPr>
          <w:rFonts w:ascii="Times New Roman" w:hAnsi="Times New Roman"/>
          <w:color w:val="000000"/>
          <w:sz w:val="24"/>
          <w:szCs w:val="24"/>
        </w:rPr>
        <w:t xml:space="preserve"> </w:t>
      </w:r>
    </w:p>
    <w:sectPr w:rsidR="00D824F0" w:rsidRPr="00AC3B39" w:rsidSect="0063455A">
      <w:footerReference w:type="default" r:id="rId13"/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650E" w:rsidRDefault="006E650E">
      <w:pPr>
        <w:spacing w:after="0" w:line="240" w:lineRule="auto"/>
      </w:pPr>
      <w:r>
        <w:separator/>
      </w:r>
    </w:p>
  </w:endnote>
  <w:endnote w:type="continuationSeparator" w:id="0">
    <w:p w:rsidR="006E650E" w:rsidRDefault="006E6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4F0" w:rsidRDefault="00753D62">
    <w:pPr>
      <w:pStyle w:val="ad"/>
      <w:spacing w:after="0"/>
    </w:pPr>
    <w:r>
      <w:fldChar w:fldCharType="begin"/>
    </w:r>
    <w:r>
      <w:instrText xml:space="preserve"> PAGE   \* MERGEFORMAT </w:instrText>
    </w:r>
    <w:r>
      <w:fldChar w:fldCharType="separate"/>
    </w:r>
    <w:r w:rsidR="0002465F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650E" w:rsidRDefault="006E650E">
      <w:pPr>
        <w:spacing w:after="0" w:line="240" w:lineRule="auto"/>
      </w:pPr>
      <w:r>
        <w:separator/>
      </w:r>
    </w:p>
  </w:footnote>
  <w:footnote w:type="continuationSeparator" w:id="0">
    <w:p w:rsidR="006E650E" w:rsidRDefault="006E65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A34D2"/>
    <w:multiLevelType w:val="hybridMultilevel"/>
    <w:tmpl w:val="2DD240B0"/>
    <w:lvl w:ilvl="0" w:tplc="0C1AC0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AB30DAA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E2B621A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7E1C853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992A621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9CE6BB9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B9A4627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641ACA1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860AC6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CC7591E"/>
    <w:multiLevelType w:val="hybridMultilevel"/>
    <w:tmpl w:val="150487DC"/>
    <w:lvl w:ilvl="0" w:tplc="9E06CAE8">
      <w:start w:val="1"/>
      <w:numFmt w:val="bullet"/>
      <w:lvlText w:val=""/>
      <w:lvlJc w:val="left"/>
      <w:pPr>
        <w:ind w:left="1997" w:hanging="360"/>
      </w:pPr>
      <w:rPr>
        <w:rFonts w:ascii="Symbol" w:hAnsi="Symbol"/>
      </w:rPr>
    </w:lvl>
    <w:lvl w:ilvl="1" w:tplc="B768CA44">
      <w:start w:val="1"/>
      <w:numFmt w:val="bullet"/>
      <w:lvlText w:val="o"/>
      <w:lvlJc w:val="left"/>
      <w:pPr>
        <w:ind w:left="2717" w:hanging="360"/>
      </w:pPr>
      <w:rPr>
        <w:rFonts w:ascii="Courier New" w:hAnsi="Courier New"/>
      </w:rPr>
    </w:lvl>
    <w:lvl w:ilvl="2" w:tplc="4C0E05D0">
      <w:start w:val="1"/>
      <w:numFmt w:val="bullet"/>
      <w:lvlText w:val=""/>
      <w:lvlJc w:val="left"/>
      <w:pPr>
        <w:ind w:left="3437" w:hanging="360"/>
      </w:pPr>
      <w:rPr>
        <w:rFonts w:ascii="Wingdings" w:hAnsi="Wingdings"/>
      </w:rPr>
    </w:lvl>
    <w:lvl w:ilvl="3" w:tplc="65E0B372">
      <w:start w:val="1"/>
      <w:numFmt w:val="bullet"/>
      <w:lvlText w:val=""/>
      <w:lvlJc w:val="left"/>
      <w:pPr>
        <w:ind w:left="4157" w:hanging="360"/>
      </w:pPr>
      <w:rPr>
        <w:rFonts w:ascii="Symbol" w:hAnsi="Symbol"/>
      </w:rPr>
    </w:lvl>
    <w:lvl w:ilvl="4" w:tplc="C680C80A">
      <w:start w:val="1"/>
      <w:numFmt w:val="bullet"/>
      <w:lvlText w:val="o"/>
      <w:lvlJc w:val="left"/>
      <w:pPr>
        <w:ind w:left="4877" w:hanging="360"/>
      </w:pPr>
      <w:rPr>
        <w:rFonts w:ascii="Courier New" w:hAnsi="Courier New"/>
      </w:rPr>
    </w:lvl>
    <w:lvl w:ilvl="5" w:tplc="C4E05BD4">
      <w:start w:val="1"/>
      <w:numFmt w:val="bullet"/>
      <w:lvlText w:val=""/>
      <w:lvlJc w:val="left"/>
      <w:pPr>
        <w:ind w:left="5597" w:hanging="360"/>
      </w:pPr>
      <w:rPr>
        <w:rFonts w:ascii="Wingdings" w:hAnsi="Wingdings"/>
      </w:rPr>
    </w:lvl>
    <w:lvl w:ilvl="6" w:tplc="5EE61732">
      <w:start w:val="1"/>
      <w:numFmt w:val="bullet"/>
      <w:lvlText w:val=""/>
      <w:lvlJc w:val="left"/>
      <w:pPr>
        <w:ind w:left="6317" w:hanging="360"/>
      </w:pPr>
      <w:rPr>
        <w:rFonts w:ascii="Symbol" w:hAnsi="Symbol"/>
      </w:rPr>
    </w:lvl>
    <w:lvl w:ilvl="7" w:tplc="3CB44724">
      <w:start w:val="1"/>
      <w:numFmt w:val="bullet"/>
      <w:lvlText w:val="o"/>
      <w:lvlJc w:val="left"/>
      <w:pPr>
        <w:ind w:left="7037" w:hanging="360"/>
      </w:pPr>
      <w:rPr>
        <w:rFonts w:ascii="Courier New" w:hAnsi="Courier New"/>
      </w:rPr>
    </w:lvl>
    <w:lvl w:ilvl="8" w:tplc="C7C8C4E6">
      <w:start w:val="1"/>
      <w:numFmt w:val="bullet"/>
      <w:lvlText w:val=""/>
      <w:lvlJc w:val="left"/>
      <w:pPr>
        <w:ind w:left="7757" w:hanging="360"/>
      </w:pPr>
      <w:rPr>
        <w:rFonts w:ascii="Wingdings" w:hAnsi="Wingdings"/>
      </w:rPr>
    </w:lvl>
  </w:abstractNum>
  <w:abstractNum w:abstractNumId="2">
    <w:nsid w:val="0F945480"/>
    <w:multiLevelType w:val="hybridMultilevel"/>
    <w:tmpl w:val="E4A4F572"/>
    <w:lvl w:ilvl="0" w:tplc="AA1204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2A72D83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9E1C493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DDC0996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0BFCFDC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0294697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1090AC5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5FD4D92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486CCA2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>
    <w:nsid w:val="1E4B5E4E"/>
    <w:multiLevelType w:val="hybridMultilevel"/>
    <w:tmpl w:val="64603162"/>
    <w:lvl w:ilvl="0" w:tplc="0BE6D62E">
      <w:start w:val="1"/>
      <w:numFmt w:val="bullet"/>
      <w:lvlText w:val=""/>
      <w:lvlJc w:val="left"/>
      <w:pPr>
        <w:ind w:left="1997" w:hanging="360"/>
      </w:pPr>
      <w:rPr>
        <w:rFonts w:ascii="Symbol" w:hAnsi="Symbol"/>
      </w:rPr>
    </w:lvl>
    <w:lvl w:ilvl="1" w:tplc="418AD4FE">
      <w:start w:val="1"/>
      <w:numFmt w:val="bullet"/>
      <w:lvlText w:val="o"/>
      <w:lvlJc w:val="left"/>
      <w:pPr>
        <w:ind w:left="2717" w:hanging="360"/>
      </w:pPr>
      <w:rPr>
        <w:rFonts w:ascii="Courier New" w:hAnsi="Courier New"/>
      </w:rPr>
    </w:lvl>
    <w:lvl w:ilvl="2" w:tplc="8E6C2FFC">
      <w:start w:val="1"/>
      <w:numFmt w:val="bullet"/>
      <w:lvlText w:val=""/>
      <w:lvlJc w:val="left"/>
      <w:pPr>
        <w:ind w:left="3437" w:hanging="360"/>
      </w:pPr>
      <w:rPr>
        <w:rFonts w:ascii="Wingdings" w:hAnsi="Wingdings"/>
      </w:rPr>
    </w:lvl>
    <w:lvl w:ilvl="3" w:tplc="3D4E4BB8">
      <w:start w:val="1"/>
      <w:numFmt w:val="bullet"/>
      <w:lvlText w:val=""/>
      <w:lvlJc w:val="left"/>
      <w:pPr>
        <w:ind w:left="4157" w:hanging="360"/>
      </w:pPr>
      <w:rPr>
        <w:rFonts w:ascii="Symbol" w:hAnsi="Symbol"/>
      </w:rPr>
    </w:lvl>
    <w:lvl w:ilvl="4" w:tplc="5EDC7100">
      <w:start w:val="1"/>
      <w:numFmt w:val="bullet"/>
      <w:lvlText w:val="o"/>
      <w:lvlJc w:val="left"/>
      <w:pPr>
        <w:ind w:left="4877" w:hanging="360"/>
      </w:pPr>
      <w:rPr>
        <w:rFonts w:ascii="Courier New" w:hAnsi="Courier New"/>
      </w:rPr>
    </w:lvl>
    <w:lvl w:ilvl="5" w:tplc="AD96C330">
      <w:start w:val="1"/>
      <w:numFmt w:val="bullet"/>
      <w:lvlText w:val=""/>
      <w:lvlJc w:val="left"/>
      <w:pPr>
        <w:ind w:left="5597" w:hanging="360"/>
      </w:pPr>
      <w:rPr>
        <w:rFonts w:ascii="Wingdings" w:hAnsi="Wingdings"/>
      </w:rPr>
    </w:lvl>
    <w:lvl w:ilvl="6" w:tplc="81BEDDB6">
      <w:start w:val="1"/>
      <w:numFmt w:val="bullet"/>
      <w:lvlText w:val=""/>
      <w:lvlJc w:val="left"/>
      <w:pPr>
        <w:ind w:left="6317" w:hanging="360"/>
      </w:pPr>
      <w:rPr>
        <w:rFonts w:ascii="Symbol" w:hAnsi="Symbol"/>
      </w:rPr>
    </w:lvl>
    <w:lvl w:ilvl="7" w:tplc="2FEA784C">
      <w:start w:val="1"/>
      <w:numFmt w:val="bullet"/>
      <w:lvlText w:val="o"/>
      <w:lvlJc w:val="left"/>
      <w:pPr>
        <w:ind w:left="7037" w:hanging="360"/>
      </w:pPr>
      <w:rPr>
        <w:rFonts w:ascii="Courier New" w:hAnsi="Courier New"/>
      </w:rPr>
    </w:lvl>
    <w:lvl w:ilvl="8" w:tplc="9C644EFA">
      <w:start w:val="1"/>
      <w:numFmt w:val="bullet"/>
      <w:lvlText w:val=""/>
      <w:lvlJc w:val="left"/>
      <w:pPr>
        <w:ind w:left="7757" w:hanging="360"/>
      </w:pPr>
      <w:rPr>
        <w:rFonts w:ascii="Wingdings" w:hAnsi="Wingdings"/>
      </w:rPr>
    </w:lvl>
  </w:abstractNum>
  <w:abstractNum w:abstractNumId="4">
    <w:nsid w:val="2633247D"/>
    <w:multiLevelType w:val="hybridMultilevel"/>
    <w:tmpl w:val="18DE3C18"/>
    <w:lvl w:ilvl="0" w:tplc="EB164246">
      <w:start w:val="1"/>
      <w:numFmt w:val="decimal"/>
      <w:lvlText w:val="%1."/>
      <w:lvlJc w:val="left"/>
      <w:pPr>
        <w:ind w:left="720" w:hanging="360"/>
      </w:pPr>
    </w:lvl>
    <w:lvl w:ilvl="1" w:tplc="F48C63A2">
      <w:start w:val="1"/>
      <w:numFmt w:val="lowerLetter"/>
      <w:lvlText w:val="%2."/>
      <w:lvlJc w:val="left"/>
      <w:pPr>
        <w:ind w:left="1440" w:hanging="360"/>
      </w:pPr>
    </w:lvl>
    <w:lvl w:ilvl="2" w:tplc="C8CA7FCE">
      <w:start w:val="1"/>
      <w:numFmt w:val="lowerRoman"/>
      <w:lvlText w:val="%3."/>
      <w:lvlJc w:val="right"/>
      <w:pPr>
        <w:ind w:left="2160" w:hanging="180"/>
      </w:pPr>
    </w:lvl>
    <w:lvl w:ilvl="3" w:tplc="A7643530">
      <w:start w:val="1"/>
      <w:numFmt w:val="decimal"/>
      <w:lvlText w:val="%4."/>
      <w:lvlJc w:val="left"/>
      <w:pPr>
        <w:ind w:left="2880" w:hanging="360"/>
      </w:pPr>
    </w:lvl>
    <w:lvl w:ilvl="4" w:tplc="E8F0BCEA">
      <w:start w:val="1"/>
      <w:numFmt w:val="lowerLetter"/>
      <w:lvlText w:val="%5."/>
      <w:lvlJc w:val="left"/>
      <w:pPr>
        <w:ind w:left="3600" w:hanging="360"/>
      </w:pPr>
    </w:lvl>
    <w:lvl w:ilvl="5" w:tplc="0F8E181C">
      <w:start w:val="1"/>
      <w:numFmt w:val="lowerRoman"/>
      <w:lvlText w:val="%6."/>
      <w:lvlJc w:val="right"/>
      <w:pPr>
        <w:ind w:left="4320" w:hanging="180"/>
      </w:pPr>
    </w:lvl>
    <w:lvl w:ilvl="6" w:tplc="61381CD4">
      <w:start w:val="1"/>
      <w:numFmt w:val="decimal"/>
      <w:lvlText w:val="%7."/>
      <w:lvlJc w:val="left"/>
      <w:pPr>
        <w:ind w:left="5040" w:hanging="360"/>
      </w:pPr>
    </w:lvl>
    <w:lvl w:ilvl="7" w:tplc="7BBA12EE">
      <w:start w:val="1"/>
      <w:numFmt w:val="lowerLetter"/>
      <w:lvlText w:val="%8."/>
      <w:lvlJc w:val="left"/>
      <w:pPr>
        <w:ind w:left="5760" w:hanging="360"/>
      </w:pPr>
    </w:lvl>
    <w:lvl w:ilvl="8" w:tplc="83586756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C81FB9"/>
    <w:multiLevelType w:val="hybridMultilevel"/>
    <w:tmpl w:val="59F2165E"/>
    <w:lvl w:ilvl="0" w:tplc="5994D5D8">
      <w:start w:val="1"/>
      <w:numFmt w:val="bullet"/>
      <w:lvlText w:val=""/>
      <w:lvlJc w:val="left"/>
      <w:pPr>
        <w:ind w:left="1855" w:hanging="360"/>
      </w:pPr>
      <w:rPr>
        <w:rFonts w:ascii="Symbol" w:hAnsi="Symbol"/>
      </w:rPr>
    </w:lvl>
    <w:lvl w:ilvl="1" w:tplc="59EC369A">
      <w:start w:val="1"/>
      <w:numFmt w:val="bullet"/>
      <w:lvlText w:val="o"/>
      <w:lvlJc w:val="left"/>
      <w:pPr>
        <w:ind w:left="2575" w:hanging="360"/>
      </w:pPr>
      <w:rPr>
        <w:rFonts w:ascii="Courier New" w:hAnsi="Courier New"/>
      </w:rPr>
    </w:lvl>
    <w:lvl w:ilvl="2" w:tplc="313AD390">
      <w:start w:val="1"/>
      <w:numFmt w:val="bullet"/>
      <w:lvlText w:val=""/>
      <w:lvlJc w:val="left"/>
      <w:pPr>
        <w:ind w:left="3295" w:hanging="360"/>
      </w:pPr>
      <w:rPr>
        <w:rFonts w:ascii="Wingdings" w:hAnsi="Wingdings"/>
      </w:rPr>
    </w:lvl>
    <w:lvl w:ilvl="3" w:tplc="C85E5C64">
      <w:start w:val="1"/>
      <w:numFmt w:val="bullet"/>
      <w:lvlText w:val=""/>
      <w:lvlJc w:val="left"/>
      <w:pPr>
        <w:ind w:left="4015" w:hanging="360"/>
      </w:pPr>
      <w:rPr>
        <w:rFonts w:ascii="Symbol" w:hAnsi="Symbol"/>
      </w:rPr>
    </w:lvl>
    <w:lvl w:ilvl="4" w:tplc="037CFAD8">
      <w:start w:val="1"/>
      <w:numFmt w:val="bullet"/>
      <w:lvlText w:val="o"/>
      <w:lvlJc w:val="left"/>
      <w:pPr>
        <w:ind w:left="4735" w:hanging="360"/>
      </w:pPr>
      <w:rPr>
        <w:rFonts w:ascii="Courier New" w:hAnsi="Courier New"/>
      </w:rPr>
    </w:lvl>
    <w:lvl w:ilvl="5" w:tplc="D47C43AE">
      <w:start w:val="1"/>
      <w:numFmt w:val="bullet"/>
      <w:lvlText w:val=""/>
      <w:lvlJc w:val="left"/>
      <w:pPr>
        <w:ind w:left="5455" w:hanging="360"/>
      </w:pPr>
      <w:rPr>
        <w:rFonts w:ascii="Wingdings" w:hAnsi="Wingdings"/>
      </w:rPr>
    </w:lvl>
    <w:lvl w:ilvl="6" w:tplc="E788FA86">
      <w:start w:val="1"/>
      <w:numFmt w:val="bullet"/>
      <w:lvlText w:val=""/>
      <w:lvlJc w:val="left"/>
      <w:pPr>
        <w:ind w:left="6175" w:hanging="360"/>
      </w:pPr>
      <w:rPr>
        <w:rFonts w:ascii="Symbol" w:hAnsi="Symbol"/>
      </w:rPr>
    </w:lvl>
    <w:lvl w:ilvl="7" w:tplc="ABD45F8E">
      <w:start w:val="1"/>
      <w:numFmt w:val="bullet"/>
      <w:lvlText w:val="o"/>
      <w:lvlJc w:val="left"/>
      <w:pPr>
        <w:ind w:left="6895" w:hanging="360"/>
      </w:pPr>
      <w:rPr>
        <w:rFonts w:ascii="Courier New" w:hAnsi="Courier New"/>
      </w:rPr>
    </w:lvl>
    <w:lvl w:ilvl="8" w:tplc="401E3192">
      <w:start w:val="1"/>
      <w:numFmt w:val="bullet"/>
      <w:lvlText w:val=""/>
      <w:lvlJc w:val="left"/>
      <w:pPr>
        <w:ind w:left="7615" w:hanging="360"/>
      </w:pPr>
      <w:rPr>
        <w:rFonts w:ascii="Wingdings" w:hAnsi="Wingdings"/>
      </w:rPr>
    </w:lvl>
  </w:abstractNum>
  <w:abstractNum w:abstractNumId="6">
    <w:nsid w:val="2FB60972"/>
    <w:multiLevelType w:val="hybridMultilevel"/>
    <w:tmpl w:val="243A1DE2"/>
    <w:lvl w:ilvl="0" w:tplc="A75AB6F6">
      <w:start w:val="1"/>
      <w:numFmt w:val="bullet"/>
      <w:lvlText w:val=""/>
      <w:lvlJc w:val="left"/>
      <w:pPr>
        <w:ind w:left="1997" w:hanging="360"/>
      </w:pPr>
      <w:rPr>
        <w:rFonts w:ascii="Symbol" w:hAnsi="Symbol"/>
      </w:rPr>
    </w:lvl>
    <w:lvl w:ilvl="1" w:tplc="812E50D0">
      <w:start w:val="1"/>
      <w:numFmt w:val="bullet"/>
      <w:lvlText w:val="o"/>
      <w:lvlJc w:val="left"/>
      <w:pPr>
        <w:ind w:left="2717" w:hanging="360"/>
      </w:pPr>
      <w:rPr>
        <w:rFonts w:ascii="Courier New" w:hAnsi="Courier New"/>
      </w:rPr>
    </w:lvl>
    <w:lvl w:ilvl="2" w:tplc="9A5C40D2">
      <w:start w:val="1"/>
      <w:numFmt w:val="bullet"/>
      <w:lvlText w:val=""/>
      <w:lvlJc w:val="left"/>
      <w:pPr>
        <w:ind w:left="3437" w:hanging="360"/>
      </w:pPr>
      <w:rPr>
        <w:rFonts w:ascii="Wingdings" w:hAnsi="Wingdings"/>
      </w:rPr>
    </w:lvl>
    <w:lvl w:ilvl="3" w:tplc="44443D9A">
      <w:start w:val="1"/>
      <w:numFmt w:val="bullet"/>
      <w:lvlText w:val=""/>
      <w:lvlJc w:val="left"/>
      <w:pPr>
        <w:ind w:left="4157" w:hanging="360"/>
      </w:pPr>
      <w:rPr>
        <w:rFonts w:ascii="Symbol" w:hAnsi="Symbol"/>
      </w:rPr>
    </w:lvl>
    <w:lvl w:ilvl="4" w:tplc="94C48AE0">
      <w:start w:val="1"/>
      <w:numFmt w:val="bullet"/>
      <w:lvlText w:val="o"/>
      <w:lvlJc w:val="left"/>
      <w:pPr>
        <w:ind w:left="4877" w:hanging="360"/>
      </w:pPr>
      <w:rPr>
        <w:rFonts w:ascii="Courier New" w:hAnsi="Courier New"/>
      </w:rPr>
    </w:lvl>
    <w:lvl w:ilvl="5" w:tplc="17A8D1FA">
      <w:start w:val="1"/>
      <w:numFmt w:val="bullet"/>
      <w:lvlText w:val=""/>
      <w:lvlJc w:val="left"/>
      <w:pPr>
        <w:ind w:left="5597" w:hanging="360"/>
      </w:pPr>
      <w:rPr>
        <w:rFonts w:ascii="Wingdings" w:hAnsi="Wingdings"/>
      </w:rPr>
    </w:lvl>
    <w:lvl w:ilvl="6" w:tplc="EB165E70">
      <w:start w:val="1"/>
      <w:numFmt w:val="bullet"/>
      <w:lvlText w:val=""/>
      <w:lvlJc w:val="left"/>
      <w:pPr>
        <w:ind w:left="6317" w:hanging="360"/>
      </w:pPr>
      <w:rPr>
        <w:rFonts w:ascii="Symbol" w:hAnsi="Symbol"/>
      </w:rPr>
    </w:lvl>
    <w:lvl w:ilvl="7" w:tplc="459CD832">
      <w:start w:val="1"/>
      <w:numFmt w:val="bullet"/>
      <w:lvlText w:val="o"/>
      <w:lvlJc w:val="left"/>
      <w:pPr>
        <w:ind w:left="7037" w:hanging="360"/>
      </w:pPr>
      <w:rPr>
        <w:rFonts w:ascii="Courier New" w:hAnsi="Courier New"/>
      </w:rPr>
    </w:lvl>
    <w:lvl w:ilvl="8" w:tplc="81F890E2">
      <w:start w:val="1"/>
      <w:numFmt w:val="bullet"/>
      <w:lvlText w:val=""/>
      <w:lvlJc w:val="left"/>
      <w:pPr>
        <w:ind w:left="7757" w:hanging="360"/>
      </w:pPr>
      <w:rPr>
        <w:rFonts w:ascii="Wingdings" w:hAnsi="Wingdings"/>
      </w:rPr>
    </w:lvl>
  </w:abstractNum>
  <w:abstractNum w:abstractNumId="7">
    <w:nsid w:val="3C3B6BF6"/>
    <w:multiLevelType w:val="hybridMultilevel"/>
    <w:tmpl w:val="2342FDAC"/>
    <w:lvl w:ilvl="0" w:tplc="5E9E6266">
      <w:start w:val="1"/>
      <w:numFmt w:val="bullet"/>
      <w:lvlText w:val=""/>
      <w:lvlJc w:val="left"/>
      <w:pPr>
        <w:ind w:left="1997" w:hanging="360"/>
      </w:pPr>
      <w:rPr>
        <w:rFonts w:ascii="Symbol" w:hAnsi="Symbol"/>
      </w:rPr>
    </w:lvl>
    <w:lvl w:ilvl="1" w:tplc="82242D70">
      <w:start w:val="1"/>
      <w:numFmt w:val="bullet"/>
      <w:lvlText w:val="o"/>
      <w:lvlJc w:val="left"/>
      <w:pPr>
        <w:ind w:left="2717" w:hanging="360"/>
      </w:pPr>
      <w:rPr>
        <w:rFonts w:ascii="Courier New" w:hAnsi="Courier New"/>
      </w:rPr>
    </w:lvl>
    <w:lvl w:ilvl="2" w:tplc="70E6BBEC">
      <w:start w:val="1"/>
      <w:numFmt w:val="bullet"/>
      <w:lvlText w:val=""/>
      <w:lvlJc w:val="left"/>
      <w:pPr>
        <w:ind w:left="3437" w:hanging="360"/>
      </w:pPr>
      <w:rPr>
        <w:rFonts w:ascii="Wingdings" w:hAnsi="Wingdings"/>
      </w:rPr>
    </w:lvl>
    <w:lvl w:ilvl="3" w:tplc="F74E1EBC">
      <w:start w:val="1"/>
      <w:numFmt w:val="bullet"/>
      <w:lvlText w:val=""/>
      <w:lvlJc w:val="left"/>
      <w:pPr>
        <w:ind w:left="4157" w:hanging="360"/>
      </w:pPr>
      <w:rPr>
        <w:rFonts w:ascii="Symbol" w:hAnsi="Symbol"/>
      </w:rPr>
    </w:lvl>
    <w:lvl w:ilvl="4" w:tplc="84507410">
      <w:start w:val="1"/>
      <w:numFmt w:val="bullet"/>
      <w:lvlText w:val="o"/>
      <w:lvlJc w:val="left"/>
      <w:pPr>
        <w:ind w:left="4877" w:hanging="360"/>
      </w:pPr>
      <w:rPr>
        <w:rFonts w:ascii="Courier New" w:hAnsi="Courier New"/>
      </w:rPr>
    </w:lvl>
    <w:lvl w:ilvl="5" w:tplc="0AB4EB12">
      <w:start w:val="1"/>
      <w:numFmt w:val="bullet"/>
      <w:lvlText w:val=""/>
      <w:lvlJc w:val="left"/>
      <w:pPr>
        <w:ind w:left="5597" w:hanging="360"/>
      </w:pPr>
      <w:rPr>
        <w:rFonts w:ascii="Wingdings" w:hAnsi="Wingdings"/>
      </w:rPr>
    </w:lvl>
    <w:lvl w:ilvl="6" w:tplc="C12C3F1C">
      <w:start w:val="1"/>
      <w:numFmt w:val="bullet"/>
      <w:lvlText w:val=""/>
      <w:lvlJc w:val="left"/>
      <w:pPr>
        <w:ind w:left="6317" w:hanging="360"/>
      </w:pPr>
      <w:rPr>
        <w:rFonts w:ascii="Symbol" w:hAnsi="Symbol"/>
      </w:rPr>
    </w:lvl>
    <w:lvl w:ilvl="7" w:tplc="692E6EA4">
      <w:start w:val="1"/>
      <w:numFmt w:val="bullet"/>
      <w:lvlText w:val="o"/>
      <w:lvlJc w:val="left"/>
      <w:pPr>
        <w:ind w:left="7037" w:hanging="360"/>
      </w:pPr>
      <w:rPr>
        <w:rFonts w:ascii="Courier New" w:hAnsi="Courier New"/>
      </w:rPr>
    </w:lvl>
    <w:lvl w:ilvl="8" w:tplc="FEEADF86">
      <w:start w:val="1"/>
      <w:numFmt w:val="bullet"/>
      <w:lvlText w:val=""/>
      <w:lvlJc w:val="left"/>
      <w:pPr>
        <w:ind w:left="7757" w:hanging="360"/>
      </w:pPr>
      <w:rPr>
        <w:rFonts w:ascii="Wingdings" w:hAnsi="Wingdings"/>
      </w:rPr>
    </w:lvl>
  </w:abstractNum>
  <w:abstractNum w:abstractNumId="8">
    <w:nsid w:val="42EA4C33"/>
    <w:multiLevelType w:val="hybridMultilevel"/>
    <w:tmpl w:val="F080E76A"/>
    <w:lvl w:ilvl="0" w:tplc="72686B3E">
      <w:start w:val="1"/>
      <w:numFmt w:val="decimal"/>
      <w:lvlText w:val="%1."/>
      <w:lvlJc w:val="left"/>
      <w:pPr>
        <w:ind w:left="720" w:hanging="360"/>
      </w:pPr>
    </w:lvl>
    <w:lvl w:ilvl="1" w:tplc="C6F8AD52">
      <w:start w:val="1"/>
      <w:numFmt w:val="lowerLetter"/>
      <w:lvlText w:val="%2."/>
      <w:lvlJc w:val="left"/>
      <w:pPr>
        <w:ind w:left="1440" w:hanging="360"/>
      </w:pPr>
    </w:lvl>
    <w:lvl w:ilvl="2" w:tplc="AFB8B748">
      <w:start w:val="1"/>
      <w:numFmt w:val="lowerRoman"/>
      <w:lvlText w:val="%3."/>
      <w:lvlJc w:val="right"/>
      <w:pPr>
        <w:ind w:left="2160" w:hanging="180"/>
      </w:pPr>
    </w:lvl>
    <w:lvl w:ilvl="3" w:tplc="B29694A8">
      <w:start w:val="1"/>
      <w:numFmt w:val="decimal"/>
      <w:lvlText w:val="%4."/>
      <w:lvlJc w:val="left"/>
      <w:pPr>
        <w:ind w:left="2880" w:hanging="360"/>
      </w:pPr>
    </w:lvl>
    <w:lvl w:ilvl="4" w:tplc="950C86A8">
      <w:start w:val="1"/>
      <w:numFmt w:val="lowerLetter"/>
      <w:lvlText w:val="%5."/>
      <w:lvlJc w:val="left"/>
      <w:pPr>
        <w:ind w:left="3600" w:hanging="360"/>
      </w:pPr>
    </w:lvl>
    <w:lvl w:ilvl="5" w:tplc="4900FFA4">
      <w:start w:val="1"/>
      <w:numFmt w:val="lowerRoman"/>
      <w:lvlText w:val="%6."/>
      <w:lvlJc w:val="right"/>
      <w:pPr>
        <w:ind w:left="4320" w:hanging="180"/>
      </w:pPr>
    </w:lvl>
    <w:lvl w:ilvl="6" w:tplc="E7B0C90E">
      <w:start w:val="1"/>
      <w:numFmt w:val="decimal"/>
      <w:lvlText w:val="%7."/>
      <w:lvlJc w:val="left"/>
      <w:pPr>
        <w:ind w:left="5040" w:hanging="360"/>
      </w:pPr>
    </w:lvl>
    <w:lvl w:ilvl="7" w:tplc="A662A9C8">
      <w:start w:val="1"/>
      <w:numFmt w:val="lowerLetter"/>
      <w:lvlText w:val="%8."/>
      <w:lvlJc w:val="left"/>
      <w:pPr>
        <w:ind w:left="5760" w:hanging="360"/>
      </w:pPr>
    </w:lvl>
    <w:lvl w:ilvl="8" w:tplc="F466B2A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3F75F4"/>
    <w:multiLevelType w:val="hybridMultilevel"/>
    <w:tmpl w:val="D374867A"/>
    <w:lvl w:ilvl="0" w:tplc="5936DAB6">
      <w:start w:val="1"/>
      <w:numFmt w:val="bullet"/>
      <w:lvlText w:val=""/>
      <w:lvlJc w:val="left"/>
      <w:pPr>
        <w:ind w:left="1997" w:hanging="360"/>
      </w:pPr>
      <w:rPr>
        <w:rFonts w:ascii="Symbol" w:hAnsi="Symbol"/>
      </w:rPr>
    </w:lvl>
    <w:lvl w:ilvl="1" w:tplc="28BC427E">
      <w:start w:val="1"/>
      <w:numFmt w:val="bullet"/>
      <w:lvlText w:val="o"/>
      <w:lvlJc w:val="left"/>
      <w:pPr>
        <w:ind w:left="2717" w:hanging="360"/>
      </w:pPr>
      <w:rPr>
        <w:rFonts w:ascii="Courier New" w:hAnsi="Courier New"/>
      </w:rPr>
    </w:lvl>
    <w:lvl w:ilvl="2" w:tplc="476ED048">
      <w:start w:val="1"/>
      <w:numFmt w:val="bullet"/>
      <w:lvlText w:val=""/>
      <w:lvlJc w:val="left"/>
      <w:pPr>
        <w:ind w:left="3437" w:hanging="360"/>
      </w:pPr>
      <w:rPr>
        <w:rFonts w:ascii="Wingdings" w:hAnsi="Wingdings"/>
      </w:rPr>
    </w:lvl>
    <w:lvl w:ilvl="3" w:tplc="10362BB6">
      <w:start w:val="1"/>
      <w:numFmt w:val="bullet"/>
      <w:lvlText w:val=""/>
      <w:lvlJc w:val="left"/>
      <w:pPr>
        <w:ind w:left="4157" w:hanging="360"/>
      </w:pPr>
      <w:rPr>
        <w:rFonts w:ascii="Symbol" w:hAnsi="Symbol"/>
      </w:rPr>
    </w:lvl>
    <w:lvl w:ilvl="4" w:tplc="33E89862">
      <w:start w:val="1"/>
      <w:numFmt w:val="bullet"/>
      <w:lvlText w:val="o"/>
      <w:lvlJc w:val="left"/>
      <w:pPr>
        <w:ind w:left="4877" w:hanging="360"/>
      </w:pPr>
      <w:rPr>
        <w:rFonts w:ascii="Courier New" w:hAnsi="Courier New"/>
      </w:rPr>
    </w:lvl>
    <w:lvl w:ilvl="5" w:tplc="70304B7A">
      <w:start w:val="1"/>
      <w:numFmt w:val="bullet"/>
      <w:lvlText w:val=""/>
      <w:lvlJc w:val="left"/>
      <w:pPr>
        <w:ind w:left="5597" w:hanging="360"/>
      </w:pPr>
      <w:rPr>
        <w:rFonts w:ascii="Wingdings" w:hAnsi="Wingdings"/>
      </w:rPr>
    </w:lvl>
    <w:lvl w:ilvl="6" w:tplc="1E261C28">
      <w:start w:val="1"/>
      <w:numFmt w:val="bullet"/>
      <w:lvlText w:val=""/>
      <w:lvlJc w:val="left"/>
      <w:pPr>
        <w:ind w:left="6317" w:hanging="360"/>
      </w:pPr>
      <w:rPr>
        <w:rFonts w:ascii="Symbol" w:hAnsi="Symbol"/>
      </w:rPr>
    </w:lvl>
    <w:lvl w:ilvl="7" w:tplc="A7F0338E">
      <w:start w:val="1"/>
      <w:numFmt w:val="bullet"/>
      <w:lvlText w:val="o"/>
      <w:lvlJc w:val="left"/>
      <w:pPr>
        <w:ind w:left="7037" w:hanging="360"/>
      </w:pPr>
      <w:rPr>
        <w:rFonts w:ascii="Courier New" w:hAnsi="Courier New"/>
      </w:rPr>
    </w:lvl>
    <w:lvl w:ilvl="8" w:tplc="402E904C">
      <w:start w:val="1"/>
      <w:numFmt w:val="bullet"/>
      <w:lvlText w:val=""/>
      <w:lvlJc w:val="left"/>
      <w:pPr>
        <w:ind w:left="7757" w:hanging="360"/>
      </w:pPr>
      <w:rPr>
        <w:rFonts w:ascii="Wingdings" w:hAnsi="Wingdings"/>
      </w:rPr>
    </w:lvl>
  </w:abstractNum>
  <w:abstractNum w:abstractNumId="10">
    <w:nsid w:val="513E7CC3"/>
    <w:multiLevelType w:val="hybridMultilevel"/>
    <w:tmpl w:val="2F682046"/>
    <w:lvl w:ilvl="0" w:tplc="666EEE9E">
      <w:start w:val="1"/>
      <w:numFmt w:val="decimal"/>
      <w:lvlText w:val="%1."/>
      <w:lvlJc w:val="left"/>
      <w:pPr>
        <w:ind w:left="720" w:hanging="360"/>
      </w:pPr>
    </w:lvl>
    <w:lvl w:ilvl="1" w:tplc="A6D01C68">
      <w:start w:val="1"/>
      <w:numFmt w:val="lowerLetter"/>
      <w:lvlText w:val="%2."/>
      <w:lvlJc w:val="left"/>
      <w:pPr>
        <w:ind w:left="1440" w:hanging="360"/>
      </w:pPr>
    </w:lvl>
    <w:lvl w:ilvl="2" w:tplc="4BA6A9C4">
      <w:start w:val="1"/>
      <w:numFmt w:val="lowerRoman"/>
      <w:lvlText w:val="%3."/>
      <w:lvlJc w:val="right"/>
      <w:pPr>
        <w:ind w:left="2160" w:hanging="180"/>
      </w:pPr>
    </w:lvl>
    <w:lvl w:ilvl="3" w:tplc="316AFE96">
      <w:start w:val="1"/>
      <w:numFmt w:val="decimal"/>
      <w:lvlText w:val="%4."/>
      <w:lvlJc w:val="left"/>
      <w:pPr>
        <w:ind w:left="2880" w:hanging="360"/>
      </w:pPr>
    </w:lvl>
    <w:lvl w:ilvl="4" w:tplc="7D3A7C72">
      <w:start w:val="1"/>
      <w:numFmt w:val="lowerLetter"/>
      <w:lvlText w:val="%5."/>
      <w:lvlJc w:val="left"/>
      <w:pPr>
        <w:ind w:left="3600" w:hanging="360"/>
      </w:pPr>
    </w:lvl>
    <w:lvl w:ilvl="5" w:tplc="B0E6E1AC">
      <w:start w:val="1"/>
      <w:numFmt w:val="lowerRoman"/>
      <w:lvlText w:val="%6."/>
      <w:lvlJc w:val="right"/>
      <w:pPr>
        <w:ind w:left="4320" w:hanging="180"/>
      </w:pPr>
    </w:lvl>
    <w:lvl w:ilvl="6" w:tplc="0D9EBF94">
      <w:start w:val="1"/>
      <w:numFmt w:val="decimal"/>
      <w:lvlText w:val="%7."/>
      <w:lvlJc w:val="left"/>
      <w:pPr>
        <w:ind w:left="5040" w:hanging="360"/>
      </w:pPr>
    </w:lvl>
    <w:lvl w:ilvl="7" w:tplc="0B62FFBE">
      <w:start w:val="1"/>
      <w:numFmt w:val="lowerLetter"/>
      <w:lvlText w:val="%8."/>
      <w:lvlJc w:val="left"/>
      <w:pPr>
        <w:ind w:left="5760" w:hanging="360"/>
      </w:pPr>
    </w:lvl>
    <w:lvl w:ilvl="8" w:tplc="D0C0CCA2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CC3495"/>
    <w:multiLevelType w:val="hybridMultilevel"/>
    <w:tmpl w:val="030E97B0"/>
    <w:lvl w:ilvl="0" w:tplc="B922FD04">
      <w:start w:val="1"/>
      <w:numFmt w:val="decimal"/>
      <w:lvlText w:val="%1."/>
      <w:lvlJc w:val="left"/>
      <w:pPr>
        <w:ind w:left="720" w:hanging="360"/>
      </w:pPr>
    </w:lvl>
    <w:lvl w:ilvl="1" w:tplc="307A18D8">
      <w:start w:val="1"/>
      <w:numFmt w:val="lowerLetter"/>
      <w:lvlText w:val="%2."/>
      <w:lvlJc w:val="left"/>
      <w:pPr>
        <w:ind w:left="1440" w:hanging="360"/>
      </w:pPr>
    </w:lvl>
    <w:lvl w:ilvl="2" w:tplc="9022D342">
      <w:start w:val="1"/>
      <w:numFmt w:val="lowerRoman"/>
      <w:lvlText w:val="%3."/>
      <w:lvlJc w:val="right"/>
      <w:pPr>
        <w:ind w:left="2160" w:hanging="180"/>
      </w:pPr>
    </w:lvl>
    <w:lvl w:ilvl="3" w:tplc="2BE682EE">
      <w:start w:val="1"/>
      <w:numFmt w:val="decimal"/>
      <w:lvlText w:val="%4."/>
      <w:lvlJc w:val="left"/>
      <w:pPr>
        <w:ind w:left="2880" w:hanging="360"/>
      </w:pPr>
    </w:lvl>
    <w:lvl w:ilvl="4" w:tplc="65F84522">
      <w:start w:val="1"/>
      <w:numFmt w:val="lowerLetter"/>
      <w:lvlText w:val="%5."/>
      <w:lvlJc w:val="left"/>
      <w:pPr>
        <w:ind w:left="3600" w:hanging="360"/>
      </w:pPr>
    </w:lvl>
    <w:lvl w:ilvl="5" w:tplc="AD229692">
      <w:start w:val="1"/>
      <w:numFmt w:val="lowerRoman"/>
      <w:lvlText w:val="%6."/>
      <w:lvlJc w:val="right"/>
      <w:pPr>
        <w:ind w:left="4320" w:hanging="180"/>
      </w:pPr>
    </w:lvl>
    <w:lvl w:ilvl="6" w:tplc="EEA4B422">
      <w:start w:val="1"/>
      <w:numFmt w:val="decimal"/>
      <w:lvlText w:val="%7."/>
      <w:lvlJc w:val="left"/>
      <w:pPr>
        <w:ind w:left="5040" w:hanging="360"/>
      </w:pPr>
    </w:lvl>
    <w:lvl w:ilvl="7" w:tplc="1B3A0842">
      <w:start w:val="1"/>
      <w:numFmt w:val="lowerLetter"/>
      <w:lvlText w:val="%8."/>
      <w:lvlJc w:val="left"/>
      <w:pPr>
        <w:ind w:left="5760" w:hanging="360"/>
      </w:pPr>
    </w:lvl>
    <w:lvl w:ilvl="8" w:tplc="24121E6C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3E07EF"/>
    <w:multiLevelType w:val="hybridMultilevel"/>
    <w:tmpl w:val="2D160B9C"/>
    <w:lvl w:ilvl="0" w:tplc="CF7E8EA6">
      <w:start w:val="1"/>
      <w:numFmt w:val="decimal"/>
      <w:lvlText w:val="%1."/>
      <w:lvlJc w:val="left"/>
      <w:pPr>
        <w:ind w:left="720" w:hanging="360"/>
      </w:pPr>
    </w:lvl>
    <w:lvl w:ilvl="1" w:tplc="FDB48D74">
      <w:start w:val="1"/>
      <w:numFmt w:val="lowerLetter"/>
      <w:lvlText w:val="%2."/>
      <w:lvlJc w:val="left"/>
      <w:pPr>
        <w:ind w:left="1440" w:hanging="360"/>
      </w:pPr>
    </w:lvl>
    <w:lvl w:ilvl="2" w:tplc="03120890">
      <w:start w:val="1"/>
      <w:numFmt w:val="lowerRoman"/>
      <w:lvlText w:val="%3."/>
      <w:lvlJc w:val="right"/>
      <w:pPr>
        <w:ind w:left="2160" w:hanging="180"/>
      </w:pPr>
    </w:lvl>
    <w:lvl w:ilvl="3" w:tplc="00341FC6">
      <w:start w:val="1"/>
      <w:numFmt w:val="decimal"/>
      <w:lvlText w:val="%4."/>
      <w:lvlJc w:val="left"/>
      <w:pPr>
        <w:ind w:left="2880" w:hanging="360"/>
      </w:pPr>
    </w:lvl>
    <w:lvl w:ilvl="4" w:tplc="7034FE52">
      <w:start w:val="1"/>
      <w:numFmt w:val="lowerLetter"/>
      <w:lvlText w:val="%5."/>
      <w:lvlJc w:val="left"/>
      <w:pPr>
        <w:ind w:left="3600" w:hanging="360"/>
      </w:pPr>
    </w:lvl>
    <w:lvl w:ilvl="5" w:tplc="2618DC5C">
      <w:start w:val="1"/>
      <w:numFmt w:val="lowerRoman"/>
      <w:lvlText w:val="%6."/>
      <w:lvlJc w:val="right"/>
      <w:pPr>
        <w:ind w:left="4320" w:hanging="180"/>
      </w:pPr>
    </w:lvl>
    <w:lvl w:ilvl="6" w:tplc="73E0DD26">
      <w:start w:val="1"/>
      <w:numFmt w:val="decimal"/>
      <w:lvlText w:val="%7."/>
      <w:lvlJc w:val="left"/>
      <w:pPr>
        <w:ind w:left="5040" w:hanging="360"/>
      </w:pPr>
    </w:lvl>
    <w:lvl w:ilvl="7" w:tplc="B13270D0">
      <w:start w:val="1"/>
      <w:numFmt w:val="lowerLetter"/>
      <w:lvlText w:val="%8."/>
      <w:lvlJc w:val="left"/>
      <w:pPr>
        <w:ind w:left="5760" w:hanging="360"/>
      </w:pPr>
    </w:lvl>
    <w:lvl w:ilvl="8" w:tplc="444C8462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F24434"/>
    <w:multiLevelType w:val="hybridMultilevel"/>
    <w:tmpl w:val="629465D8"/>
    <w:lvl w:ilvl="0" w:tplc="9244CFFE">
      <w:start w:val="1"/>
      <w:numFmt w:val="decimal"/>
      <w:lvlText w:val="%1."/>
      <w:lvlJc w:val="left"/>
      <w:pPr>
        <w:ind w:left="720" w:hanging="360"/>
      </w:pPr>
    </w:lvl>
    <w:lvl w:ilvl="1" w:tplc="CFB623BA">
      <w:start w:val="1"/>
      <w:numFmt w:val="lowerLetter"/>
      <w:lvlText w:val="%2."/>
      <w:lvlJc w:val="left"/>
      <w:pPr>
        <w:ind w:left="1440" w:hanging="360"/>
      </w:pPr>
    </w:lvl>
    <w:lvl w:ilvl="2" w:tplc="F462DC44">
      <w:start w:val="1"/>
      <w:numFmt w:val="lowerRoman"/>
      <w:lvlText w:val="%3."/>
      <w:lvlJc w:val="right"/>
      <w:pPr>
        <w:ind w:left="2160" w:hanging="180"/>
      </w:pPr>
    </w:lvl>
    <w:lvl w:ilvl="3" w:tplc="DAB01D64">
      <w:start w:val="1"/>
      <w:numFmt w:val="decimal"/>
      <w:lvlText w:val="%4."/>
      <w:lvlJc w:val="left"/>
      <w:pPr>
        <w:ind w:left="2880" w:hanging="360"/>
      </w:pPr>
    </w:lvl>
    <w:lvl w:ilvl="4" w:tplc="DE727DA4">
      <w:start w:val="1"/>
      <w:numFmt w:val="lowerLetter"/>
      <w:lvlText w:val="%5."/>
      <w:lvlJc w:val="left"/>
      <w:pPr>
        <w:ind w:left="3600" w:hanging="360"/>
      </w:pPr>
    </w:lvl>
    <w:lvl w:ilvl="5" w:tplc="5CD840DA">
      <w:start w:val="1"/>
      <w:numFmt w:val="lowerRoman"/>
      <w:lvlText w:val="%6."/>
      <w:lvlJc w:val="right"/>
      <w:pPr>
        <w:ind w:left="4320" w:hanging="180"/>
      </w:pPr>
    </w:lvl>
    <w:lvl w:ilvl="6" w:tplc="455C320E">
      <w:start w:val="1"/>
      <w:numFmt w:val="decimal"/>
      <w:lvlText w:val="%7."/>
      <w:lvlJc w:val="left"/>
      <w:pPr>
        <w:ind w:left="5040" w:hanging="360"/>
      </w:pPr>
    </w:lvl>
    <w:lvl w:ilvl="7" w:tplc="BF50DE26">
      <w:start w:val="1"/>
      <w:numFmt w:val="lowerLetter"/>
      <w:lvlText w:val="%8."/>
      <w:lvlJc w:val="left"/>
      <w:pPr>
        <w:ind w:left="5760" w:hanging="360"/>
      </w:pPr>
    </w:lvl>
    <w:lvl w:ilvl="8" w:tplc="FDDECF0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13"/>
  </w:num>
  <w:num w:numId="4">
    <w:abstractNumId w:val="8"/>
  </w:num>
  <w:num w:numId="5">
    <w:abstractNumId w:val="2"/>
  </w:num>
  <w:num w:numId="6">
    <w:abstractNumId w:val="0"/>
  </w:num>
  <w:num w:numId="7">
    <w:abstractNumId w:val="5"/>
  </w:num>
  <w:num w:numId="8">
    <w:abstractNumId w:val="7"/>
  </w:num>
  <w:num w:numId="9">
    <w:abstractNumId w:val="3"/>
  </w:num>
  <w:num w:numId="10">
    <w:abstractNumId w:val="6"/>
  </w:num>
  <w:num w:numId="11">
    <w:abstractNumId w:val="9"/>
  </w:num>
  <w:num w:numId="12">
    <w:abstractNumId w:val="1"/>
  </w:num>
  <w:num w:numId="13">
    <w:abstractNumId w:val="1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824F0"/>
    <w:rsid w:val="0002465F"/>
    <w:rsid w:val="003E584A"/>
    <w:rsid w:val="0063455A"/>
    <w:rsid w:val="006E650E"/>
    <w:rsid w:val="00753D62"/>
    <w:rsid w:val="00AC3B39"/>
    <w:rsid w:val="00D824F0"/>
    <w:rsid w:val="00EB0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pPr>
      <w:spacing w:after="160" w:line="259" w:lineRule="auto"/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semiHidden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rPr>
      <w:color w:val="0563C1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psection">
    <w:name w:val="psection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Верхний колонтитул Знак"/>
    <w:link w:val="ab"/>
    <w:semiHidden/>
    <w:rPr>
      <w:sz w:val="22"/>
      <w:szCs w:val="22"/>
      <w:lang w:eastAsia="en-US"/>
    </w:rPr>
  </w:style>
  <w:style w:type="character" w:customStyle="1" w:styleId="ae">
    <w:name w:val="Нижний колонтитул Знак"/>
    <w:link w:val="ad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lasti-ekologii.ru/ecology/populacia-biocenoz-biogeocenoz-ekologiceskaa-nisa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grandars.ru/college/medicina/valeologiy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oblasti-ekologii.ru/ecology/ekosistem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oblasti-ekologii.ru/ecology/ponyatie-o-biosfere/stroenie-biosfery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blasti-ekologii.ru/ecology/populacia-biocenoz-biogeocenoz-ekologiceskaa-nis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3175</Words>
  <Characters>18098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Egor</cp:lastModifiedBy>
  <cp:revision>5</cp:revision>
  <dcterms:created xsi:type="dcterms:W3CDTF">2025-01-14T20:12:00Z</dcterms:created>
  <dcterms:modified xsi:type="dcterms:W3CDTF">2025-01-15T03:39:00Z</dcterms:modified>
</cp:coreProperties>
</file>