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6E" w:rsidRPr="000D7199" w:rsidRDefault="00146D6E" w:rsidP="00146D6E">
      <w:pPr>
        <w:tabs>
          <w:tab w:val="center" w:pos="4677"/>
          <w:tab w:val="left" w:pos="64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199">
        <w:rPr>
          <w:rFonts w:ascii="Times New Roman" w:hAnsi="Times New Roman" w:cs="Times New Roman"/>
          <w:b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sz w:val="28"/>
          <w:szCs w:val="28"/>
        </w:rPr>
        <w:t>ая работа</w:t>
      </w:r>
      <w:r w:rsidRPr="000D7199">
        <w:rPr>
          <w:rFonts w:ascii="Times New Roman" w:hAnsi="Times New Roman" w:cs="Times New Roman"/>
          <w:b/>
          <w:sz w:val="28"/>
          <w:szCs w:val="28"/>
        </w:rPr>
        <w:t xml:space="preserve"> №2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146D6E" w:rsidRDefault="00146D6E" w:rsidP="00146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6E">
        <w:rPr>
          <w:rFonts w:ascii="Times New Roman" w:hAnsi="Times New Roman" w:cs="Times New Roman"/>
          <w:b/>
          <w:sz w:val="28"/>
          <w:szCs w:val="28"/>
        </w:rPr>
        <w:t>Оформление перевозки зерновых грузов</w:t>
      </w:r>
    </w:p>
    <w:p w:rsidR="00146D6E" w:rsidRPr="000D7199" w:rsidRDefault="00146D6E" w:rsidP="00146D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199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ознакомиться с порядком оформления</w:t>
      </w:r>
      <w:r w:rsidRPr="004656C9">
        <w:rPr>
          <w:rFonts w:ascii="Times New Roman" w:hAnsi="Times New Roman" w:cs="Times New Roman"/>
          <w:sz w:val="28"/>
          <w:szCs w:val="28"/>
        </w:rPr>
        <w:t xml:space="preserve"> перевозки </w:t>
      </w:r>
      <w:r>
        <w:rPr>
          <w:rFonts w:ascii="Times New Roman" w:hAnsi="Times New Roman" w:cs="Times New Roman"/>
          <w:sz w:val="28"/>
          <w:szCs w:val="28"/>
        </w:rPr>
        <w:t>зерновых грузов</w:t>
      </w:r>
    </w:p>
    <w:p w:rsidR="00146D6E" w:rsidRPr="000D7199" w:rsidRDefault="00146D6E" w:rsidP="00146D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199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46D6E" w:rsidRPr="004D1E29" w:rsidRDefault="004D1E29" w:rsidP="004D1E2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46D6E" w:rsidRPr="00146D6E">
        <w:rPr>
          <w:rFonts w:ascii="Times New Roman" w:hAnsi="Times New Roman" w:cs="Times New Roman"/>
          <w:sz w:val="28"/>
          <w:szCs w:val="28"/>
        </w:rPr>
        <w:t>писать условия перевозки з</w:t>
      </w:r>
      <w:r>
        <w:rPr>
          <w:rFonts w:ascii="Times New Roman" w:hAnsi="Times New Roman" w:cs="Times New Roman"/>
          <w:sz w:val="28"/>
          <w:szCs w:val="28"/>
        </w:rPr>
        <w:t>ерновых грузов и у</w:t>
      </w:r>
      <w:r w:rsidR="00146D6E" w:rsidRPr="004D1E29">
        <w:rPr>
          <w:rFonts w:ascii="Times New Roman" w:hAnsi="Times New Roman" w:cs="Times New Roman"/>
          <w:sz w:val="28"/>
          <w:szCs w:val="28"/>
        </w:rPr>
        <w:t>казать какие документы предоставляет отправитель, какие отметки делаются в накладной.</w:t>
      </w:r>
    </w:p>
    <w:p w:rsidR="00146D6E" w:rsidRPr="00146D6E" w:rsidRDefault="004D1E29" w:rsidP="00146D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ригинал транспортной железнодорожной накладной на</w:t>
      </w:r>
      <w:r w:rsidR="00146D6E" w:rsidRPr="00146D6E">
        <w:rPr>
          <w:rFonts w:ascii="Times New Roman" w:hAnsi="Times New Roman" w:cs="Times New Roman"/>
          <w:sz w:val="28"/>
          <w:szCs w:val="28"/>
        </w:rPr>
        <w:t xml:space="preserve"> перевозку заданного груза.</w:t>
      </w:r>
    </w:p>
    <w:p w:rsidR="00146D6E" w:rsidRDefault="00146D6E" w:rsidP="00146D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0D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tbl>
      <w:tblPr>
        <w:tblStyle w:val="a3"/>
        <w:tblW w:w="10484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545"/>
        <w:gridCol w:w="1738"/>
        <w:gridCol w:w="1823"/>
        <w:gridCol w:w="2410"/>
        <w:gridCol w:w="1984"/>
        <w:gridCol w:w="1984"/>
      </w:tblGrid>
      <w:tr w:rsidR="004D1E29" w:rsidTr="004D1E29">
        <w:tc>
          <w:tcPr>
            <w:tcW w:w="545" w:type="dxa"/>
          </w:tcPr>
          <w:p w:rsidR="004D1E29" w:rsidRPr="0052270D" w:rsidRDefault="004D1E29" w:rsidP="00F84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70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38" w:type="dxa"/>
          </w:tcPr>
          <w:p w:rsidR="004D1E29" w:rsidRPr="0052270D" w:rsidRDefault="004D1E29" w:rsidP="00F84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Ст. отправления</w:t>
            </w:r>
          </w:p>
        </w:tc>
        <w:tc>
          <w:tcPr>
            <w:tcW w:w="1823" w:type="dxa"/>
          </w:tcPr>
          <w:p w:rsidR="004D1E29" w:rsidRPr="0052270D" w:rsidRDefault="004D1E29" w:rsidP="00F84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Ст. назначения</w:t>
            </w:r>
          </w:p>
        </w:tc>
        <w:tc>
          <w:tcPr>
            <w:tcW w:w="2410" w:type="dxa"/>
          </w:tcPr>
          <w:p w:rsidR="004D1E29" w:rsidRPr="0052270D" w:rsidRDefault="004D1E29" w:rsidP="00F84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 груза</w:t>
            </w:r>
          </w:p>
        </w:tc>
        <w:tc>
          <w:tcPr>
            <w:tcW w:w="1984" w:type="dxa"/>
          </w:tcPr>
          <w:p w:rsidR="004D1E29" w:rsidRPr="0052270D" w:rsidRDefault="004D1E29" w:rsidP="00F84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 груза, кг</w:t>
            </w:r>
          </w:p>
        </w:tc>
        <w:tc>
          <w:tcPr>
            <w:tcW w:w="1984" w:type="dxa"/>
          </w:tcPr>
          <w:p w:rsidR="004D1E29" w:rsidRDefault="004D1E29" w:rsidP="00F844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 вагона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08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 Пассажирский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Адлер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D6E">
              <w:rPr>
                <w:rFonts w:ascii="Times New Roman" w:hAnsi="Times New Roman"/>
                <w:sz w:val="20"/>
                <w:szCs w:val="20"/>
              </w:rPr>
              <w:t xml:space="preserve">Мука, в мешках по </w:t>
            </w:r>
            <w:smartTag w:uri="urn:schemas-microsoft-com:office:smarttags" w:element="metricconverter">
              <w:smartTagPr>
                <w:attr w:name="ProductID" w:val="80 кг"/>
              </w:smartTagPr>
              <w:r w:rsidRPr="00146D6E">
                <w:rPr>
                  <w:rFonts w:ascii="Times New Roman" w:hAnsi="Times New Roman"/>
                  <w:sz w:val="20"/>
                  <w:szCs w:val="20"/>
                </w:rPr>
                <w:t>80 кг</w:t>
              </w:r>
            </w:smartTag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Саратов-2 Товарный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Койты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Рожь</w:t>
            </w:r>
            <w:r w:rsidRPr="00146D6E">
              <w:rPr>
                <w:rFonts w:ascii="Times New Roman" w:hAnsi="Times New Roman"/>
                <w:sz w:val="20"/>
                <w:szCs w:val="20"/>
              </w:rPr>
              <w:t>, насыпью</w:t>
            </w:r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Саратов-3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D6E">
              <w:rPr>
                <w:rFonts w:ascii="Times New Roman" w:hAnsi="Times New Roman"/>
                <w:sz w:val="20"/>
                <w:szCs w:val="20"/>
              </w:rPr>
              <w:t>Отруби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46D6E">
              <w:rPr>
                <w:rFonts w:ascii="Times New Roman" w:hAnsi="Times New Roman"/>
                <w:sz w:val="20"/>
                <w:szCs w:val="20"/>
              </w:rPr>
              <w:t xml:space="preserve"> насыпью</w:t>
            </w:r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29"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Багаевка</w:t>
            </w:r>
            <w:proofErr w:type="spellEnd"/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Ртищево-1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D6E">
              <w:rPr>
                <w:rFonts w:ascii="Times New Roman" w:hAnsi="Times New Roman"/>
                <w:sz w:val="20"/>
                <w:szCs w:val="20"/>
              </w:rPr>
              <w:t xml:space="preserve">Крупа, в мешках по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146D6E">
                <w:rPr>
                  <w:rFonts w:ascii="Times New Roman" w:hAnsi="Times New Roman"/>
                  <w:sz w:val="20"/>
                  <w:szCs w:val="20"/>
                </w:rPr>
                <w:t>50 кг</w:t>
              </w:r>
            </w:smartTag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Карамыш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Семена подсолнечника</w:t>
            </w:r>
            <w:r w:rsidRPr="00146D6E">
              <w:rPr>
                <w:rFonts w:ascii="Times New Roman" w:hAnsi="Times New Roman"/>
                <w:sz w:val="20"/>
                <w:szCs w:val="20"/>
              </w:rPr>
              <w:t>, насыпью</w:t>
            </w:r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29"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Примыкание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Обливская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Комбикорма</w:t>
            </w:r>
            <w:r w:rsidRPr="00146D6E">
              <w:rPr>
                <w:rFonts w:ascii="Times New Roman" w:hAnsi="Times New Roman"/>
                <w:sz w:val="20"/>
                <w:szCs w:val="20"/>
              </w:rPr>
              <w:t>, насыпью</w:t>
            </w:r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69500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29"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Саратов-Порт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Пшеница</w:t>
            </w:r>
            <w:r w:rsidRPr="00146D6E">
              <w:rPr>
                <w:rFonts w:ascii="Times New Roman" w:hAnsi="Times New Roman"/>
                <w:sz w:val="20"/>
                <w:szCs w:val="20"/>
              </w:rPr>
              <w:t>, насыпью</w:t>
            </w:r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29"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Иловля-1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Аткарск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D6E">
              <w:rPr>
                <w:rFonts w:ascii="Times New Roman" w:hAnsi="Times New Roman"/>
                <w:sz w:val="20"/>
                <w:szCs w:val="20"/>
              </w:rPr>
              <w:t xml:space="preserve">Рис, в мешках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146D6E">
                <w:rPr>
                  <w:rFonts w:ascii="Times New Roman" w:hAnsi="Times New Roman"/>
                  <w:sz w:val="20"/>
                  <w:szCs w:val="20"/>
                </w:rPr>
                <w:t>50 кг</w:t>
              </w:r>
            </w:smartTag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 Максима Горького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Ершов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D6E">
              <w:rPr>
                <w:rFonts w:ascii="Times New Roman" w:hAnsi="Times New Roman"/>
                <w:sz w:val="20"/>
                <w:szCs w:val="20"/>
              </w:rPr>
              <w:t xml:space="preserve">Фасоль, в мешках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146D6E">
                <w:rPr>
                  <w:rFonts w:ascii="Times New Roman" w:hAnsi="Times New Roman"/>
                  <w:sz w:val="20"/>
                  <w:szCs w:val="20"/>
                </w:rPr>
                <w:t>50 кг</w:t>
              </w:r>
            </w:smartTag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</w:tr>
      <w:tr w:rsidR="004D1E29" w:rsidTr="004D1E29">
        <w:tc>
          <w:tcPr>
            <w:tcW w:w="545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38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008">
              <w:rPr>
                <w:rFonts w:ascii="Times New Roman" w:hAnsi="Times New Roman" w:cs="Times New Roman"/>
                <w:sz w:val="20"/>
                <w:szCs w:val="20"/>
              </w:rPr>
              <w:t>Анисовка</w:t>
            </w:r>
          </w:p>
        </w:tc>
        <w:tc>
          <w:tcPr>
            <w:tcW w:w="1823" w:type="dxa"/>
          </w:tcPr>
          <w:p w:rsidR="004D1E29" w:rsidRPr="00A91008" w:rsidRDefault="004D1E29" w:rsidP="00146D6E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9" w:rsidRPr="00146D6E" w:rsidRDefault="004D1E29" w:rsidP="004D1E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D6E">
              <w:rPr>
                <w:rFonts w:ascii="Times New Roman" w:hAnsi="Times New Roman"/>
                <w:sz w:val="20"/>
                <w:szCs w:val="20"/>
              </w:rPr>
              <w:t>Хлопья кукурузные, насыпью</w:t>
            </w:r>
          </w:p>
        </w:tc>
        <w:tc>
          <w:tcPr>
            <w:tcW w:w="1984" w:type="dxa"/>
          </w:tcPr>
          <w:p w:rsidR="004D1E29" w:rsidRPr="0052270D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59600</w:t>
            </w:r>
          </w:p>
        </w:tc>
        <w:tc>
          <w:tcPr>
            <w:tcW w:w="1984" w:type="dxa"/>
          </w:tcPr>
          <w:p w:rsidR="004D1E29" w:rsidRDefault="004D1E29" w:rsidP="00146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29">
              <w:rPr>
                <w:rFonts w:ascii="Times New Roman" w:hAnsi="Times New Roman" w:cs="Times New Roman"/>
                <w:sz w:val="20"/>
                <w:szCs w:val="20"/>
              </w:rPr>
              <w:t>хоппер-зерновоз</w:t>
            </w:r>
          </w:p>
        </w:tc>
      </w:tr>
    </w:tbl>
    <w:p w:rsidR="00146D6E" w:rsidRDefault="00146D6E" w:rsidP="00146D6E">
      <w:pPr>
        <w:rPr>
          <w:rFonts w:ascii="Times New Roman" w:hAnsi="Times New Roman" w:cs="Times New Roman"/>
          <w:b/>
          <w:sz w:val="28"/>
          <w:szCs w:val="28"/>
        </w:rPr>
      </w:pPr>
    </w:p>
    <w:p w:rsidR="00146D6E" w:rsidRPr="00000884" w:rsidRDefault="00146D6E" w:rsidP="00146D6E">
      <w:pPr>
        <w:rPr>
          <w:rFonts w:ascii="Times New Roman" w:hAnsi="Times New Roman" w:cs="Times New Roman"/>
          <w:b/>
          <w:sz w:val="28"/>
          <w:szCs w:val="28"/>
        </w:rPr>
      </w:pPr>
      <w:r w:rsidRPr="00000884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B74301" w:rsidRPr="00B74301" w:rsidRDefault="00B74301" w:rsidP="00B74301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B74301">
        <w:rPr>
          <w:sz w:val="28"/>
          <w:szCs w:val="28"/>
        </w:rPr>
        <w:t>Зерновые грузы и продукты их переработки перевозятся насыпью в крытых вагонах-хопперах для зерна (вагоны-зерновозы). Мука перевозится насыпью в специализированных вагонах-муковозах.</w:t>
      </w:r>
    </w:p>
    <w:p w:rsidR="00B74301" w:rsidRDefault="00B74301" w:rsidP="00B74301">
      <w:pPr>
        <w:pStyle w:val="a4"/>
        <w:spacing w:after="0" w:line="360" w:lineRule="auto"/>
        <w:ind w:firstLine="708"/>
        <w:jc w:val="both"/>
        <w:rPr>
          <w:sz w:val="28"/>
          <w:szCs w:val="28"/>
        </w:rPr>
      </w:pPr>
      <w:r w:rsidRPr="00B74301">
        <w:rPr>
          <w:sz w:val="28"/>
          <w:szCs w:val="28"/>
        </w:rPr>
        <w:t>Значительная часть продуктов пер</w:t>
      </w:r>
      <w:r>
        <w:rPr>
          <w:sz w:val="28"/>
          <w:szCs w:val="28"/>
        </w:rPr>
        <w:t>еработки зерновых грузов перево</w:t>
      </w:r>
      <w:r w:rsidRPr="00B74301">
        <w:rPr>
          <w:sz w:val="28"/>
          <w:szCs w:val="28"/>
        </w:rPr>
        <w:t xml:space="preserve">зится в мешках в крытых вагонах. Муку и крупу перевозят в мешках стандартной массы 50, </w:t>
      </w:r>
      <w:smartTag w:uri="urn:schemas-microsoft-com:office:smarttags" w:element="metricconverter">
        <w:smartTagPr>
          <w:attr w:name="ProductID" w:val="80 кг"/>
        </w:smartTagPr>
        <w:r w:rsidRPr="00B74301">
          <w:rPr>
            <w:sz w:val="28"/>
            <w:szCs w:val="28"/>
          </w:rPr>
          <w:t>80 кг</w:t>
        </w:r>
      </w:smartTag>
      <w:r w:rsidRPr="00B74301">
        <w:rPr>
          <w:sz w:val="28"/>
          <w:szCs w:val="28"/>
        </w:rPr>
        <w:t xml:space="preserve">. Мука </w:t>
      </w:r>
      <w:r>
        <w:rPr>
          <w:sz w:val="28"/>
          <w:szCs w:val="28"/>
        </w:rPr>
        <w:t>восприимчива к посторонним запа</w:t>
      </w:r>
      <w:r w:rsidRPr="00B74301">
        <w:rPr>
          <w:sz w:val="28"/>
          <w:szCs w:val="28"/>
        </w:rPr>
        <w:t>хам (особенно скипидара), сырости и к различным жирам. Муку всех сортов и крупу укладывают в штабеля</w:t>
      </w:r>
      <w:r>
        <w:rPr>
          <w:sz w:val="28"/>
          <w:szCs w:val="28"/>
        </w:rPr>
        <w:t>. Высота штабеля зависит от тем</w:t>
      </w:r>
      <w:r w:rsidRPr="00B74301">
        <w:rPr>
          <w:sz w:val="28"/>
          <w:szCs w:val="28"/>
        </w:rPr>
        <w:t xml:space="preserve">пературы и влажности и составляет от 8 до 12 рядов (мешков).  Рис перевозят в одинарных </w:t>
      </w:r>
      <w:r w:rsidRPr="00B74301">
        <w:rPr>
          <w:sz w:val="28"/>
          <w:szCs w:val="28"/>
        </w:rPr>
        <w:lastRenderedPageBreak/>
        <w:t>или дво</w:t>
      </w:r>
      <w:r>
        <w:rPr>
          <w:sz w:val="28"/>
          <w:szCs w:val="28"/>
        </w:rPr>
        <w:t>йных мешках. Он отличается боль</w:t>
      </w:r>
      <w:r w:rsidRPr="00B74301">
        <w:rPr>
          <w:sz w:val="28"/>
          <w:szCs w:val="28"/>
        </w:rPr>
        <w:t>шим влагосодержанием, способен по</w:t>
      </w:r>
      <w:r>
        <w:rPr>
          <w:sz w:val="28"/>
          <w:szCs w:val="28"/>
        </w:rPr>
        <w:t>глощать ее дополнительно, но мо</w:t>
      </w:r>
      <w:r w:rsidRPr="00B74301">
        <w:rPr>
          <w:sz w:val="28"/>
          <w:szCs w:val="28"/>
        </w:rPr>
        <w:t>жет и легко испарять влагу. Рис в</w:t>
      </w:r>
      <w:r>
        <w:rPr>
          <w:sz w:val="28"/>
          <w:szCs w:val="28"/>
        </w:rPr>
        <w:t>осприимчив к различным посторон</w:t>
      </w:r>
      <w:r w:rsidRPr="00B74301">
        <w:rPr>
          <w:sz w:val="28"/>
          <w:szCs w:val="28"/>
        </w:rPr>
        <w:t>ним запахам, поэтому требует активного вентилирования при хранении и перевозке.</w:t>
      </w:r>
    </w:p>
    <w:p w:rsidR="00B74301" w:rsidRPr="00B74301" w:rsidRDefault="00B74301" w:rsidP="00B743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характеристика каждой партии отгружаемых зерновых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 и продуктов их переработки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приводится в сертификатах каче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Государственной хлебной инсп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екции при Правительстве Российс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Федерации. Их имеется шесть 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r w:rsidRPr="00B7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представите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государственной хлебной инспек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на перевозку зерна. В серти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фикате указывается род зерна, ГОСТ,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тип, подтип, цвет, общая стекло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видность, клейковина, протеин, примеси (сорная, зерновая,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минеральная, испорченная, вредная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и другие характеристики зер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на. </w:t>
      </w:r>
      <w:r w:rsidRPr="00B7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2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для муки, где указывается цвет, вкус, запах, 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 зольность, белизна, остаток на сите и другие 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муки. </w:t>
      </w:r>
      <w:r w:rsidRPr="00B7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3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на крупы, </w:t>
      </w:r>
      <w:r w:rsidRPr="00B7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4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комбикорма, </w:t>
      </w:r>
      <w:r w:rsidRPr="00B7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5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B743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зерно в международном сообщении, форма 6 — на комбикорм в международном сообщении.</w:t>
      </w:r>
    </w:p>
    <w:p w:rsidR="00B74301" w:rsidRPr="00B74301" w:rsidRDefault="00B74301" w:rsidP="00B74301">
      <w:pPr>
        <w:pStyle w:val="a4"/>
        <w:spacing w:after="0" w:line="360" w:lineRule="auto"/>
        <w:ind w:firstLine="708"/>
        <w:jc w:val="both"/>
        <w:rPr>
          <w:sz w:val="28"/>
          <w:szCs w:val="28"/>
        </w:rPr>
      </w:pPr>
    </w:p>
    <w:p w:rsidR="00C96A74" w:rsidRPr="00B74301" w:rsidRDefault="00B74301" w:rsidP="00B743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301">
        <w:rPr>
          <w:rFonts w:ascii="Times New Roman" w:hAnsi="Times New Roman" w:cs="Times New Roman"/>
          <w:b/>
          <w:sz w:val="28"/>
          <w:szCs w:val="28"/>
        </w:rPr>
        <w:t>Вывод по работе</w:t>
      </w:r>
    </w:p>
    <w:sectPr w:rsidR="00C96A74" w:rsidRPr="00B74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F0625F74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97DCA"/>
    <w:multiLevelType w:val="hybridMultilevel"/>
    <w:tmpl w:val="24A0752C"/>
    <w:lvl w:ilvl="0" w:tplc="DFF67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DE"/>
    <w:rsid w:val="00146D6E"/>
    <w:rsid w:val="004D1E29"/>
    <w:rsid w:val="008830DE"/>
    <w:rsid w:val="00B74301"/>
    <w:rsid w:val="00C96A74"/>
    <w:rsid w:val="00D9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6DCAE-3057-4B48-A339-D67F6260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D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43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743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2015-10-06T07:27:00Z</dcterms:created>
  <dcterms:modified xsi:type="dcterms:W3CDTF">2020-10-21T04:10:00Z</dcterms:modified>
</cp:coreProperties>
</file>