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E6C" w:rsidRPr="00D541E3" w:rsidRDefault="007F2E6C" w:rsidP="007F2E6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</w:rPr>
      </w:pPr>
      <w:r w:rsidRPr="00D541E3">
        <w:rPr>
          <w:rFonts w:ascii="Times New Roman" w:eastAsia="Times New Roman" w:hAnsi="Times New Roman" w:cs="Times New Roman"/>
          <w:b/>
          <w:bCs/>
        </w:rPr>
        <w:t>Тема 3 Основные фонды предприяти</w:t>
      </w:r>
      <w:r w:rsidRPr="00D541E3">
        <w:rPr>
          <w:rFonts w:ascii="Times New Roman" w:hAnsi="Times New Roman" w:cs="Times New Roman"/>
          <w:b/>
          <w:bCs/>
        </w:rPr>
        <w:t>я</w:t>
      </w:r>
    </w:p>
    <w:p w:rsidR="007F2E6C" w:rsidRPr="00D541E3" w:rsidRDefault="007F2E6C" w:rsidP="007F2E6C">
      <w:pPr>
        <w:jc w:val="both"/>
        <w:rPr>
          <w:rFonts w:ascii="Times New Roman" w:hAnsi="Times New Roman" w:cs="Times New Roman"/>
        </w:rPr>
      </w:pPr>
    </w:p>
    <w:p w:rsidR="007F2E6C" w:rsidRPr="00D541E3" w:rsidRDefault="007F2E6C" w:rsidP="007F2E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</w:rPr>
      </w:pPr>
      <w:r w:rsidRPr="00D541E3">
        <w:rPr>
          <w:rFonts w:ascii="Times New Roman" w:eastAsia="Times New Roman" w:hAnsi="Times New Roman" w:cs="Times New Roman"/>
          <w:bCs/>
          <w:i/>
        </w:rPr>
        <w:t>Состав, структура и оценка основных фондов предприятия. Износ и амортизация основных фондов. Показатели эффективного использования основных производственных фондов. Производственная мощность,</w:t>
      </w:r>
      <w:r>
        <w:rPr>
          <w:rFonts w:ascii="Times New Roman" w:eastAsia="Times New Roman" w:hAnsi="Times New Roman" w:cs="Times New Roman"/>
          <w:bCs/>
          <w:i/>
        </w:rPr>
        <w:t xml:space="preserve"> </w:t>
      </w:r>
      <w:r w:rsidRPr="00D541E3">
        <w:rPr>
          <w:rFonts w:ascii="Times New Roman" w:eastAsia="Times New Roman" w:hAnsi="Times New Roman" w:cs="Times New Roman"/>
          <w:bCs/>
          <w:i/>
        </w:rPr>
        <w:t>ее сущность, виды и методика расчета.</w:t>
      </w:r>
    </w:p>
    <w:p w:rsidR="007F2E6C" w:rsidRPr="00D541E3" w:rsidRDefault="007F2E6C" w:rsidP="007F2E6C">
      <w:pPr>
        <w:jc w:val="both"/>
        <w:rPr>
          <w:rFonts w:ascii="Times New Roman" w:hAnsi="Times New Roman" w:cs="Times New Roman"/>
        </w:rPr>
      </w:pPr>
    </w:p>
    <w:p w:rsidR="007F2E6C" w:rsidRPr="00D541E3" w:rsidRDefault="007F2E6C" w:rsidP="007F2E6C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D541E3">
        <w:rPr>
          <w:rFonts w:ascii="Times New Roman" w:hAnsi="Times New Roman" w:cs="Times New Roman"/>
          <w:b/>
        </w:rPr>
        <w:t>Основные фонды</w:t>
      </w:r>
      <w:r w:rsidRPr="00D541E3">
        <w:rPr>
          <w:rFonts w:ascii="Times New Roman" w:hAnsi="Times New Roman" w:cs="Times New Roman"/>
        </w:rPr>
        <w:t xml:space="preserve"> представляют собой средства труда сроком службы более одного года, переносящие свою стоимость на предмет труда частями в виде амортизационных отчислений.</w:t>
      </w:r>
    </w:p>
    <w:p w:rsidR="007F2E6C" w:rsidRPr="00D541E3" w:rsidRDefault="007F2E6C" w:rsidP="007F2E6C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D541E3">
        <w:rPr>
          <w:rFonts w:ascii="Times New Roman" w:hAnsi="Times New Roman" w:cs="Times New Roman"/>
        </w:rPr>
        <w:t xml:space="preserve">Основные фонды </w:t>
      </w:r>
      <w:r w:rsidRPr="00D541E3">
        <w:rPr>
          <w:rFonts w:ascii="Times New Roman" w:hAnsi="Times New Roman" w:cs="Times New Roman"/>
          <w:b/>
        </w:rPr>
        <w:t>по своему назначению</w:t>
      </w:r>
      <w:r w:rsidRPr="00D541E3">
        <w:rPr>
          <w:rFonts w:ascii="Times New Roman" w:hAnsi="Times New Roman" w:cs="Times New Roman"/>
        </w:rPr>
        <w:t xml:space="preserve"> делятся </w:t>
      </w:r>
      <w:proofErr w:type="gramStart"/>
      <w:r w:rsidRPr="00D541E3">
        <w:rPr>
          <w:rFonts w:ascii="Times New Roman" w:hAnsi="Times New Roman" w:cs="Times New Roman"/>
        </w:rPr>
        <w:t>на</w:t>
      </w:r>
      <w:proofErr w:type="gramEnd"/>
      <w:r w:rsidRPr="00D541E3">
        <w:rPr>
          <w:rFonts w:ascii="Times New Roman" w:hAnsi="Times New Roman" w:cs="Times New Roman"/>
        </w:rPr>
        <w:t>:</w:t>
      </w:r>
    </w:p>
    <w:p w:rsidR="007F2E6C" w:rsidRPr="00D541E3" w:rsidRDefault="007F2E6C" w:rsidP="007F2E6C">
      <w:pPr>
        <w:pStyle w:val="a3"/>
        <w:numPr>
          <w:ilvl w:val="0"/>
          <w:numId w:val="1"/>
        </w:numPr>
        <w:spacing w:after="0" w:line="360" w:lineRule="auto"/>
        <w:ind w:left="0" w:firstLine="218"/>
        <w:jc w:val="both"/>
        <w:rPr>
          <w:rFonts w:ascii="Times New Roman" w:hAnsi="Times New Roman" w:cs="Times New Roman"/>
        </w:rPr>
      </w:pPr>
      <w:r w:rsidRPr="00D541E3">
        <w:rPr>
          <w:rFonts w:ascii="Times New Roman" w:hAnsi="Times New Roman" w:cs="Times New Roman"/>
          <w:b/>
        </w:rPr>
        <w:t xml:space="preserve">Производственные — </w:t>
      </w:r>
      <w:r w:rsidRPr="00D541E3">
        <w:rPr>
          <w:rFonts w:ascii="Times New Roman" w:hAnsi="Times New Roman" w:cs="Times New Roman"/>
        </w:rPr>
        <w:t>локомотивы, вагоны, устройства пути, ИССО, устройства СЦБ, производственные здания и другие виды имущества, непосредственно использующегося в производственном процессе (90%).</w:t>
      </w:r>
    </w:p>
    <w:p w:rsidR="007F2E6C" w:rsidRPr="00D541E3" w:rsidRDefault="007F2E6C" w:rsidP="007F2E6C">
      <w:pPr>
        <w:pStyle w:val="a3"/>
        <w:numPr>
          <w:ilvl w:val="0"/>
          <w:numId w:val="1"/>
        </w:numPr>
        <w:spacing w:after="0" w:line="360" w:lineRule="auto"/>
        <w:ind w:left="0" w:firstLine="218"/>
        <w:jc w:val="both"/>
        <w:rPr>
          <w:rFonts w:ascii="Times New Roman" w:hAnsi="Times New Roman" w:cs="Times New Roman"/>
        </w:rPr>
      </w:pPr>
      <w:r w:rsidRPr="00D541E3">
        <w:rPr>
          <w:rFonts w:ascii="Times New Roman" w:hAnsi="Times New Roman" w:cs="Times New Roman"/>
          <w:b/>
        </w:rPr>
        <w:t xml:space="preserve">Непроизводственные </w:t>
      </w:r>
      <w:r w:rsidRPr="00D541E3">
        <w:rPr>
          <w:rFonts w:ascii="Times New Roman" w:hAnsi="Times New Roman" w:cs="Times New Roman"/>
        </w:rPr>
        <w:t>– жилые дома, детские сады, школы, больницы и другие объекты, которые в производственном процессе непосредственно не участвуют, но создают необходимые условия для его осуществления(10%).</w:t>
      </w:r>
    </w:p>
    <w:p w:rsidR="007F2E6C" w:rsidRPr="00D541E3" w:rsidRDefault="007F2E6C" w:rsidP="007F2E6C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D541E3">
        <w:rPr>
          <w:rFonts w:ascii="Times New Roman" w:hAnsi="Times New Roman" w:cs="Times New Roman"/>
          <w:b/>
        </w:rPr>
        <w:t>По характеру использования</w:t>
      </w:r>
      <w:r w:rsidRPr="00D541E3">
        <w:rPr>
          <w:rFonts w:ascii="Times New Roman" w:hAnsi="Times New Roman" w:cs="Times New Roman"/>
        </w:rPr>
        <w:t xml:space="preserve"> основные фонды делятся:</w:t>
      </w:r>
    </w:p>
    <w:p w:rsidR="007F2E6C" w:rsidRPr="00D541E3" w:rsidRDefault="007F2E6C" w:rsidP="007F2E6C">
      <w:pPr>
        <w:pStyle w:val="a3"/>
        <w:numPr>
          <w:ilvl w:val="0"/>
          <w:numId w:val="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b/>
        </w:rPr>
      </w:pPr>
      <w:r w:rsidRPr="00D541E3">
        <w:rPr>
          <w:rFonts w:ascii="Times New Roman" w:hAnsi="Times New Roman" w:cs="Times New Roman"/>
          <w:b/>
        </w:rPr>
        <w:t xml:space="preserve">Действующие </w:t>
      </w:r>
      <w:r w:rsidRPr="00D541E3">
        <w:rPr>
          <w:rFonts w:ascii="Times New Roman" w:hAnsi="Times New Roman" w:cs="Times New Roman"/>
        </w:rPr>
        <w:t>– средства труда, которые в данный момент используют для производственных и непроизводственных нужд.</w:t>
      </w:r>
    </w:p>
    <w:p w:rsidR="007F2E6C" w:rsidRPr="00D541E3" w:rsidRDefault="007F2E6C" w:rsidP="007F2E6C">
      <w:pPr>
        <w:pStyle w:val="a3"/>
        <w:numPr>
          <w:ilvl w:val="0"/>
          <w:numId w:val="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b/>
        </w:rPr>
      </w:pPr>
      <w:r w:rsidRPr="00D541E3">
        <w:rPr>
          <w:rFonts w:ascii="Times New Roman" w:hAnsi="Times New Roman" w:cs="Times New Roman"/>
          <w:b/>
        </w:rPr>
        <w:t>Бездействующие</w:t>
      </w:r>
      <w:r w:rsidRPr="00D541E3">
        <w:rPr>
          <w:rFonts w:ascii="Times New Roman" w:hAnsi="Times New Roman" w:cs="Times New Roman"/>
        </w:rPr>
        <w:t xml:space="preserve"> – основные фонды, находящиеся на консервации или в запасе.</w:t>
      </w:r>
    </w:p>
    <w:p w:rsidR="007F2E6C" w:rsidRPr="00D541E3" w:rsidRDefault="007F2E6C" w:rsidP="007F2E6C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D541E3">
        <w:rPr>
          <w:rFonts w:ascii="Times New Roman" w:hAnsi="Times New Roman" w:cs="Times New Roman"/>
          <w:b/>
        </w:rPr>
        <w:t>По  принадлежности</w:t>
      </w:r>
      <w:r w:rsidRPr="00D541E3">
        <w:rPr>
          <w:rFonts w:ascii="Times New Roman" w:hAnsi="Times New Roman" w:cs="Times New Roman"/>
        </w:rPr>
        <w:t xml:space="preserve"> основные фонды подразделяются </w:t>
      </w:r>
      <w:proofErr w:type="gramStart"/>
      <w:r w:rsidRPr="00D541E3">
        <w:rPr>
          <w:rFonts w:ascii="Times New Roman" w:hAnsi="Times New Roman" w:cs="Times New Roman"/>
        </w:rPr>
        <w:t>на</w:t>
      </w:r>
      <w:proofErr w:type="gramEnd"/>
      <w:r w:rsidRPr="00D541E3">
        <w:rPr>
          <w:rFonts w:ascii="Times New Roman" w:hAnsi="Times New Roman" w:cs="Times New Roman"/>
        </w:rPr>
        <w:t>:</w:t>
      </w:r>
    </w:p>
    <w:p w:rsidR="007F2E6C" w:rsidRPr="00D541E3" w:rsidRDefault="007F2E6C" w:rsidP="007F2E6C">
      <w:pPr>
        <w:pStyle w:val="a3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</w:rPr>
      </w:pPr>
      <w:r w:rsidRPr="00D541E3">
        <w:rPr>
          <w:rFonts w:ascii="Times New Roman" w:hAnsi="Times New Roman" w:cs="Times New Roman"/>
          <w:b/>
        </w:rPr>
        <w:t xml:space="preserve">Собственные </w:t>
      </w:r>
      <w:r w:rsidRPr="00D541E3">
        <w:rPr>
          <w:rFonts w:ascii="Times New Roman" w:hAnsi="Times New Roman" w:cs="Times New Roman"/>
        </w:rPr>
        <w:t>– это фонды, числящиеся на балансе данного предприятия ж.д. транспорта.</w:t>
      </w:r>
    </w:p>
    <w:p w:rsidR="007F2E6C" w:rsidRPr="00D541E3" w:rsidRDefault="007F2E6C" w:rsidP="007F2E6C">
      <w:pPr>
        <w:pStyle w:val="a3"/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/>
        </w:rPr>
      </w:pPr>
      <w:r w:rsidRPr="00D541E3">
        <w:rPr>
          <w:rFonts w:ascii="Times New Roman" w:hAnsi="Times New Roman" w:cs="Times New Roman"/>
          <w:b/>
        </w:rPr>
        <w:t>Арендованные</w:t>
      </w:r>
      <w:r w:rsidRPr="00D541E3">
        <w:rPr>
          <w:rFonts w:ascii="Times New Roman" w:hAnsi="Times New Roman" w:cs="Times New Roman"/>
        </w:rPr>
        <w:t xml:space="preserve"> – средства </w:t>
      </w:r>
      <w:proofErr w:type="gramStart"/>
      <w:r w:rsidRPr="00D541E3">
        <w:rPr>
          <w:rFonts w:ascii="Times New Roman" w:hAnsi="Times New Roman" w:cs="Times New Roman"/>
        </w:rPr>
        <w:t>труда</w:t>
      </w:r>
      <w:proofErr w:type="gramEnd"/>
      <w:r w:rsidRPr="00D541E3">
        <w:rPr>
          <w:rFonts w:ascii="Times New Roman" w:hAnsi="Times New Roman" w:cs="Times New Roman"/>
        </w:rPr>
        <w:t xml:space="preserve"> привлекаемые для производства работ на определенный период времени за установленную плату из других организаций.</w:t>
      </w:r>
    </w:p>
    <w:p w:rsidR="007F2E6C" w:rsidRPr="00D541E3" w:rsidRDefault="007F2E6C" w:rsidP="007F2E6C">
      <w:pPr>
        <w:spacing w:after="0" w:line="360" w:lineRule="auto"/>
        <w:ind w:firstLine="360"/>
        <w:jc w:val="both"/>
        <w:rPr>
          <w:rFonts w:ascii="Times New Roman" w:hAnsi="Times New Roman" w:cs="Times New Roman"/>
        </w:rPr>
      </w:pPr>
      <w:r w:rsidRPr="00D541E3">
        <w:rPr>
          <w:rFonts w:ascii="Times New Roman" w:hAnsi="Times New Roman" w:cs="Times New Roman"/>
        </w:rPr>
        <w:tab/>
        <w:t xml:space="preserve">В практике учёта и планирования воспроизводства основных </w:t>
      </w:r>
      <w:proofErr w:type="gramStart"/>
      <w:r w:rsidRPr="00D541E3">
        <w:rPr>
          <w:rFonts w:ascii="Times New Roman" w:hAnsi="Times New Roman" w:cs="Times New Roman"/>
        </w:rPr>
        <w:t>фондов  ж</w:t>
      </w:r>
      <w:proofErr w:type="gramEnd"/>
      <w:r w:rsidRPr="00D541E3">
        <w:rPr>
          <w:rFonts w:ascii="Times New Roman" w:hAnsi="Times New Roman" w:cs="Times New Roman"/>
        </w:rPr>
        <w:t>.д. транспорта применяют денежные и натуральные показатели.</w:t>
      </w:r>
    </w:p>
    <w:p w:rsidR="007F2E6C" w:rsidRPr="00D541E3" w:rsidRDefault="007F2E6C" w:rsidP="007F2E6C">
      <w:pPr>
        <w:spacing w:after="0" w:line="360" w:lineRule="auto"/>
        <w:ind w:firstLine="360"/>
        <w:jc w:val="both"/>
        <w:rPr>
          <w:rFonts w:ascii="Times New Roman" w:hAnsi="Times New Roman" w:cs="Times New Roman"/>
        </w:rPr>
      </w:pPr>
      <w:r w:rsidRPr="00D541E3">
        <w:rPr>
          <w:rFonts w:ascii="Times New Roman" w:hAnsi="Times New Roman" w:cs="Times New Roman"/>
        </w:rPr>
        <w:tab/>
        <w:t>Денежная оценка основных фондов необходима для учёта их динамики, планирования, начисления амортизации, рентабельности и других показателей.</w:t>
      </w:r>
    </w:p>
    <w:p w:rsidR="007F2E6C" w:rsidRPr="00D541E3" w:rsidRDefault="007F2E6C" w:rsidP="007F2E6C">
      <w:pPr>
        <w:spacing w:after="0" w:line="360" w:lineRule="auto"/>
        <w:ind w:firstLine="360"/>
        <w:jc w:val="both"/>
        <w:rPr>
          <w:rFonts w:ascii="Times New Roman" w:hAnsi="Times New Roman" w:cs="Times New Roman"/>
        </w:rPr>
      </w:pPr>
    </w:p>
    <w:p w:rsidR="007F2E6C" w:rsidRPr="00D541E3" w:rsidRDefault="007F2E6C" w:rsidP="007F2E6C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D541E3">
        <w:rPr>
          <w:rFonts w:ascii="Times New Roman" w:hAnsi="Times New Roman" w:cs="Times New Roman"/>
        </w:rPr>
        <w:t>Применяют три вида оценки основных фондов:</w:t>
      </w:r>
    </w:p>
    <w:p w:rsidR="007F2E6C" w:rsidRPr="00D541E3" w:rsidRDefault="007F2E6C" w:rsidP="007F2E6C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D541E3">
        <w:rPr>
          <w:rFonts w:ascii="Times New Roman" w:hAnsi="Times New Roman" w:cs="Times New Roman"/>
        </w:rPr>
        <w:t>1</w:t>
      </w:r>
      <w:r w:rsidRPr="00D541E3">
        <w:rPr>
          <w:rFonts w:ascii="Times New Roman" w:hAnsi="Times New Roman" w:cs="Times New Roman"/>
          <w:b/>
        </w:rPr>
        <w:t>. первоначальная стоимость</w:t>
      </w:r>
      <w:r w:rsidRPr="00D541E3">
        <w:rPr>
          <w:rFonts w:ascii="Times New Roman" w:hAnsi="Times New Roman" w:cs="Times New Roman"/>
        </w:rPr>
        <w:t xml:space="preserve"> – фактические денежные затраты на приобретение, доставку и установку основных фондов или полная сметная стоимость строительства.</w:t>
      </w:r>
    </w:p>
    <w:p w:rsidR="007F2E6C" w:rsidRPr="00D541E3" w:rsidRDefault="007F2E6C" w:rsidP="007F2E6C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D541E3">
        <w:rPr>
          <w:rFonts w:ascii="Times New Roman" w:hAnsi="Times New Roman" w:cs="Times New Roman"/>
        </w:rPr>
        <w:t>2</w:t>
      </w:r>
      <w:r w:rsidRPr="00D541E3">
        <w:rPr>
          <w:rFonts w:ascii="Times New Roman" w:hAnsi="Times New Roman" w:cs="Times New Roman"/>
          <w:b/>
        </w:rPr>
        <w:t xml:space="preserve">. восстановительная стоимость – </w:t>
      </w:r>
      <w:r w:rsidRPr="00D541E3">
        <w:rPr>
          <w:rFonts w:ascii="Times New Roman" w:hAnsi="Times New Roman" w:cs="Times New Roman"/>
        </w:rPr>
        <w:t>характеризует воспроизводство основных фондов в современных условиях.</w:t>
      </w:r>
    </w:p>
    <w:p w:rsidR="007F2E6C" w:rsidRPr="00D541E3" w:rsidRDefault="007F2E6C" w:rsidP="007F2E6C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D541E3">
        <w:rPr>
          <w:rFonts w:ascii="Times New Roman" w:hAnsi="Times New Roman" w:cs="Times New Roman"/>
        </w:rPr>
        <w:t>3</w:t>
      </w:r>
      <w:r w:rsidRPr="00D541E3">
        <w:rPr>
          <w:rFonts w:ascii="Times New Roman" w:hAnsi="Times New Roman" w:cs="Times New Roman"/>
          <w:b/>
        </w:rPr>
        <w:t>. остаточная стоимость</w:t>
      </w:r>
      <w:r w:rsidRPr="00D541E3">
        <w:rPr>
          <w:rFonts w:ascii="Times New Roman" w:hAnsi="Times New Roman" w:cs="Times New Roman"/>
        </w:rPr>
        <w:t xml:space="preserve"> – первоначальная или восстановительная стоимость за минусом износа.</w:t>
      </w:r>
    </w:p>
    <w:p w:rsidR="007F2E6C" w:rsidRPr="00D541E3" w:rsidRDefault="007F2E6C" w:rsidP="007F2E6C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D541E3">
        <w:rPr>
          <w:rFonts w:ascii="Times New Roman" w:hAnsi="Times New Roman" w:cs="Times New Roman"/>
        </w:rPr>
        <w:t xml:space="preserve">Основные фонды </w:t>
      </w:r>
      <w:r w:rsidRPr="00D541E3">
        <w:rPr>
          <w:rFonts w:ascii="Times New Roman" w:hAnsi="Times New Roman" w:cs="Times New Roman"/>
          <w:b/>
        </w:rPr>
        <w:t>классифицируются:</w:t>
      </w:r>
    </w:p>
    <w:p w:rsidR="007F2E6C" w:rsidRPr="00D541E3" w:rsidRDefault="007F2E6C" w:rsidP="007F2E6C">
      <w:pPr>
        <w:spacing w:after="0" w:line="360" w:lineRule="auto"/>
        <w:ind w:firstLine="349"/>
        <w:jc w:val="both"/>
        <w:rPr>
          <w:rFonts w:ascii="Times New Roman" w:hAnsi="Times New Roman" w:cs="Times New Roman"/>
        </w:rPr>
      </w:pPr>
      <w:r w:rsidRPr="00D541E3">
        <w:rPr>
          <w:rFonts w:ascii="Times New Roman" w:hAnsi="Times New Roman" w:cs="Times New Roman"/>
          <w:i/>
        </w:rPr>
        <w:t>- здания</w:t>
      </w:r>
      <w:r w:rsidRPr="00D541E3">
        <w:rPr>
          <w:rFonts w:ascii="Times New Roman" w:hAnsi="Times New Roman" w:cs="Times New Roman"/>
        </w:rPr>
        <w:t xml:space="preserve"> (локомотивные и вагонные депо, станции и т.д.);</w:t>
      </w:r>
    </w:p>
    <w:p w:rsidR="007F2E6C" w:rsidRPr="00D541E3" w:rsidRDefault="007F2E6C" w:rsidP="007F2E6C">
      <w:pPr>
        <w:spacing w:after="0" w:line="360" w:lineRule="auto"/>
        <w:ind w:firstLine="283"/>
        <w:jc w:val="both"/>
        <w:rPr>
          <w:rFonts w:ascii="Times New Roman" w:hAnsi="Times New Roman" w:cs="Times New Roman"/>
        </w:rPr>
      </w:pPr>
      <w:r w:rsidRPr="00D541E3">
        <w:rPr>
          <w:rFonts w:ascii="Times New Roman" w:hAnsi="Times New Roman" w:cs="Times New Roman"/>
        </w:rPr>
        <w:t>-</w:t>
      </w:r>
      <w:r w:rsidRPr="00D541E3">
        <w:rPr>
          <w:rFonts w:ascii="Times New Roman" w:hAnsi="Times New Roman" w:cs="Times New Roman"/>
          <w:i/>
        </w:rPr>
        <w:t xml:space="preserve">сооружения </w:t>
      </w:r>
      <w:r w:rsidRPr="00D541E3">
        <w:rPr>
          <w:rFonts w:ascii="Times New Roman" w:hAnsi="Times New Roman" w:cs="Times New Roman"/>
        </w:rPr>
        <w:t>(ИССО, системы водоснабжения);</w:t>
      </w:r>
    </w:p>
    <w:p w:rsidR="007F2E6C" w:rsidRPr="00D541E3" w:rsidRDefault="007F2E6C" w:rsidP="007F2E6C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D541E3">
        <w:rPr>
          <w:rFonts w:ascii="Times New Roman" w:hAnsi="Times New Roman" w:cs="Times New Roman"/>
        </w:rPr>
        <w:lastRenderedPageBreak/>
        <w:t xml:space="preserve">- </w:t>
      </w:r>
      <w:r w:rsidRPr="00D541E3">
        <w:rPr>
          <w:rFonts w:ascii="Times New Roman" w:hAnsi="Times New Roman" w:cs="Times New Roman"/>
          <w:i/>
        </w:rPr>
        <w:t xml:space="preserve">передаточные устройства </w:t>
      </w:r>
      <w:r w:rsidRPr="00D541E3">
        <w:rPr>
          <w:rFonts w:ascii="Times New Roman" w:hAnsi="Times New Roman" w:cs="Times New Roman"/>
        </w:rPr>
        <w:t>( устройства с помощью которых производится передача электрической, тепловой энергии</w:t>
      </w:r>
      <w:proofErr w:type="gramStart"/>
      <w:r w:rsidRPr="00D541E3">
        <w:rPr>
          <w:rFonts w:ascii="Times New Roman" w:hAnsi="Times New Roman" w:cs="Times New Roman"/>
        </w:rPr>
        <w:t xml:space="preserve"> ,</w:t>
      </w:r>
      <w:proofErr w:type="gramEnd"/>
      <w:r w:rsidRPr="00D541E3">
        <w:rPr>
          <w:rFonts w:ascii="Times New Roman" w:hAnsi="Times New Roman" w:cs="Times New Roman"/>
        </w:rPr>
        <w:t xml:space="preserve"> а также жидких и газообразных веществ);</w:t>
      </w:r>
    </w:p>
    <w:p w:rsidR="007F2E6C" w:rsidRPr="00D541E3" w:rsidRDefault="007F2E6C" w:rsidP="007F2E6C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D541E3">
        <w:rPr>
          <w:rFonts w:ascii="Times New Roman" w:hAnsi="Times New Roman" w:cs="Times New Roman"/>
        </w:rPr>
        <w:t xml:space="preserve">- </w:t>
      </w:r>
      <w:r w:rsidRPr="00D541E3">
        <w:rPr>
          <w:rFonts w:ascii="Times New Roman" w:hAnsi="Times New Roman" w:cs="Times New Roman"/>
          <w:i/>
        </w:rPr>
        <w:t>машины и оборудование</w:t>
      </w:r>
      <w:r w:rsidRPr="00D541E3">
        <w:rPr>
          <w:rFonts w:ascii="Times New Roman" w:hAnsi="Times New Roman" w:cs="Times New Roman"/>
        </w:rPr>
        <w:t xml:space="preserve"> (измерительные и регулирующие трансформаторы, двигатели, станки и т.д.);</w:t>
      </w:r>
    </w:p>
    <w:p w:rsidR="007F2E6C" w:rsidRPr="00D541E3" w:rsidRDefault="007F2E6C" w:rsidP="007F2E6C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D541E3">
        <w:rPr>
          <w:rFonts w:ascii="Times New Roman" w:hAnsi="Times New Roman" w:cs="Times New Roman"/>
        </w:rPr>
        <w:t xml:space="preserve">- </w:t>
      </w:r>
      <w:r w:rsidRPr="00D541E3">
        <w:rPr>
          <w:rFonts w:ascii="Times New Roman" w:hAnsi="Times New Roman" w:cs="Times New Roman"/>
          <w:i/>
        </w:rPr>
        <w:t>приборы и устройства</w:t>
      </w:r>
      <w:r w:rsidRPr="00D541E3">
        <w:rPr>
          <w:rFonts w:ascii="Times New Roman" w:hAnsi="Times New Roman" w:cs="Times New Roman"/>
        </w:rPr>
        <w:t>, лабораторное оборудование, вычислительная техника, прочие машины и оборудование;</w:t>
      </w:r>
    </w:p>
    <w:p w:rsidR="007F2E6C" w:rsidRPr="00D541E3" w:rsidRDefault="007F2E6C" w:rsidP="007F2E6C">
      <w:pPr>
        <w:spacing w:after="0" w:line="360" w:lineRule="auto"/>
        <w:ind w:firstLine="283"/>
        <w:jc w:val="both"/>
        <w:rPr>
          <w:rFonts w:ascii="Times New Roman" w:hAnsi="Times New Roman" w:cs="Times New Roman"/>
        </w:rPr>
      </w:pPr>
      <w:r w:rsidRPr="00D541E3">
        <w:rPr>
          <w:rFonts w:ascii="Times New Roman" w:hAnsi="Times New Roman" w:cs="Times New Roman"/>
          <w:i/>
        </w:rPr>
        <w:t>- транспортные средства</w:t>
      </w:r>
      <w:r w:rsidRPr="00D541E3">
        <w:rPr>
          <w:rFonts w:ascii="Times New Roman" w:hAnsi="Times New Roman" w:cs="Times New Roman"/>
        </w:rPr>
        <w:t xml:space="preserve"> (автомобили, локомотивы, вагоны и др.);</w:t>
      </w:r>
    </w:p>
    <w:p w:rsidR="007F2E6C" w:rsidRPr="00D541E3" w:rsidRDefault="007F2E6C" w:rsidP="007F2E6C">
      <w:pPr>
        <w:spacing w:after="0" w:line="360" w:lineRule="auto"/>
        <w:ind w:firstLine="283"/>
        <w:jc w:val="both"/>
        <w:rPr>
          <w:rFonts w:ascii="Times New Roman" w:hAnsi="Times New Roman" w:cs="Times New Roman"/>
          <w:i/>
        </w:rPr>
      </w:pPr>
      <w:r w:rsidRPr="00D541E3">
        <w:rPr>
          <w:rFonts w:ascii="Times New Roman" w:hAnsi="Times New Roman" w:cs="Times New Roman"/>
          <w:i/>
        </w:rPr>
        <w:t>- инструмент, производственный и хозяйственный инвентарь;</w:t>
      </w:r>
    </w:p>
    <w:p w:rsidR="007F2E6C" w:rsidRPr="00D541E3" w:rsidRDefault="007F2E6C" w:rsidP="007F2E6C">
      <w:pPr>
        <w:spacing w:after="0" w:line="360" w:lineRule="auto"/>
        <w:ind w:firstLine="283"/>
        <w:jc w:val="both"/>
        <w:rPr>
          <w:rFonts w:ascii="Times New Roman" w:hAnsi="Times New Roman" w:cs="Times New Roman"/>
        </w:rPr>
      </w:pPr>
      <w:r w:rsidRPr="00D541E3">
        <w:rPr>
          <w:rFonts w:ascii="Times New Roman" w:hAnsi="Times New Roman" w:cs="Times New Roman"/>
          <w:i/>
        </w:rPr>
        <w:t>- другие виды основных фондов</w:t>
      </w:r>
      <w:r w:rsidRPr="00D541E3">
        <w:rPr>
          <w:rFonts w:ascii="Times New Roman" w:hAnsi="Times New Roman" w:cs="Times New Roman"/>
        </w:rPr>
        <w:t xml:space="preserve"> (библиотечный фонд, лесонасаждения).</w:t>
      </w:r>
    </w:p>
    <w:p w:rsidR="007F2E6C" w:rsidRPr="00D541E3" w:rsidRDefault="007F2E6C" w:rsidP="007F2E6C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D541E3">
        <w:rPr>
          <w:rFonts w:ascii="Times New Roman" w:hAnsi="Times New Roman" w:cs="Times New Roman"/>
        </w:rPr>
        <w:t xml:space="preserve">Основные фонды предприятия в процессе их использования постепенно изнашиваются. Различают физический (материальный) и моральный износ основных средств. </w:t>
      </w:r>
    </w:p>
    <w:p w:rsidR="007F2E6C" w:rsidRPr="00D541E3" w:rsidRDefault="007F2E6C" w:rsidP="007F2E6C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D541E3">
        <w:rPr>
          <w:rFonts w:ascii="Times New Roman" w:hAnsi="Times New Roman" w:cs="Times New Roman"/>
          <w:b/>
          <w:i/>
        </w:rPr>
        <w:t>Под физическим износом</w:t>
      </w:r>
      <w:r w:rsidRPr="00D541E3">
        <w:rPr>
          <w:rFonts w:ascii="Times New Roman" w:hAnsi="Times New Roman" w:cs="Times New Roman"/>
        </w:rPr>
        <w:t xml:space="preserve"> понимают утрату основными фондами их первоначальных технических свойств. Постепенно накапливаясь, физический износ снижает технические характеристики и экономические показатели основных фондов и делает их непригодными для дальнейшего использования. Физический </w:t>
      </w:r>
      <w:r w:rsidRPr="00D541E3">
        <w:rPr>
          <w:rFonts w:ascii="Times New Roman" w:hAnsi="Times New Roman" w:cs="Times New Roman"/>
          <w:i/>
        </w:rPr>
        <w:t>износ действующих</w:t>
      </w:r>
      <w:r w:rsidRPr="00D541E3">
        <w:rPr>
          <w:rFonts w:ascii="Times New Roman" w:hAnsi="Times New Roman" w:cs="Times New Roman"/>
        </w:rPr>
        <w:t xml:space="preserve"> основных фондов зависит от качества основных фондов, степени их загрузки, особенности технологических процессов, степени защиты от внешних воздействий, качества ухода, уровня квалификации рабочих и их отношения к техническим  средствам. </w:t>
      </w:r>
      <w:r w:rsidRPr="00D541E3">
        <w:rPr>
          <w:rFonts w:ascii="Times New Roman" w:hAnsi="Times New Roman" w:cs="Times New Roman"/>
          <w:i/>
        </w:rPr>
        <w:t xml:space="preserve">Бездействующие </w:t>
      </w:r>
      <w:r w:rsidRPr="00D541E3">
        <w:rPr>
          <w:rFonts w:ascii="Times New Roman" w:hAnsi="Times New Roman" w:cs="Times New Roman"/>
        </w:rPr>
        <w:t>основные фонды изнашиваются под действием атмосферных явлений и внутренних процессов, происходящих в материалах, из которых они изготовлены.</w:t>
      </w:r>
    </w:p>
    <w:p w:rsidR="007F2E6C" w:rsidRPr="00D541E3" w:rsidRDefault="007F2E6C" w:rsidP="007F2E6C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D541E3">
        <w:rPr>
          <w:rFonts w:ascii="Times New Roman" w:hAnsi="Times New Roman" w:cs="Times New Roman"/>
          <w:b/>
          <w:i/>
        </w:rPr>
        <w:t>Моральный износ</w:t>
      </w:r>
      <w:r w:rsidRPr="00D541E3">
        <w:rPr>
          <w:rFonts w:ascii="Times New Roman" w:hAnsi="Times New Roman" w:cs="Times New Roman"/>
        </w:rPr>
        <w:t xml:space="preserve"> основных фондов связан с развитием науки, техники и производства и состоит в том, что физически еще не изношенные основные фонды теряют свою ценность по сравнению с новыми, более эффективными образцами.</w:t>
      </w:r>
    </w:p>
    <w:p w:rsidR="007F2E6C" w:rsidRPr="00D541E3" w:rsidRDefault="007F2E6C" w:rsidP="007F2E6C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D541E3">
        <w:rPr>
          <w:rFonts w:ascii="Times New Roman" w:hAnsi="Times New Roman" w:cs="Times New Roman"/>
        </w:rPr>
        <w:t xml:space="preserve">В процессе эксплуатации основные фонды по мере износа переносят свою балансовую стоимость на стоимость производимой продукции. Этот процесс называют </w:t>
      </w:r>
      <w:r w:rsidRPr="00D541E3">
        <w:rPr>
          <w:rFonts w:ascii="Times New Roman" w:hAnsi="Times New Roman" w:cs="Times New Roman"/>
          <w:b/>
        </w:rPr>
        <w:t>амортизацией</w:t>
      </w:r>
      <w:r w:rsidRPr="00D541E3">
        <w:rPr>
          <w:rFonts w:ascii="Times New Roman" w:hAnsi="Times New Roman" w:cs="Times New Roman"/>
        </w:rPr>
        <w:t xml:space="preserve">, а переносимую часть стоимости основных фондов – </w:t>
      </w:r>
      <w:r w:rsidRPr="00D541E3">
        <w:rPr>
          <w:rFonts w:ascii="Times New Roman" w:hAnsi="Times New Roman" w:cs="Times New Roman"/>
          <w:b/>
        </w:rPr>
        <w:t>амортизационными отчислениями</w:t>
      </w:r>
      <w:r w:rsidRPr="00D541E3">
        <w:rPr>
          <w:rFonts w:ascii="Times New Roman" w:hAnsi="Times New Roman" w:cs="Times New Roman"/>
        </w:rPr>
        <w:t xml:space="preserve">. После реализации продукции часть денежной суммы, соответствующая перенесенной стоимости основных фондов поступает в </w:t>
      </w:r>
      <w:r w:rsidRPr="00D541E3">
        <w:rPr>
          <w:rFonts w:ascii="Times New Roman" w:hAnsi="Times New Roman" w:cs="Times New Roman"/>
          <w:b/>
        </w:rPr>
        <w:t>амортизационный фонд</w:t>
      </w:r>
      <w:r w:rsidRPr="00D541E3">
        <w:rPr>
          <w:rFonts w:ascii="Times New Roman" w:hAnsi="Times New Roman" w:cs="Times New Roman"/>
        </w:rPr>
        <w:t>, в котором происходит накопление денежных средств, используемых затем для приобретения новых основных фондов взамен изношенных.</w:t>
      </w:r>
    </w:p>
    <w:p w:rsidR="007F2E6C" w:rsidRPr="00D541E3" w:rsidRDefault="007F2E6C" w:rsidP="007F2E6C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D541E3">
        <w:rPr>
          <w:rFonts w:ascii="Times New Roman" w:hAnsi="Times New Roman" w:cs="Times New Roman"/>
        </w:rPr>
        <w:t>Для расчёта амортизационных отчислений устанавливаются нормы по каждому виду основных фондов.</w:t>
      </w:r>
    </w:p>
    <w:p w:rsidR="007F2E6C" w:rsidRPr="00D541E3" w:rsidRDefault="007F2E6C" w:rsidP="007F2E6C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D541E3">
        <w:rPr>
          <w:rFonts w:ascii="Times New Roman" w:hAnsi="Times New Roman" w:cs="Times New Roman"/>
        </w:rPr>
        <w:t>Нормы амортизационных отчислений показывают, какую часть (в процентах) первоначальной стоимости основных фондов необходимо ежегодно  включать в амортизационный фонд.</w:t>
      </w:r>
    </w:p>
    <w:p w:rsidR="007F2E6C" w:rsidRPr="00D541E3" w:rsidRDefault="007F2E6C" w:rsidP="007F2E6C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D541E3">
        <w:rPr>
          <w:rFonts w:ascii="Times New Roman" w:hAnsi="Times New Roman" w:cs="Times New Roman"/>
          <w:b/>
        </w:rPr>
        <w:t>Показатели использования основных фондов</w:t>
      </w:r>
    </w:p>
    <w:p w:rsidR="007F2E6C" w:rsidRPr="00D541E3" w:rsidRDefault="007F2E6C" w:rsidP="007F2E6C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D541E3">
        <w:rPr>
          <w:rFonts w:ascii="Times New Roman" w:hAnsi="Times New Roman" w:cs="Times New Roman"/>
        </w:rPr>
        <w:lastRenderedPageBreak/>
        <w:t xml:space="preserve">На результаты производственно-финансовой деятельности предприятия большое влияние оказывает использование основных фондов, характеризуемое такими показателями, как фондоотдача, </w:t>
      </w:r>
      <w:proofErr w:type="spellStart"/>
      <w:r w:rsidRPr="00D541E3">
        <w:rPr>
          <w:rFonts w:ascii="Times New Roman" w:hAnsi="Times New Roman" w:cs="Times New Roman"/>
        </w:rPr>
        <w:t>фондоёмкость</w:t>
      </w:r>
      <w:proofErr w:type="spellEnd"/>
      <w:r w:rsidRPr="00D541E3">
        <w:rPr>
          <w:rFonts w:ascii="Times New Roman" w:hAnsi="Times New Roman" w:cs="Times New Roman"/>
        </w:rPr>
        <w:t xml:space="preserve">, </w:t>
      </w:r>
      <w:proofErr w:type="spellStart"/>
      <w:r w:rsidRPr="00D541E3">
        <w:rPr>
          <w:rFonts w:ascii="Times New Roman" w:hAnsi="Times New Roman" w:cs="Times New Roman"/>
        </w:rPr>
        <w:t>фондооснащенность</w:t>
      </w:r>
      <w:proofErr w:type="spellEnd"/>
      <w:r w:rsidRPr="00D541E3">
        <w:rPr>
          <w:rFonts w:ascii="Times New Roman" w:hAnsi="Times New Roman" w:cs="Times New Roman"/>
        </w:rPr>
        <w:t>.</w:t>
      </w:r>
    </w:p>
    <w:p w:rsidR="007F2E6C" w:rsidRPr="00D541E3" w:rsidRDefault="007F2E6C" w:rsidP="007F2E6C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D541E3">
        <w:rPr>
          <w:rFonts w:ascii="Times New Roman" w:hAnsi="Times New Roman" w:cs="Times New Roman"/>
          <w:b/>
        </w:rPr>
        <w:t xml:space="preserve">Фондоотдача </w:t>
      </w:r>
      <w:r w:rsidRPr="00D541E3">
        <w:rPr>
          <w:rFonts w:ascii="Times New Roman" w:hAnsi="Times New Roman" w:cs="Times New Roman"/>
        </w:rPr>
        <w:t>– отношение объема продукции, размера дохода или прибыли к среднегодовой стоимости основных производственных фондов.</w:t>
      </w:r>
    </w:p>
    <w:p w:rsidR="007F2E6C" w:rsidRPr="00D541E3" w:rsidRDefault="007F2E6C" w:rsidP="007F2E6C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proofErr w:type="spellStart"/>
      <w:r w:rsidRPr="00D541E3">
        <w:rPr>
          <w:rFonts w:ascii="Times New Roman" w:hAnsi="Times New Roman" w:cs="Times New Roman"/>
          <w:b/>
        </w:rPr>
        <w:t>Фондоемкость</w:t>
      </w:r>
      <w:proofErr w:type="spellEnd"/>
      <w:r w:rsidRPr="00D541E3">
        <w:rPr>
          <w:rFonts w:ascii="Times New Roman" w:hAnsi="Times New Roman" w:cs="Times New Roman"/>
        </w:rPr>
        <w:t xml:space="preserve">– </w:t>
      </w:r>
      <w:proofErr w:type="gramStart"/>
      <w:r w:rsidRPr="00D541E3">
        <w:rPr>
          <w:rFonts w:ascii="Times New Roman" w:hAnsi="Times New Roman" w:cs="Times New Roman"/>
        </w:rPr>
        <w:t>ве</w:t>
      </w:r>
      <w:proofErr w:type="gramEnd"/>
      <w:r w:rsidRPr="00D541E3">
        <w:rPr>
          <w:rFonts w:ascii="Times New Roman" w:hAnsi="Times New Roman" w:cs="Times New Roman"/>
        </w:rPr>
        <w:t>личина обратная фондоотдаче, определяется как отношение среднегодовой стоимости основных производственных фондов к объему выработанной продукции в натуральном или денежном выражении.</w:t>
      </w:r>
    </w:p>
    <w:p w:rsidR="007F2E6C" w:rsidRPr="00D541E3" w:rsidRDefault="007F2E6C" w:rsidP="007F2E6C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proofErr w:type="spellStart"/>
      <w:r w:rsidRPr="00D541E3">
        <w:rPr>
          <w:rFonts w:ascii="Times New Roman" w:hAnsi="Times New Roman" w:cs="Times New Roman"/>
          <w:b/>
        </w:rPr>
        <w:t>Фондооснащенность</w:t>
      </w:r>
      <w:proofErr w:type="spellEnd"/>
      <w:r w:rsidRPr="00D541E3">
        <w:rPr>
          <w:rFonts w:ascii="Times New Roman" w:hAnsi="Times New Roman" w:cs="Times New Roman"/>
        </w:rPr>
        <w:t xml:space="preserve"> – характеризует стоимость основных производственных фондов приходящихся на приведенную длину обслуживаемого участка или к эксплуатационному контингенту.</w:t>
      </w:r>
    </w:p>
    <w:p w:rsidR="007F2E6C" w:rsidRPr="00D541E3" w:rsidRDefault="007F2E6C" w:rsidP="007F2E6C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D541E3">
        <w:rPr>
          <w:rFonts w:ascii="Times New Roman" w:hAnsi="Times New Roman" w:cs="Times New Roman"/>
        </w:rPr>
        <w:t>Кроме этих трех показателей применяются следующие коэффициенты:</w:t>
      </w:r>
    </w:p>
    <w:p w:rsidR="007F2E6C" w:rsidRPr="00D541E3" w:rsidRDefault="007F2E6C" w:rsidP="007F2E6C">
      <w:pPr>
        <w:pStyle w:val="a3"/>
        <w:numPr>
          <w:ilvl w:val="0"/>
          <w:numId w:val="5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</w:rPr>
      </w:pPr>
      <w:r w:rsidRPr="00D541E3">
        <w:rPr>
          <w:rFonts w:ascii="Times New Roman" w:hAnsi="Times New Roman" w:cs="Times New Roman"/>
          <w:b/>
        </w:rPr>
        <w:t>Коэффициент износа</w:t>
      </w:r>
      <w:r w:rsidRPr="00D541E3">
        <w:rPr>
          <w:rFonts w:ascii="Times New Roman" w:hAnsi="Times New Roman" w:cs="Times New Roman"/>
        </w:rPr>
        <w:t xml:space="preserve"> – характеризует долю изношенной части основных фондов. Увеличение коэффициента износа характеризует ухудшение материальной базы предприятия.</w:t>
      </w:r>
    </w:p>
    <w:p w:rsidR="007F2E6C" w:rsidRPr="00D541E3" w:rsidRDefault="007F2E6C" w:rsidP="007F2E6C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 w:rsidRPr="00D541E3">
        <w:rPr>
          <w:rFonts w:ascii="Times New Roman" w:hAnsi="Times New Roman" w:cs="Times New Roman"/>
          <w:b/>
        </w:rPr>
        <w:t>Коэффициент обновления</w:t>
      </w:r>
      <w:r w:rsidRPr="00D541E3">
        <w:rPr>
          <w:rFonts w:ascii="Times New Roman" w:hAnsi="Times New Roman" w:cs="Times New Roman"/>
        </w:rPr>
        <w:t xml:space="preserve"> – показывает, какую часть от имеющихся на конец отчетного периода основных фондов составляют новые основные фонды.</w:t>
      </w:r>
    </w:p>
    <w:p w:rsidR="007F2E6C" w:rsidRPr="00D541E3" w:rsidRDefault="007F2E6C" w:rsidP="007F2E6C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 w:rsidRPr="00D541E3">
        <w:rPr>
          <w:rFonts w:ascii="Times New Roman" w:hAnsi="Times New Roman" w:cs="Times New Roman"/>
          <w:b/>
        </w:rPr>
        <w:t>Коэффициент выбытия</w:t>
      </w:r>
      <w:r w:rsidRPr="00D541E3">
        <w:rPr>
          <w:rFonts w:ascii="Times New Roman" w:hAnsi="Times New Roman" w:cs="Times New Roman"/>
        </w:rPr>
        <w:t xml:space="preserve"> – показывает, какая часть основных фондов, с которыми предприятие начало деятельность в отчетном периоде, выбыла по ветхости и по другим причинам.</w:t>
      </w:r>
    </w:p>
    <w:p w:rsidR="007F2E6C" w:rsidRPr="00D541E3" w:rsidRDefault="007F2E6C" w:rsidP="007F2E6C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7F2E6C" w:rsidRPr="00D541E3" w:rsidRDefault="007F2E6C" w:rsidP="007F2E6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</w:rPr>
      </w:pPr>
      <w:r w:rsidRPr="00D541E3">
        <w:rPr>
          <w:rFonts w:ascii="Times New Roman" w:hAnsi="Times New Roman" w:cs="Times New Roman"/>
          <w:b/>
        </w:rPr>
        <w:t>Пути улучшения использования основных фондов:</w:t>
      </w:r>
    </w:p>
    <w:p w:rsidR="007F2E6C" w:rsidRPr="00D541E3" w:rsidRDefault="007F2E6C" w:rsidP="007F2E6C">
      <w:pPr>
        <w:pStyle w:val="a3"/>
        <w:numPr>
          <w:ilvl w:val="0"/>
          <w:numId w:val="5"/>
        </w:numPr>
        <w:spacing w:after="0" w:line="360" w:lineRule="auto"/>
        <w:ind w:left="0" w:firstLine="1068"/>
        <w:jc w:val="both"/>
        <w:rPr>
          <w:rFonts w:ascii="Times New Roman" w:hAnsi="Times New Roman" w:cs="Times New Roman"/>
        </w:rPr>
      </w:pPr>
      <w:r w:rsidRPr="00D541E3">
        <w:rPr>
          <w:rFonts w:ascii="Times New Roman" w:hAnsi="Times New Roman" w:cs="Times New Roman"/>
        </w:rPr>
        <w:t>Техническое перевооружение предприятий и модернизация подвижного состава, оборудования и машин, механизация и автоматизация производственных процессов;</w:t>
      </w:r>
    </w:p>
    <w:p w:rsidR="007F2E6C" w:rsidRPr="00D541E3" w:rsidRDefault="007F2E6C" w:rsidP="007F2E6C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 w:rsidRPr="00D541E3">
        <w:rPr>
          <w:rFonts w:ascii="Times New Roman" w:hAnsi="Times New Roman" w:cs="Times New Roman"/>
        </w:rPr>
        <w:t>Увеличение времени работы технических средств, в календарном периоде;</w:t>
      </w:r>
    </w:p>
    <w:p w:rsidR="007F2E6C" w:rsidRPr="00D541E3" w:rsidRDefault="007F2E6C" w:rsidP="007F2E6C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 w:rsidRPr="00D541E3">
        <w:rPr>
          <w:rFonts w:ascii="Times New Roman" w:hAnsi="Times New Roman" w:cs="Times New Roman"/>
        </w:rPr>
        <w:t>Увеличение количества и повышение доли действующего оборудования, и снижение доли неустановленного оборудования;</w:t>
      </w:r>
    </w:p>
    <w:p w:rsidR="007F2E6C" w:rsidRDefault="007F2E6C" w:rsidP="007F2E6C">
      <w:pPr>
        <w:pStyle w:val="a3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</w:rPr>
      </w:pPr>
      <w:r w:rsidRPr="00D541E3">
        <w:rPr>
          <w:rFonts w:ascii="Times New Roman" w:hAnsi="Times New Roman" w:cs="Times New Roman"/>
        </w:rPr>
        <w:t>Повышение интенсивности работы технических средств за счет прогрессивной технологии и обеспечения непрерывного производства, роста их загрузки, ликвидация простоев.</w:t>
      </w:r>
    </w:p>
    <w:p w:rsidR="007F2E6C" w:rsidRDefault="007F2E6C" w:rsidP="007F2E6C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</w:rPr>
      </w:pPr>
    </w:p>
    <w:p w:rsidR="007F2E6C" w:rsidRPr="00550CA2" w:rsidRDefault="007F2E6C" w:rsidP="007F2E6C">
      <w:pPr>
        <w:pStyle w:val="a3"/>
        <w:spacing w:after="0" w:line="360" w:lineRule="auto"/>
        <w:ind w:left="1788"/>
        <w:jc w:val="both"/>
        <w:rPr>
          <w:b/>
          <w:sz w:val="24"/>
          <w:szCs w:val="24"/>
        </w:rPr>
      </w:pPr>
      <w:r w:rsidRPr="00550CA2">
        <w:rPr>
          <w:rFonts w:ascii="Times New Roman" w:hAnsi="Times New Roman"/>
          <w:b/>
        </w:rPr>
        <w:t>Вопросы для самопроверки</w:t>
      </w:r>
    </w:p>
    <w:p w:rsidR="007F2E6C" w:rsidRPr="00C759C1" w:rsidRDefault="007F2E6C" w:rsidP="007F2E6C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7F2E6C" w:rsidRPr="00D541E3" w:rsidRDefault="007F2E6C" w:rsidP="007F2E6C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 w:rsidRPr="00D541E3">
        <w:rPr>
          <w:rFonts w:ascii="Times New Roman" w:hAnsi="Times New Roman" w:cs="Times New Roman"/>
        </w:rPr>
        <w:t>Что такое основные фонды предприятия?</w:t>
      </w:r>
    </w:p>
    <w:p w:rsidR="007F2E6C" w:rsidRPr="00D541E3" w:rsidRDefault="007F2E6C" w:rsidP="007F2E6C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 w:rsidRPr="00D541E3">
        <w:rPr>
          <w:rFonts w:ascii="Times New Roman" w:hAnsi="Times New Roman" w:cs="Times New Roman"/>
        </w:rPr>
        <w:t>Что относится к основным фондам предприятия?</w:t>
      </w:r>
    </w:p>
    <w:p w:rsidR="007F2E6C" w:rsidRPr="00D541E3" w:rsidRDefault="007F2E6C" w:rsidP="007F2E6C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 w:rsidRPr="00D541E3">
        <w:rPr>
          <w:rFonts w:ascii="Times New Roman" w:hAnsi="Times New Roman" w:cs="Times New Roman"/>
        </w:rPr>
        <w:t>Какова структура основных фондов?</w:t>
      </w:r>
    </w:p>
    <w:p w:rsidR="007F2E6C" w:rsidRPr="00D541E3" w:rsidRDefault="007F2E6C" w:rsidP="007F2E6C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 w:rsidRPr="00D541E3">
        <w:rPr>
          <w:rFonts w:ascii="Times New Roman" w:hAnsi="Times New Roman" w:cs="Times New Roman"/>
        </w:rPr>
        <w:t>Что такое амортизационные отчисления и как они определяются?</w:t>
      </w:r>
    </w:p>
    <w:p w:rsidR="007F2E6C" w:rsidRPr="00D541E3" w:rsidRDefault="007F2E6C" w:rsidP="007F2E6C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 w:rsidRPr="00D541E3">
        <w:rPr>
          <w:rFonts w:ascii="Times New Roman" w:hAnsi="Times New Roman" w:cs="Times New Roman"/>
        </w:rPr>
        <w:t>Виды износа основных фондов.</w:t>
      </w:r>
    </w:p>
    <w:p w:rsidR="007F2E6C" w:rsidRPr="00D541E3" w:rsidRDefault="007F2E6C" w:rsidP="007F2E6C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 w:rsidRPr="00D541E3">
        <w:rPr>
          <w:rFonts w:ascii="Times New Roman" w:hAnsi="Times New Roman" w:cs="Times New Roman"/>
        </w:rPr>
        <w:t>Какие показатели использования основных фондов вы знаете?</w:t>
      </w:r>
    </w:p>
    <w:p w:rsidR="0016204C" w:rsidRPr="007F2E6C" w:rsidRDefault="007F2E6C" w:rsidP="007F2E6C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 w:rsidRPr="00D541E3">
        <w:rPr>
          <w:rFonts w:ascii="Times New Roman" w:hAnsi="Times New Roman" w:cs="Times New Roman"/>
        </w:rPr>
        <w:t>Какие виды оценки основных фондов существуют?</w:t>
      </w:r>
    </w:p>
    <w:sectPr w:rsidR="0016204C" w:rsidRPr="007F2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E0245"/>
    <w:multiLevelType w:val="hybridMultilevel"/>
    <w:tmpl w:val="9D0C5CF8"/>
    <w:lvl w:ilvl="0" w:tplc="61E0626E">
      <w:start w:val="1"/>
      <w:numFmt w:val="bullet"/>
      <w:lvlText w:val="˗"/>
      <w:lvlJc w:val="left"/>
      <w:pPr>
        <w:ind w:left="178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>
    <w:nsid w:val="491B6178"/>
    <w:multiLevelType w:val="hybridMultilevel"/>
    <w:tmpl w:val="6576C5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043CEF"/>
    <w:multiLevelType w:val="hybridMultilevel"/>
    <w:tmpl w:val="472240F6"/>
    <w:lvl w:ilvl="0" w:tplc="61E0626E">
      <w:start w:val="1"/>
      <w:numFmt w:val="bullet"/>
      <w:lvlText w:val="˗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60014B33"/>
    <w:multiLevelType w:val="hybridMultilevel"/>
    <w:tmpl w:val="7238404A"/>
    <w:lvl w:ilvl="0" w:tplc="57F6E6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D4F03CA"/>
    <w:multiLevelType w:val="hybridMultilevel"/>
    <w:tmpl w:val="F8325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C04CF4"/>
    <w:multiLevelType w:val="hybridMultilevel"/>
    <w:tmpl w:val="1BAA9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F2E6C"/>
    <w:rsid w:val="0016204C"/>
    <w:rsid w:val="007F2E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2E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1005</Words>
  <Characters>5735</Characters>
  <Application>Microsoft Office Word</Application>
  <DocSecurity>0</DocSecurity>
  <Lines>47</Lines>
  <Paragraphs>13</Paragraphs>
  <ScaleCrop>false</ScaleCrop>
  <Company/>
  <LinksUpToDate>false</LinksUpToDate>
  <CharactersWithSpaces>6727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3</cp:revision>
  <dcterms:created xsi:type="dcterms:W3CDTF">2025-01-25T05:34:00Z</dcterms:created>
  <dcterms:modified xsi:type="dcterms:W3CDTF">2025-01-25T05:35:00Z</dcterms:modified>
</cp:coreProperties>
</file>