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4F" w:rsidRPr="00971800" w:rsidRDefault="00971800" w:rsidP="00971800">
      <w:pPr>
        <w:rPr>
          <w:rFonts w:ascii="Times New Roman" w:hAnsi="Times New Roman" w:cs="Times New Roman"/>
          <w:b/>
          <w:sz w:val="28"/>
          <w:szCs w:val="28"/>
        </w:rPr>
      </w:pPr>
      <w:r w:rsidRPr="00971800">
        <w:rPr>
          <w:rFonts w:ascii="Times New Roman" w:hAnsi="Times New Roman"/>
          <w:b/>
          <w:bCs/>
          <w:sz w:val="28"/>
          <w:szCs w:val="28"/>
        </w:rPr>
        <w:t>Тема 2.1 Система трехмерного моделирования КОМПАС-3</w:t>
      </w:r>
      <w:r w:rsidRPr="00971800">
        <w:rPr>
          <w:rFonts w:ascii="Times New Roman" w:hAnsi="Times New Roman"/>
          <w:b/>
          <w:bCs/>
          <w:sz w:val="28"/>
          <w:szCs w:val="28"/>
          <w:lang w:val="en-US"/>
        </w:rPr>
        <w:t>DLT</w:t>
      </w:r>
      <w:r w:rsidRPr="00971800">
        <w:rPr>
          <w:rFonts w:ascii="Times New Roman" w:hAnsi="Times New Roman"/>
          <w:b/>
          <w:bCs/>
          <w:sz w:val="28"/>
          <w:szCs w:val="28"/>
        </w:rPr>
        <w:t>. Окно документа</w:t>
      </w:r>
    </w:p>
    <w:p w:rsidR="00971800" w:rsidRDefault="00971800" w:rsidP="005C17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74F" w:rsidRPr="005C174F" w:rsidRDefault="005C174F" w:rsidP="005C174F">
      <w:pPr>
        <w:spacing w:line="360" w:lineRule="auto"/>
        <w:ind w:firstLine="709"/>
        <w:jc w:val="center"/>
        <w:rPr>
          <w:b/>
        </w:rPr>
      </w:pPr>
      <w:r w:rsidRPr="005C174F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C174F" w:rsidRPr="005C174F" w:rsidRDefault="005C174F" w:rsidP="005C17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Уже давно остались в прошлом те времена, когда все конструкторские расчеты, чертежи и документация выполнялись вручную. 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3D-графика на порядок повышает точность проектирования особенно сложных (составных) объектов, позволяет легко редактировать трехмерную модель. Ассоциативная связь, устанавливаемая в инженерных 3D-системах между моделью изделия, его чертежами, а также документацией на изделие (например, спецификацией), позволяет при внесении изменений в 3D-модель автоматически отобразить все эти изменения в других документах, связанных с моделью. Именно за счет этого и достигается колоссальная экономия времени и затрат труда на проектирование. Дальнейшее развитие САПР дало возможность собрать воедино все данные о проектируемом объекте в системах управления жизненным циклом и инженерными данными, а также гибко управлять этими данными в зависимости от потребностей каждого конкретного предприятия.</w:t>
      </w:r>
    </w:p>
    <w:p w:rsidR="005C174F" w:rsidRDefault="005C174F" w:rsidP="005C174F">
      <w:pPr>
        <w:pStyle w:val="a3"/>
        <w:shd w:val="clear" w:color="auto" w:fill="FFFFFF"/>
        <w:spacing w:before="0" w:after="0" w:line="360" w:lineRule="auto"/>
        <w:ind w:firstLine="709"/>
        <w:jc w:val="both"/>
      </w:pPr>
      <w:r>
        <w:rPr>
          <w:b/>
          <w:bCs/>
          <w:sz w:val="28"/>
          <w:szCs w:val="28"/>
        </w:rPr>
        <w:t xml:space="preserve"> «КОМПАС» </w:t>
      </w:r>
      <w:r>
        <w:rPr>
          <w:sz w:val="28"/>
          <w:szCs w:val="28"/>
        </w:rPr>
        <w:t>— семейство систем автоматизированного проектирования</w:t>
      </w:r>
      <w:r>
        <w:rPr>
          <w:rStyle w:val="apple-converted-space"/>
          <w:sz w:val="28"/>
          <w:szCs w:val="28"/>
        </w:rPr>
        <w:t xml:space="preserve"> </w:t>
      </w:r>
      <w:r>
        <w:rPr>
          <w:sz w:val="28"/>
          <w:szCs w:val="28"/>
        </w:rPr>
        <w:t>с возможностями оформления проектной и конструкторской документации согласно стандартам серии ЕСКД и СПДС.</w:t>
      </w:r>
    </w:p>
    <w:p w:rsidR="005C174F" w:rsidRDefault="005C174F" w:rsidP="005C174F">
      <w:pPr>
        <w:pStyle w:val="a3"/>
        <w:shd w:val="clear" w:color="auto" w:fill="FFFFFF"/>
        <w:spacing w:before="0" w:after="0" w:line="360" w:lineRule="auto"/>
        <w:ind w:firstLine="709"/>
        <w:jc w:val="both"/>
      </w:pPr>
      <w:r>
        <w:rPr>
          <w:sz w:val="28"/>
          <w:szCs w:val="28"/>
        </w:rPr>
        <w:t>Разрабатывается российской компанией «АСКОН». Название линейки является акронимом от фразы «</w:t>
      </w:r>
      <w:r>
        <w:rPr>
          <w:b/>
          <w:bCs/>
          <w:sz w:val="28"/>
          <w:szCs w:val="28"/>
        </w:rPr>
        <w:t>комп</w:t>
      </w:r>
      <w:r>
        <w:rPr>
          <w:sz w:val="28"/>
          <w:szCs w:val="28"/>
        </w:rPr>
        <w:t xml:space="preserve">лекс </w:t>
      </w:r>
      <w:r>
        <w:rPr>
          <w:b/>
          <w:bCs/>
          <w:sz w:val="28"/>
          <w:szCs w:val="28"/>
        </w:rPr>
        <w:t>а</w:t>
      </w:r>
      <w:r>
        <w:rPr>
          <w:sz w:val="28"/>
          <w:szCs w:val="28"/>
        </w:rPr>
        <w:t xml:space="preserve">втоматизированных </w:t>
      </w:r>
      <w:r>
        <w:rPr>
          <w:b/>
          <w:bCs/>
          <w:sz w:val="28"/>
          <w:szCs w:val="28"/>
        </w:rPr>
        <w:t>с</w:t>
      </w:r>
      <w:r>
        <w:rPr>
          <w:sz w:val="28"/>
          <w:szCs w:val="28"/>
        </w:rPr>
        <w:t>истем».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КОМПАС-3D — система трёхмерного моделирования, ставшая стандартом для тысяч предприятий, благодаря удачному сочетанию простоты освоения и легкости работы с мощными функциональными возможностями твердотельного и поверхностного моделирования.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Система трехмерного твердотельного моделирования предназначена для создания трехмерных ассоциативных моделей отдельных деталей и сборочных единиц, содержащих как оригинальные, так и стандартизованные конструктивные элементы. Параметрическая технология позволяет быстро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получать модели типовых изделий на основе однажды спроектированного прототипа. Многочисленные сервисные функции облегчают решение вспомогательных задач проектирования и обслуживания производства. </w:t>
      </w:r>
    </w:p>
    <w:p w:rsidR="005C174F" w:rsidRDefault="005C174F" w:rsidP="005C17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Чертежно-графический редактор (КОМПАС-ГРАФИК) предназначен для автоматизации проектно-конструкторских работ в различных отраслях деятельности. Он может успешно использоваться в машиностроении, архитектуре, строительстве, составлении планов и схем — везде, где необходимо разрабатывать и выпускать чертежную и текстовую документацию.</w:t>
      </w:r>
    </w:p>
    <w:p w:rsidR="005C174F" w:rsidRDefault="005C174F" w:rsidP="005C174F">
      <w:pPr>
        <w:pStyle w:val="2"/>
        <w:pageBreakBefore/>
        <w:tabs>
          <w:tab w:val="clear" w:pos="720"/>
        </w:tabs>
        <w:spacing w:before="120" w:after="0" w:line="360" w:lineRule="auto"/>
        <w:ind w:left="0" w:firstLine="0"/>
        <w:jc w:val="center"/>
      </w:pPr>
      <w:r>
        <w:rPr>
          <w:rFonts w:ascii="Times New Roman" w:hAnsi="Times New Roman" w:cs="Times New Roman"/>
          <w:i w:val="0"/>
        </w:rPr>
        <w:lastRenderedPageBreak/>
        <w:t>Возможности КОМ ПАС-3D</w:t>
      </w:r>
    </w:p>
    <w:p w:rsidR="005C174F" w:rsidRDefault="005C174F" w:rsidP="005C174F">
      <w:pPr>
        <w:rPr>
          <w:rFonts w:ascii="Times New Roman" w:hAnsi="Times New Roman" w:cs="Times New Roman"/>
          <w:i/>
        </w:rPr>
      </w:pP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Базовые возможности системы включают в себя функционал, который позволяет спроектировать изделие любой степени сложности в 3D, а потом оформить на это изделие комплект документации, необходимый для его изготовления в соответствии с действующими стандартами (ГОСТ, СТП и др.).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 умолчанию КОМПАС-3D поддерживает экспорт/импорт наиболее популярных форматов моделей, за счёт чего обеспечивается интеграция с различными CAD/CAM/CAE пакетами.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Основная задача, решаемая системой КОМПАС-3D, - моделирование изделий с целью существенного сокращения периода проектирования и скорейшего их запуска в производство. Эти цели достигаются благодаря возможностям:</w:t>
      </w:r>
    </w:p>
    <w:p w:rsidR="005C174F" w:rsidRDefault="005C174F" w:rsidP="005C174F">
      <w:pPr>
        <w:numPr>
          <w:ilvl w:val="0"/>
          <w:numId w:val="3"/>
        </w:numPr>
        <w:spacing w:line="36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быстрого получения конструкторской и технологической документации, необходимой для выпуска изделий (сборочных чертежей, спецификаций, деталировок и т.д.);</w:t>
      </w:r>
    </w:p>
    <w:p w:rsidR="005C174F" w:rsidRDefault="005C174F" w:rsidP="005C174F">
      <w:pPr>
        <w:numPr>
          <w:ilvl w:val="0"/>
          <w:numId w:val="3"/>
        </w:numPr>
        <w:spacing w:line="36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передачи геометрии изделий в расчетные пакеты;</w:t>
      </w:r>
    </w:p>
    <w:p w:rsidR="005C174F" w:rsidRDefault="005C174F" w:rsidP="005C174F">
      <w:pPr>
        <w:numPr>
          <w:ilvl w:val="0"/>
          <w:numId w:val="3"/>
        </w:numPr>
        <w:spacing w:line="36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передачи геометрии в пакеты разработки управляющих программ для оборудования с ЧПУ;</w:t>
      </w:r>
    </w:p>
    <w:p w:rsidR="005C174F" w:rsidRDefault="005C174F" w:rsidP="005C174F">
      <w:pPr>
        <w:numPr>
          <w:ilvl w:val="0"/>
          <w:numId w:val="3"/>
        </w:numPr>
        <w:spacing w:line="36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создания дополнительных изображений изделий (например, для составления каталогов, создания иллюстраций к технической документации и т.д.).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74F" w:rsidRDefault="005C174F" w:rsidP="005C174F">
      <w:pPr>
        <w:pStyle w:val="2"/>
        <w:tabs>
          <w:tab w:val="clear" w:pos="720"/>
        </w:tabs>
        <w:spacing w:before="120" w:after="0" w:line="360" w:lineRule="auto"/>
        <w:ind w:left="0" w:firstLine="0"/>
        <w:jc w:val="center"/>
      </w:pPr>
      <w:r>
        <w:rPr>
          <w:rFonts w:ascii="Times New Roman" w:hAnsi="Times New Roman" w:cs="Times New Roman"/>
          <w:i w:val="0"/>
        </w:rPr>
        <w:t>2. Типы документов, создаваемых в системе КОМПАС-3D</w:t>
      </w:r>
    </w:p>
    <w:p w:rsidR="005C174F" w:rsidRDefault="005C174F" w:rsidP="005C174F">
      <w:pPr>
        <w:rPr>
          <w:rFonts w:ascii="Times New Roman" w:hAnsi="Times New Roman" w:cs="Times New Roman"/>
          <w:i/>
        </w:rPr>
      </w:pPr>
    </w:p>
    <w:p w:rsidR="005C174F" w:rsidRDefault="005C174F" w:rsidP="005C174F"/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 помощью КОМПАС можно создавать 3 типа документов: фрагменты, плоские чертежи и трехмерные модели деталей.</w:t>
      </w:r>
    </w:p>
    <w:p w:rsidR="005C174F" w:rsidRDefault="005C174F" w:rsidP="005C174F">
      <w:pPr>
        <w:numPr>
          <w:ilvl w:val="0"/>
          <w:numId w:val="2"/>
        </w:numPr>
        <w:spacing w:line="360" w:lineRule="auto"/>
        <w:ind w:left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Чертеж</w:t>
      </w:r>
      <w:r>
        <w:rPr>
          <w:rFonts w:ascii="Times New Roman" w:hAnsi="Times New Roman" w:cs="Times New Roman"/>
          <w:sz w:val="28"/>
          <w:szCs w:val="28"/>
        </w:rPr>
        <w:t xml:space="preserve"> – основной тип графического документа в КОМПАС-3D. Чертеж содержит графическое изображение изделия, основную надпись, рамку, иногда — дополнительные элементы оформления (знак неуказанной шероховатости, технические требования и т.д.). Чертеж КОМПАС-3D может содержать один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несколько листов. Для каждого листа можно задать формат, кратность, ориентацию и др. свойства. В файле чертежа КОМПАС-3D могут содержаться не только чертежи (в понимании ЕСКД), но и схемы, плакаты и прочие графические документы. Файл чертежа имеет расширение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cdw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174F" w:rsidRDefault="005C174F" w:rsidP="005C174F">
      <w:pPr>
        <w:numPr>
          <w:ilvl w:val="0"/>
          <w:numId w:val="2"/>
        </w:numPr>
        <w:spacing w:line="360" w:lineRule="auto"/>
        <w:ind w:left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Фрагмент</w:t>
      </w:r>
      <w:r>
        <w:rPr>
          <w:rFonts w:ascii="Times New Roman" w:hAnsi="Times New Roman" w:cs="Times New Roman"/>
          <w:sz w:val="28"/>
          <w:szCs w:val="28"/>
        </w:rPr>
        <w:t xml:space="preserve"> – вспомогательный тип графического документа в КОМПАС-3D. Фрагмент отличается от чертежа отсутствием рамки, основной надписи и других объектов оформления конструкторского документа. Он используется для хранения изображений, которые не нужно оформлять как отдельный лист (эскизные прорисовки, разработки и т.д.). Кроме того, во фрагментах также хранятся созданные типовые решения для последующего использования в других документах. </w:t>
      </w:r>
    </w:p>
    <w:p w:rsidR="005C174F" w:rsidRDefault="005C174F" w:rsidP="005C174F">
      <w:pPr>
        <w:numPr>
          <w:ilvl w:val="0"/>
          <w:numId w:val="2"/>
        </w:numPr>
        <w:spacing w:line="360" w:lineRule="auto"/>
        <w:ind w:left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Трехмерные модели. Деталь</w:t>
      </w:r>
      <w:r>
        <w:rPr>
          <w:rFonts w:ascii="Times New Roman" w:hAnsi="Times New Roman" w:cs="Times New Roman"/>
          <w:sz w:val="28"/>
          <w:szCs w:val="28"/>
        </w:rPr>
        <w:t xml:space="preserve"> — модель изделия, изготавливаемого из однородного материала, без применения сборочных операций. Файл детали имеет расширение m3d.</w:t>
      </w:r>
    </w:p>
    <w:p w:rsidR="005C174F" w:rsidRDefault="005C174F" w:rsidP="005C174F">
      <w:pPr>
        <w:pStyle w:val="2"/>
        <w:tabs>
          <w:tab w:val="clear" w:pos="720"/>
        </w:tabs>
        <w:spacing w:before="120" w:after="0" w:line="360" w:lineRule="auto"/>
        <w:ind w:left="0" w:firstLine="0"/>
        <w:jc w:val="center"/>
      </w:pPr>
      <w:r>
        <w:rPr>
          <w:rFonts w:ascii="Times New Roman" w:hAnsi="Times New Roman" w:cs="Times New Roman"/>
          <w:i w:val="0"/>
        </w:rPr>
        <w:t xml:space="preserve"> 3 Интерфейс КОМПАС-3D</w:t>
      </w:r>
    </w:p>
    <w:p w:rsidR="005C174F" w:rsidRDefault="005C174F" w:rsidP="005C174F">
      <w:pPr>
        <w:rPr>
          <w:rFonts w:ascii="Times New Roman" w:hAnsi="Times New Roman" w:cs="Times New Roman"/>
          <w:i/>
        </w:rPr>
      </w:pP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Поскольку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система КОМПАС является прикладной программой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bCs/>
          <w:iCs/>
          <w:sz w:val="28"/>
          <w:szCs w:val="28"/>
        </w:rPr>
        <w:t>, то ее окно имеет стандартные элементы управления, представленные на рисунке.</w:t>
      </w:r>
    </w:p>
    <w:p w:rsidR="005C174F" w:rsidRDefault="005C174F" w:rsidP="005C17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3600" cy="33832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1" t="-18" r="-11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Заголовок</w:t>
      </w:r>
      <w:r>
        <w:rPr>
          <w:rFonts w:ascii="Times New Roman" w:hAnsi="Times New Roman" w:cs="Times New Roman"/>
          <w:sz w:val="28"/>
          <w:szCs w:val="28"/>
        </w:rPr>
        <w:t xml:space="preserve"> расположен в самой верхней части окна. В нем отображается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название программы, номер ее версии и имя текущего документа. 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Главное меню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верхней части программного окна под заголовком. В нем расположены все основные меню системы. В каждом из меню хранятся связанные с ним команды.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Стандартная панель</w:t>
      </w:r>
      <w:r>
        <w:rPr>
          <w:rFonts w:ascii="Times New Roman" w:hAnsi="Times New Roman" w:cs="Times New Roman"/>
          <w:sz w:val="28"/>
          <w:szCs w:val="28"/>
        </w:rPr>
        <w:t xml:space="preserve"> расположена в верхней части окна системы под Главным меню. На этой панели расположены кнопки вызова стандартных команд операций с файлами и объектами. 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8220" cy="3124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" t="-201" r="-12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12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Панель </w:t>
      </w:r>
      <w:r>
        <w:rPr>
          <w:rFonts w:ascii="Times New Roman" w:hAnsi="Times New Roman" w:cs="Times New Roman"/>
          <w:b/>
          <w:sz w:val="28"/>
          <w:szCs w:val="28"/>
        </w:rPr>
        <w:t>Текущее состояние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верхней части окна над окном документа. Состав панели определяется режимом работы системы. Например, в режимах работы с чертежом, эскизом или фрагментом на ней расположены средства управления курсором, слоями, привязками и т.д.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304800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9" t="-201" r="-9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панели </w:t>
      </w:r>
      <w:r>
        <w:rPr>
          <w:rFonts w:ascii="Times New Roman" w:hAnsi="Times New Roman" w:cs="Times New Roman"/>
          <w:b/>
          <w:sz w:val="28"/>
          <w:szCs w:val="28"/>
        </w:rPr>
        <w:t>Режимы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кнопки включения/отключения специальных режимов работы с документами. Набор режимов зависит от типа текущего документа. На рисунке панель показана в режиме работы со сборкой.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1260" cy="304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4" t="-208" r="-24" b="-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Компактная панель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левой части окна системы и состоит из Панели переключения и инструментальных панелей. Каждой кнопке на </w:t>
      </w:r>
      <w:r>
        <w:rPr>
          <w:rFonts w:ascii="Times New Roman" w:hAnsi="Times New Roman" w:cs="Times New Roman"/>
          <w:b/>
          <w:sz w:val="28"/>
          <w:szCs w:val="28"/>
        </w:rPr>
        <w:t>Панели переключения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одноименная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Инструментальная панель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Инструментальная панель</w:t>
      </w:r>
      <w:r>
        <w:rPr>
          <w:rFonts w:ascii="Times New Roman" w:hAnsi="Times New Roman" w:cs="Times New Roman"/>
          <w:sz w:val="28"/>
          <w:szCs w:val="28"/>
        </w:rPr>
        <w:t xml:space="preserve"> содержит набор кнопок, сгруппированных по функциональному признаку. Состав панели зависит от типа активного документа. По умолчанию </w:t>
      </w:r>
      <w:r>
        <w:rPr>
          <w:rFonts w:ascii="Times New Roman" w:hAnsi="Times New Roman" w:cs="Times New Roman"/>
          <w:b/>
          <w:sz w:val="28"/>
          <w:szCs w:val="28"/>
        </w:rPr>
        <w:t>Компактная панель</w:t>
      </w:r>
      <w:r>
        <w:rPr>
          <w:rFonts w:ascii="Times New Roman" w:hAnsi="Times New Roman" w:cs="Times New Roman"/>
          <w:sz w:val="28"/>
          <w:szCs w:val="28"/>
        </w:rPr>
        <w:t xml:space="preserve"> расположена вертикально, но здесь для удобства показана в горизонтальном виде.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1371600"/>
            <wp:effectExtent l="1905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9" t="-44" r="-9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Кнопки вызова команд сгруппированы по назначению и представлены на инструментальной панели кнопкой одной команды из группы. При нажатии кнопки команды и удержании ее в нажатом состоянии рядом с кнопкой появляется </w:t>
      </w:r>
      <w:r>
        <w:rPr>
          <w:rFonts w:ascii="Times New Roman" w:hAnsi="Times New Roman" w:cs="Times New Roman"/>
          <w:b/>
          <w:sz w:val="28"/>
          <w:szCs w:val="28"/>
        </w:rPr>
        <w:t>Расширенная панель</w:t>
      </w:r>
      <w:r>
        <w:rPr>
          <w:rFonts w:ascii="Times New Roman" w:hAnsi="Times New Roman" w:cs="Times New Roman"/>
          <w:sz w:val="28"/>
          <w:szCs w:val="28"/>
        </w:rPr>
        <w:t xml:space="preserve">, включающая в себя все команды данной группы. Кнопки, позволяющие вызвать расширенные панели команд, отмечены маленьким черным треугольником в правом нижнем углу.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Кнопка команды, вызванной с расширенной панели, заменяет исходную и остается на инструментальной панели до тех пор, пока, в свою очередь, не будет заменена следующей.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Измененное положение кнопок остается на панели и при последующих запусках системы.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9780" cy="1676400"/>
            <wp:effectExtent l="1905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676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Панель свой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 xml:space="preserve"> 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ужит для управления процессом выполнения команды. На ней расположены одна или несколько вкладок и </w:t>
      </w:r>
      <w:r>
        <w:rPr>
          <w:rFonts w:ascii="Times New Roman" w:hAnsi="Times New Roman" w:cs="Times New Roman"/>
          <w:b/>
          <w:sz w:val="28"/>
          <w:szCs w:val="28"/>
        </w:rPr>
        <w:t>Панель специального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Строка сообщений</w:t>
      </w:r>
      <w:r>
        <w:rPr>
          <w:rFonts w:ascii="Times New Roman" w:hAnsi="Times New Roman" w:cs="Times New Roman"/>
          <w:sz w:val="28"/>
          <w:szCs w:val="28"/>
        </w:rPr>
        <w:t xml:space="preserve"> располагается в нижней части программного окна. В ней по мере выполнения действий появляются различные сообщения и запросы системы. Это может быть: краткая информация о том элементе экрана, к которому подведен курсор; сообщение о том, какие нужно вводить данные; краткая информация по текущему действию, выполняемому системой.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142494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9" t="-40" r="-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424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Контекстная панель</w:t>
      </w:r>
      <w:r>
        <w:rPr>
          <w:rFonts w:ascii="Times New Roman" w:hAnsi="Times New Roman" w:cs="Times New Roman"/>
          <w:sz w:val="28"/>
          <w:szCs w:val="28"/>
        </w:rPr>
        <w:t xml:space="preserve"> отображается на экране при выделении объектов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документа. Она содержит кнопки вызова наиболее часто используемых команд редактирования. Набор команд на панели зависит от типа выделенного объекта и типа документа.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0580" cy="2308860"/>
            <wp:effectExtent l="1905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2" t="-27" r="-12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2308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Контекстное меню</w:t>
      </w:r>
      <w:r>
        <w:rPr>
          <w:rFonts w:ascii="Times New Roman" w:hAnsi="Times New Roman" w:cs="Times New Roman"/>
          <w:sz w:val="28"/>
          <w:szCs w:val="28"/>
        </w:rPr>
        <w:t xml:space="preserve"> — меню, состав команд в котором зависит от совершаемого пользователем действия. В нем находятся часто используемые команды, выполнение которых возможно в данный момент. Вызов контекстного меню осуществляется щелчком правой кнопки мыши на поле документа, объекте или элементе интерфейса системы в любой момент работы.</w:t>
      </w:r>
    </w:p>
    <w:p w:rsidR="005C174F" w:rsidRDefault="005C174F" w:rsidP="005C17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1080" cy="4328160"/>
            <wp:effectExtent l="1905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2" t="-14" r="-12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432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Дерево модели</w:t>
      </w:r>
      <w:r>
        <w:rPr>
          <w:rFonts w:ascii="Times New Roman" w:hAnsi="Times New Roman" w:cs="Times New Roman"/>
          <w:sz w:val="28"/>
          <w:szCs w:val="28"/>
        </w:rPr>
        <w:t xml:space="preserve"> — это графическое представление набора объектов, составляющих модель. Корневой объект Дерева — сама модель, т.е. деталь или сборка. Пиктограммы объектов автоматически появляются в Дереве модели сразу после создания этих объектов в модели. В окне Дерева отображается либо последовательность построения модели (рисунок слева), либо ее структура (рисунок справа). Способом представления информации можно управлять с помощью кнопки </w:t>
      </w:r>
      <w:r>
        <w:rPr>
          <w:rFonts w:ascii="Times New Roman" w:hAnsi="Times New Roman" w:cs="Times New Roman"/>
          <w:b/>
          <w:sz w:val="28"/>
          <w:szCs w:val="28"/>
        </w:rPr>
        <w:t>Отображение структуры 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" cy="2590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221" t="-246" r="-221" b="-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59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на инструментальной панели Дерева модели.</w:t>
      </w:r>
    </w:p>
    <w:p w:rsidR="005C174F" w:rsidRDefault="005C174F" w:rsidP="005C174F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нижней части Дерева модели расположены вкладки, предназначенные для управления построением, исполнениями и зонами.</w:t>
      </w:r>
    </w:p>
    <w:p w:rsidR="00863B71" w:rsidRDefault="005C174F" w:rsidP="005C174F">
      <w:pPr>
        <w:ind w:firstLine="567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49911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1" t="-12" r="-11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991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B71" w:rsidSect="005C174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center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spacing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6"/>
    <w:multiLevelType w:val="singleLevel"/>
    <w:tmpl w:val="00000016"/>
    <w:name w:val="WW8Num2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22"/>
    <w:multiLevelType w:val="singleLevel"/>
    <w:tmpl w:val="00000022"/>
    <w:name w:val="WW8Num51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24"/>
    <w:multiLevelType w:val="multilevel"/>
    <w:tmpl w:val="00000024"/>
    <w:name w:val="WW8Num5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8D2ACB"/>
    <w:multiLevelType w:val="multilevel"/>
    <w:tmpl w:val="DF5C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74F"/>
    <w:rsid w:val="0058458C"/>
    <w:rsid w:val="005C174F"/>
    <w:rsid w:val="00863B71"/>
    <w:rsid w:val="0097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4F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5C174F"/>
    <w:pPr>
      <w:keepNext/>
      <w:tabs>
        <w:tab w:val="num" w:pos="567"/>
      </w:tabs>
      <w:spacing w:before="240" w:after="60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5C174F"/>
    <w:pPr>
      <w:keepNext/>
      <w:tabs>
        <w:tab w:val="num" w:pos="720"/>
      </w:tabs>
      <w:spacing w:before="240" w:after="60"/>
      <w:ind w:left="720" w:hanging="7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74F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5C174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apple-converted-space">
    <w:name w:val="apple-converted-space"/>
    <w:basedOn w:val="a0"/>
    <w:rsid w:val="005C174F"/>
  </w:style>
  <w:style w:type="paragraph" w:styleId="a3">
    <w:name w:val="Normal (Web)"/>
    <w:basedOn w:val="a"/>
    <w:rsid w:val="005C174F"/>
    <w:pPr>
      <w:widowControl/>
      <w:autoSpaceDE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1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74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245D-45B9-464D-B369-83814F6F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2025-05-05T07:11:00Z</dcterms:created>
  <dcterms:modified xsi:type="dcterms:W3CDTF">2025-05-05T07:23:00Z</dcterms:modified>
</cp:coreProperties>
</file>