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D1F" w:rsidRDefault="001F4D1F" w:rsidP="001F4D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15. Организация взаимодействия ПК с периферийными устройствами.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назначение и схема функционирования. </w:t>
      </w:r>
    </w:p>
    <w:p w:rsidR="001F4D1F" w:rsidRDefault="001F4D1F" w:rsidP="001F4D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D1F" w:rsidRDefault="001F4D1F" w:rsidP="001F4D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взаимодействия ПК с периферийными устройствами.</w:t>
      </w:r>
    </w:p>
    <w:p w:rsidR="001F4D1F" w:rsidRDefault="001F4D1F" w:rsidP="001F4D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D1F" w:rsidRDefault="001F4D1F" w:rsidP="001F4D1F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обмена данными компьютер и периферийное устройство (ПУ)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внешними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интерфейсами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или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данном случае к понятию "интерфейс" относятся:</w:t>
      </w:r>
    </w:p>
    <w:p w:rsidR="001F4D1F" w:rsidRDefault="001F4D1F" w:rsidP="001F4D1F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электрический разъем;</w:t>
      </w:r>
    </w:p>
    <w:p w:rsidR="001F4D1F" w:rsidRDefault="001F4D1F" w:rsidP="001F4D1F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проводов, соединяющих устройства;</w:t>
      </w:r>
    </w:p>
    <w:p w:rsidR="001F4D1F" w:rsidRDefault="001F4D1F" w:rsidP="001F4D1F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 правил обмена информацией по этим проводам.</w:t>
      </w:r>
    </w:p>
    <w:p w:rsidR="001F4D1F" w:rsidRDefault="001F4D1F" w:rsidP="001F4D1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стороны компьютера логикой передачи сигналов на внешний интерфейс управляют:</w:t>
      </w:r>
    </w:p>
    <w:p w:rsidR="001F4D1F" w:rsidRDefault="001F4D1F" w:rsidP="001F4D1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контроллер ПУ - аппаратный блок, часто реализуемый в виде отдельной платы;</w:t>
      </w:r>
    </w:p>
    <w:p w:rsidR="001F4D1F" w:rsidRDefault="001F4D1F" w:rsidP="001F4D1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драйвер ПУ - программа, управляющая контроллером периферийного устройства.</w:t>
      </w:r>
    </w:p>
    <w:p w:rsidR="001F4D1F" w:rsidRDefault="001F4D1F" w:rsidP="001F4D1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стороны ПУ интерфейс чаще всего реализуется аппаратным устройством управления ПУ.</w:t>
      </w:r>
    </w:p>
    <w:p w:rsidR="001F4D1F" w:rsidRDefault="001F4D1F" w:rsidP="001F4D1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 данными между ПУ и компьютером, как правило, является двунаправленным. Так, например, даже принтер, который представляет собой устройство вывода информации, возвращает в компьютер данные о своем состоянии.</w:t>
      </w:r>
    </w:p>
    <w:p w:rsidR="001F4D1F" w:rsidRDefault="001F4D1F" w:rsidP="001F4D1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по каналу, связывающему внешние интерфейсы, передается следующая информация:</w:t>
      </w:r>
    </w:p>
    <w:p w:rsidR="001F4D1F" w:rsidRDefault="001F4D1F" w:rsidP="001F4D1F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данные, поступающие от контроллера на ПУ, например байты текста, который нужно распечатать на бумаге;</w:t>
      </w:r>
    </w:p>
    <w:p w:rsidR="001F4D1F" w:rsidRDefault="001F4D1F" w:rsidP="001F4D1F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команды управления, которые контроллер передает на устройство управления ПУ; в ответ на них оно выполняет специальные действия,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выталкивает из принтера лист бумаги;</w:t>
      </w:r>
    </w:p>
    <w:p w:rsidR="001F4D1F" w:rsidRDefault="001F4D1F" w:rsidP="001F4D1F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данные, возвращаемые устройством управления ПУ в ответ на запрос от контроллера, например данные о готовности к выполнению операции.</w:t>
      </w:r>
    </w:p>
    <w:p w:rsidR="001F4D1F" w:rsidRDefault="001F4D1F" w:rsidP="001F4D1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Рассмотрим последовательность действий, которые выполняются в том случае, когда некоторому приложению требуется напечатать текст на принтере. Со стороны компьютера в выполнении этой операции принимает участие, кроме уже названных контроллера, драйвера и приложения, еще один важнейший компонент - операционная система. Итак, последовательность действий такова:</w:t>
      </w:r>
    </w:p>
    <w:p w:rsidR="001F4D1F" w:rsidRDefault="001F4D1F" w:rsidP="001F4D1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обращается с запросом на выполнение операции печати к операционной системе. В запросе указываются: адрес данных в оперативной памяти, идентифицирующая информация принтера и операция, которую требуется выполнить.</w:t>
      </w:r>
    </w:p>
    <w:p w:rsidR="001F4D1F" w:rsidRDefault="001F4D1F" w:rsidP="001F4D1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Получив запрос, операционная система анализирует его, решает, может ли он быть выполнен, и если решение положительное, то запускает соответствующий драйвер, передавая ему в качестве параметров адрес выводимых данных. </w:t>
      </w:r>
    </w:p>
    <w:p w:rsidR="001F4D1F" w:rsidRDefault="001F4D1F" w:rsidP="001F4D1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Драйвер передает команды и данные контроллеру, который помещает их в свой внутренний буфер. </w:t>
      </w:r>
    </w:p>
    <w:p w:rsidR="001F4D1F" w:rsidRDefault="001F4D1F" w:rsidP="001F4D1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Контроллер перемещает данные из внутреннего буфера во внешний порт.</w:t>
      </w:r>
    </w:p>
    <w:p w:rsidR="001F4D1F" w:rsidRDefault="001F4D1F" w:rsidP="001F4D1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Контроллер начинает последовательно передавать биты в линию связи, представляя каждый бит соответствующим электрическим сигналом. Чтобы сообщить устройству управления принтера о том, что начинается передача байта, перед передачей первого бита данных контроллер формирует стартовый сигнал специфической формы, а после передачи последнего информационного бита - стоповый сигнал. Эти сигналы синхронизируют передачу байта. </w:t>
      </w:r>
    </w:p>
    <w:p w:rsidR="001F4D1F" w:rsidRDefault="001F4D1F" w:rsidP="001F4D1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 управления принтера, обнаружив на соответствующей линии стартовый бит, выполняет подготовительные действия и начинает принимать информационные биты, формируя из них байт в своем приемном буфере. Наконец, принятый байт обрабатывается принтером - выполняется соответствующая команда или печатается символ.</w:t>
      </w:r>
    </w:p>
    <w:p w:rsidR="001F4D1F" w:rsidRDefault="001F4D1F" w:rsidP="001F4D1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image.3.1"/>
      <w:bookmarkEnd w:id="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206240" cy="2667000"/>
            <wp:effectExtent l="0" t="0" r="3810" b="0"/>
            <wp:docPr id="147" name="Рисунок 147" descr="Связь компьютера с периферийным устройство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Рисунок 147" descr="Связь компьютера с периферийным устройством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Рис. 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Связь компьютера с периферийным устройством.</w:t>
      </w:r>
    </w:p>
    <w:p w:rsidR="001F4D1F" w:rsidRDefault="001F4D1F" w:rsidP="001F4D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4D1F" w:rsidRDefault="001F4D1F" w:rsidP="001F4D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Чипсет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назначение и схема функционирования.</w:t>
      </w:r>
    </w:p>
    <w:p w:rsidR="001F4D1F" w:rsidRDefault="001F4D1F" w:rsidP="001F4D1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Чипсет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или набор системной логики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основной набор микросхем материнской платы, обеспечивающий совместное функционирование центрального процессора, ОЗУ, видеокарты, контроллеров периферийных устройств и других компонентов, подключаемых к материнской плате. </w:t>
      </w:r>
    </w:p>
    <w:p w:rsidR="001F4D1F" w:rsidRDefault="001F4D1F" w:rsidP="001F4D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контроллеры представляют собой логические схемы, которые образуют "интеллект" материнской платы. Они действуют как "регулировщики уличного движения", управляя передачами данных между процессором,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кэшем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системными шинами, и периферийными устройствами, подключенными к шинам ISA и PCI. Кроме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управляет обменом данными с жесткими дисками и другими устройствами, подключенным к каналам IDE. Таким образом,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управляет передачами данных практически между всеми основными компонентами РС. Поскольку передачи данных влияют на работу и производительность стольких компонентов РС,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 качество РС, его возможности и быстродействие.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chipset</w:t>
      </w:r>
      <w:proofErr w:type="spellEnd"/>
      <w:r>
        <w:rPr>
          <w:rFonts w:ascii="Times New Roman" w:hAnsi="Times New Roman" w:cs="Times New Roman"/>
          <w:sz w:val="28"/>
          <w:szCs w:val="28"/>
        </w:rPr>
        <w:t>) - это просто набор микросхем (</w:t>
      </w:r>
      <w:proofErr w:type="spellStart"/>
      <w:r>
        <w:rPr>
          <w:rFonts w:ascii="Times New Roman" w:hAnsi="Times New Roman" w:cs="Times New Roman"/>
          <w:sz w:val="28"/>
          <w:szCs w:val="28"/>
        </w:rPr>
        <w:t>set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chips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В прошлом большинство функций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выполняло множество меньших микросхем контроллеров. Для каждой функции (а часто и нескольких) применялся отдельный контроллер - для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кэшем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выполнения прямого доступа к памяти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Memory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Access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DMA), обработки прерываний, передач данных по шинам ввода-вывода и т.д. Со временем эти микросхемы были интегрированы в набор микросхем, который и называется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Ситуация напоминает эволюцию самого процессора - в прошлом многие компоненты процессора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Pentium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представлены отдельными микросхемами.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Имеется несколько преимуществ такой интеграции, главными из которых являются снижение стоимости и лучшая совместимость - чем больше функций реализуются одной микросхемой или группой микросхем одного производителя, тем проще проектирование и тем меньше вероятность возникновения проблем. Иногда микросхемы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называются специализированными интегральными схемами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Application-Specific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Integrated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Circuits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ASIC), но имеется и множество других типов таких микросхем. По существу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представляет собой набор микросхем интеллектуальных контроллеров, который имеется на любой материнской плате.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практике оказалось, что при разработке нового процессора требовалось проектировать для него новый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следующем рисунке наглядно показаны функции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сводятся к объединению множества компонентов РС.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Фирма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называет свои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PCIsets</w:t>
      </w:r>
      <w:proofErr w:type="spellEnd"/>
      <w:r>
        <w:rPr>
          <w:rFonts w:ascii="Times New Roman" w:hAnsi="Times New Roman" w:cs="Times New Roman"/>
          <w:sz w:val="28"/>
          <w:szCs w:val="28"/>
        </w:rPr>
        <w:t>" и "</w:t>
      </w:r>
      <w:proofErr w:type="spellStart"/>
      <w:r>
        <w:rPr>
          <w:rFonts w:ascii="Times New Roman" w:hAnsi="Times New Roman" w:cs="Times New Roman"/>
          <w:sz w:val="28"/>
          <w:szCs w:val="28"/>
        </w:rPr>
        <w:t>AGPsets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в соответствии с системной шиной, на которую рассчитаны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Контроллеры тесно взаимодействуют с центральным процессором, управляя шинами РС, как показано на рисунке слева.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 системная память, ни шины ввода-вывода не могли бы функционировать совместно с центральным процессором.</w:t>
      </w:r>
    </w:p>
    <w:p w:rsidR="001F4D1F" w:rsidRDefault="001F4D1F" w:rsidP="001F4D1F">
      <w:pPr>
        <w:tabs>
          <w:tab w:val="left" w:pos="1308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Обычно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интегрирует все схемы, требующиеся на материнской плате. Большинство материнских плат содержат следующие контроллеры: сам системный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>; контроллер клавиатуры, который управляет не только клавиатурой, но и мышью PS/2; микросхему "</w:t>
      </w:r>
      <w:proofErr w:type="spellStart"/>
      <w:r>
        <w:rPr>
          <w:rFonts w:ascii="Times New Roman" w:hAnsi="Times New Roman" w:cs="Times New Roman"/>
          <w:sz w:val="28"/>
          <w:szCs w:val="28"/>
        </w:rPr>
        <w:t>Super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I/O", которая управляет вводом и выводом последовательных портов, параллельного порта, гибких дисков и жестких дисков с интерфейсом IDE; дополнительные встроенные контроллеры, которые обычно размещаются на платах расширения: наглядными примерами служат контроллеры видео, звука, сетевые контроллеры и SCSI-контроллеры.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ab/>
        <w:t xml:space="preserve">Конструктивно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состоит из 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</w:rPr>
        <w:t>северного моста, южного моста и соединяющей их внутренней шины.</w:t>
      </w:r>
    </w:p>
    <w:p w:rsidR="001F4D1F" w:rsidRDefault="001F4D1F" w:rsidP="001F4D1F">
      <w:pPr>
        <w:tabs>
          <w:tab w:val="left" w:pos="130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021455" cy="4892040"/>
            <wp:effectExtent l="0" t="0" r="0" b="3810"/>
            <wp:docPr id="76" name="Рисунок 76" descr="https://www.ok-t.ru/studopediaru/baza16/3477553859859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76" descr="https://www.ok-t.ru/studopediaru/baza16/3477553859859.files/image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4184" cy="489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D1F" w:rsidRDefault="001F4D1F" w:rsidP="001F4D1F">
      <w:pPr>
        <w:tabs>
          <w:tab w:val="left" w:pos="130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Северный мост 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Northbridge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это системный контроллер, являющийся одним из элементов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материнской платы, отвечающий за работу с оперативной памятью (RAM), видеоадаптером и процессором (CPU). Северный мост отвечает за частоту системной шины, тип оперативной памяти и ее максимально возможный объем. Одной из основных функций северного моста является обеспечение взаимодействия системной платы и процессора, а также определение скорости работы. Частью северного моста во многих современных материнских платах является встроенный видеоадаптер. Таким образом, функциональная особенность северного моста являет собой еще и управление шиной видеоадаптера и ее быстродействием. Также северный мост обеспечивает связь всех вышеперечисленных устройств с южным мостом.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Южный мост 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Southbridge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это функциональный контроллер, известен как контроллер ввода-вывода или ICH (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Controller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Отвечает за так называемые "медленные" операции, к которым относится отработка взаимодействия между интерфейсами IDE, SATA, USB, LAN, </w:t>
      </w:r>
      <w:proofErr w:type="spellStart"/>
      <w:r>
        <w:rPr>
          <w:rFonts w:ascii="Times New Roman" w:hAnsi="Times New Roman" w:cs="Times New Roman"/>
          <w:sz w:val="28"/>
          <w:szCs w:val="28"/>
        </w:rPr>
        <w:t>Embeded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Audio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северным мостом системы, который, в свою очередь, напрямую связан с процессором и другими важными компонентами, такими как оперативная память или видеоподсистема. Также южный мост отвечает за обработку данных на шинах PCI, </w:t>
      </w:r>
      <w:proofErr w:type="spellStart"/>
      <w:r>
        <w:rPr>
          <w:rFonts w:ascii="Times New Roman" w:hAnsi="Times New Roman" w:cs="Times New Roman"/>
          <w:sz w:val="28"/>
          <w:szCs w:val="28"/>
        </w:rPr>
        <w:t>PCIe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ISA (в старых моделях системных плат).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  <w:r>
        <w:rPr>
          <w:rFonts w:ascii="Times New Roman" w:hAnsi="Times New Roman" w:cs="Times New Roman"/>
          <w:i/>
          <w:sz w:val="28"/>
          <w:szCs w:val="28"/>
        </w:rPr>
        <w:t xml:space="preserve"> Термином "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" часто называют также основные схемы обработки на многих видеокартах. Принцип здесь тот же: сверхбольшая интегральная схема используется для выполнения набора функций. Однако это совершенно другой тип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необходимо отличать от системного (находящегося на материнской плате)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Чипсеты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выпускают несколько компаний, например SIS, VIA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Opti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но наиболее популярны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чипсеты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Triton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фирмы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Intel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Появление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чипсетов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Triton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произвело революцию на рынке материнских плат и почти все производители стали ориентироваться 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чипсеты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Triton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Эти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чипсеты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позволяют максимально использовать возможности процессора и шины PCI, имеют встроенную поддержку ведущего интерфейса EIDE, улучшенный мост шины ISA и могут работать с различными видами системной памяти RAM. </w:t>
      </w:r>
    </w:p>
    <w:p w:rsidR="001F4D1F" w:rsidRDefault="001F4D1F" w:rsidP="001F4D1F">
      <w:pPr>
        <w:tabs>
          <w:tab w:val="left" w:pos="130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Функции и возможности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чипсета</w:t>
      </w:r>
      <w:proofErr w:type="spellEnd"/>
    </w:p>
    <w:p w:rsidR="001F4D1F" w:rsidRDefault="001F4D1F" w:rsidP="001F4D1F">
      <w:pPr>
        <w:pStyle w:val="a4"/>
        <w:numPr>
          <w:ilvl w:val="1"/>
          <w:numId w:val="1"/>
        </w:numPr>
        <w:tabs>
          <w:tab w:val="left" w:pos="130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Поддержка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чипсетом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процессора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поддержка класса процессора и оптимизация.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разрабатывается для конкретного набора процессоров. В общем, большинство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поддерживает только один класс, или поколение, процессоров.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оддержка быстродействия (скорости) процессора. </w:t>
      </w:r>
      <w:r>
        <w:rPr>
          <w:rFonts w:ascii="Times New Roman" w:hAnsi="Times New Roman" w:cs="Times New Roman"/>
          <w:sz w:val="28"/>
          <w:szCs w:val="28"/>
        </w:rPr>
        <w:t xml:space="preserve">При повышении скорости процессора требуется, чтобы схемы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работали с соответствующей скоростью. 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Поддержка нескольких процессоров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екоторые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поддерживают возможность размещения на материнской плате двух или четырех процессоров. Схемы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координируют действия процессоров таким образом, что они не "мешают" друг другу, а совместно с операционной системой разделяют нагрузку между несколькими процессорами ради повышения производительности. 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2. Поддержка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чипсетом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кэша</w:t>
      </w:r>
      <w:proofErr w:type="spellEnd"/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Емкость (размер)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вторичного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кэша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определяет, каким образом поддерживается L2-кэш. 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Тип вторичного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кэша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ейчас применяются три типа L2-кэша; в порядке повышения производительности ими являются: асинхронный кэш, синхронно-пакетный кэш и конвейерно-пакетный кэш. Для каждого типа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требуются различные схемы управления, поэтому каждый тип должен явно поддерживаться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Политика записи вторичного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кэша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меются две "политики" (</w:t>
      </w:r>
      <w:proofErr w:type="spellStart"/>
      <w:r>
        <w:rPr>
          <w:rFonts w:ascii="Times New Roman" w:hAnsi="Times New Roman" w:cs="Times New Roman"/>
          <w:sz w:val="28"/>
          <w:szCs w:val="28"/>
        </w:rPr>
        <w:t>policy</w:t>
      </w:r>
      <w:proofErr w:type="spellEnd"/>
      <w:r>
        <w:rPr>
          <w:rFonts w:ascii="Times New Roman" w:hAnsi="Times New Roman" w:cs="Times New Roman"/>
          <w:sz w:val="28"/>
          <w:szCs w:val="28"/>
        </w:rPr>
        <w:t>) управления записью в память в кэшируемой системе: кэш со сквозной записью (</w:t>
      </w:r>
      <w:proofErr w:type="spellStart"/>
      <w:r>
        <w:rPr>
          <w:rFonts w:ascii="Times New Roman" w:hAnsi="Times New Roman" w:cs="Times New Roman"/>
          <w:sz w:val="28"/>
          <w:szCs w:val="28"/>
        </w:rPr>
        <w:t>write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cache</w:t>
      </w:r>
      <w:proofErr w:type="spellEnd"/>
      <w:r>
        <w:rPr>
          <w:rFonts w:ascii="Times New Roman" w:hAnsi="Times New Roman" w:cs="Times New Roman"/>
          <w:sz w:val="28"/>
          <w:szCs w:val="28"/>
        </w:rPr>
        <w:t>) означает, что записываемые в память данные передаются в память, как только процессор выдает данные; кэш с обратной записью (</w:t>
      </w:r>
      <w:proofErr w:type="spellStart"/>
      <w:r>
        <w:rPr>
          <w:rFonts w:ascii="Times New Roman" w:hAnsi="Times New Roman" w:cs="Times New Roman"/>
          <w:sz w:val="28"/>
          <w:szCs w:val="28"/>
        </w:rPr>
        <w:t>write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означает, что процессор записывает данные только в кэш, а затем в благоприятное время они записываются в память. Производительность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обратной записью выше, чем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сквозной записью.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Кэшируемость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системной памяти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управляют максимальной емкостью памяти, которую может кэшировать система. Емкость кэшируемой памяти отличается от общей емкости памяти РС.</w:t>
      </w:r>
    </w:p>
    <w:p w:rsidR="001F4D1F" w:rsidRDefault="001F4D1F" w:rsidP="001F4D1F">
      <w:pPr>
        <w:pStyle w:val="a4"/>
        <w:tabs>
          <w:tab w:val="left" w:pos="130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3.Поддержка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чипсетом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памяти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Поддержка максимальной памяти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 максимальную емкость памяти RAM на материнской плате.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Технология DRAM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определяет, можно ли использовать на материнской плате память FPM, EDO, BEDO или SDRAM. Изменение типа памяти влияет на операции считывания и записи, которыми управляет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Конструктивное оформление DRAM </w:t>
      </w:r>
      <w:r>
        <w:rPr>
          <w:rFonts w:ascii="Times New Roman" w:hAnsi="Times New Roman" w:cs="Times New Roman"/>
          <w:sz w:val="28"/>
          <w:szCs w:val="28"/>
        </w:rPr>
        <w:t xml:space="preserve">Память для настольных РС выпускается в виде модулей SIMM и DIMM. Схемы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определяют, сколько слотов модулей SIMM или DIMM может иметь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материнская плата.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Лучшие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поддерживают больше слотов, обеспечивая большую гибкость в модернизации РС.</w:t>
      </w:r>
      <w:proofErr w:type="gramEnd"/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Поддержка паритета и исправления ошибок </w:t>
      </w:r>
      <w:r>
        <w:rPr>
          <w:rFonts w:ascii="Times New Roman" w:hAnsi="Times New Roman" w:cs="Times New Roman"/>
          <w:sz w:val="28"/>
          <w:szCs w:val="28"/>
        </w:rPr>
        <w:t xml:space="preserve">Возможность исправления ошибок встраивается в схемы управления памятью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4.Управление временной диаграммой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Одна из важных функций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 в управлении операциями считывания и записи памяти, а также передачами данных от процессора на локальную шину (обычно PCI и/или AGP). Качество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кэша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скорость системной памяти и тип используемого процессора определяют эффективность передач данных в процессор и из процессора, а она влияет на общую производительность РС.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Дешифрирование адреса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выполняет функцию преобразования запросов данных и команд от процессора в адреса ячеек памяти, в которых находится запрашиваемая информация.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Передача данных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кэша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 памяти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огда процессор запрашивает информацию из памяти, вначале проверяется, не находится ли она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(так как кэш намного быстрее памяти). Если информация содержится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она считывается именно оттуда, а обращение к памяти отменяется. В противном случае информация считывается из памяти и передается в процессор для обработки и в кэш в надежде, что она вскоре потребуется процессору.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управляет временной диаграммой этих передач.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Буферирование шины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управляет потоком информации от локальной шины (PCI в РС с процессором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Pentium</w:t>
      </w:r>
      <w:proofErr w:type="spellEnd"/>
      <w:r>
        <w:rPr>
          <w:rFonts w:ascii="Times New Roman" w:hAnsi="Times New Roman" w:cs="Times New Roman"/>
          <w:sz w:val="28"/>
          <w:szCs w:val="28"/>
        </w:rPr>
        <w:t>) в память, а также от шины PCI непосредственно в процессор. В РС с ускоренным графическим портом (</w:t>
      </w:r>
      <w:proofErr w:type="spellStart"/>
      <w:r>
        <w:rPr>
          <w:rFonts w:ascii="Times New Roman" w:hAnsi="Times New Roman" w:cs="Times New Roman"/>
          <w:sz w:val="28"/>
          <w:szCs w:val="28"/>
        </w:rPr>
        <w:t>Accelerated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Graphics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AGP)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координирует передачи между процессором и видеокартой.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Временная диаграмма системной памяти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ак как память в большинстве случаев работает медленнее процессора, процессор часто должен ожидать нужной ему информации из памяти. Состояние ожидания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wait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state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представляет собой такт синхронизации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tick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когда процессор простаивает в ожидании данных из памяти. Задача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 в том, чтобы свести ожидание к минимуму; при необходимости он вставляет такты ожидания, чтобы процессор не опережал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памяти. Чем быстрее системные кэш и память, тем меньше состояний ожидания приходится вводить и тем выше производительность РС.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-Автоматическое обнаружение памяти 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memory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autodetection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Большинство современных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способны автоматически обнаруживать тип и быстродействие памяти, а затем соответственно </w:t>
      </w:r>
      <w:r>
        <w:rPr>
          <w:rFonts w:ascii="Times New Roman" w:hAnsi="Times New Roman" w:cs="Times New Roman"/>
          <w:sz w:val="28"/>
          <w:szCs w:val="28"/>
        </w:rPr>
        <w:lastRenderedPageBreak/>
        <w:t>скорректировать состояния ожидания для достижения максимальной производительности без потери данных.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5. Управление периферийными устройствами и шинами ввода-вывода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большинстве современных РС используются две шины: шина ISA (</w:t>
      </w:r>
      <w:proofErr w:type="spellStart"/>
      <w:r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Standard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Architecture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медленных периферийных устройств и совместимости со старыми компонентами и шина PCI (</w:t>
      </w:r>
      <w:proofErr w:type="spellStart"/>
      <w:r>
        <w:rPr>
          <w:rFonts w:ascii="Times New Roman" w:hAnsi="Times New Roman" w:cs="Times New Roman"/>
          <w:sz w:val="28"/>
          <w:szCs w:val="28"/>
        </w:rPr>
        <w:t>Peripheral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Interconnect</w:t>
      </w:r>
      <w:proofErr w:type="spellEnd"/>
      <w:r>
        <w:rPr>
          <w:rFonts w:ascii="Times New Roman" w:hAnsi="Times New Roman" w:cs="Times New Roman"/>
          <w:sz w:val="28"/>
          <w:szCs w:val="28"/>
        </w:rPr>
        <w:t>) - скоростная локальная шина для жестких дисков, видеокарт и других быстродействующих устройств. Есть также порт AGP для видеокарты.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управляет этими шинами и обменивается данными между шинами и процессором и памятью. Характеристики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определяют, какие типы шин поддерживает система, с какой скоростью они могут работать и какие дополнительные возможности они могут иметь.</w:t>
      </w:r>
    </w:p>
    <w:p w:rsidR="001F4D1F" w:rsidRDefault="001F4D1F" w:rsidP="001F4D1F">
      <w:pPr>
        <w:tabs>
          <w:tab w:val="left" w:pos="1308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6.Поддержка управления мощностью </w:t>
      </w:r>
    </w:p>
    <w:p w:rsidR="001F4D1F" w:rsidRDefault="001F4D1F" w:rsidP="001F4D1F">
      <w:pPr>
        <w:tabs>
          <w:tab w:val="left" w:pos="1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Большинство 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поддерживает набор возможностей, которые снижают мощность, потребляемую РС во время бездеятельности. Разработка этих возможностей стимулировалась желанием уменьшить потребление мощности РС, которые длительное время остаются включенными, но ничего не делают,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лаптопов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после заряда батареи должны работать как можно более продолжительное время.</w:t>
      </w:r>
    </w:p>
    <w:p w:rsidR="00EB2746" w:rsidRDefault="00EB2746"/>
    <w:sectPr w:rsidR="00EB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3574"/>
    <w:multiLevelType w:val="multilevel"/>
    <w:tmpl w:val="071735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001D58"/>
    <w:multiLevelType w:val="multilevel"/>
    <w:tmpl w:val="13001D5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E0B3CC0"/>
    <w:multiLevelType w:val="multilevel"/>
    <w:tmpl w:val="1E0B3C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63FF6"/>
    <w:multiLevelType w:val="multilevel"/>
    <w:tmpl w:val="5E163F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AE4B50"/>
    <w:multiLevelType w:val="multilevel"/>
    <w:tmpl w:val="63AE4B5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4D1F"/>
    <w:rsid w:val="001F4D1F"/>
    <w:rsid w:val="00EB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4D1F"/>
    <w:rPr>
      <w:b/>
      <w:bCs/>
    </w:rPr>
  </w:style>
  <w:style w:type="paragraph" w:styleId="a4">
    <w:name w:val="List Paragraph"/>
    <w:basedOn w:val="a"/>
    <w:uiPriority w:val="34"/>
    <w:qFormat/>
    <w:rsid w:val="001F4D1F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F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D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2204</Words>
  <Characters>12567</Characters>
  <Application>Microsoft Office Word</Application>
  <DocSecurity>0</DocSecurity>
  <Lines>104</Lines>
  <Paragraphs>29</Paragraphs>
  <ScaleCrop>false</ScaleCrop>
  <Company/>
  <LinksUpToDate>false</LinksUpToDate>
  <CharactersWithSpaces>14742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2025-05-04T17:31:00Z</dcterms:created>
  <dcterms:modified xsi:type="dcterms:W3CDTF">2025-05-04T17:31:00Z</dcterms:modified>
</cp:coreProperties>
</file>