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A6" w:rsidRPr="005F6AA6" w:rsidRDefault="005F6AA6" w:rsidP="005F6AA6">
      <w:pPr>
        <w:pStyle w:val="a3"/>
        <w:spacing w:line="288" w:lineRule="exact"/>
        <w:jc w:val="center"/>
        <w:rPr>
          <w:b/>
          <w:bCs/>
        </w:rPr>
      </w:pPr>
      <w:r w:rsidRPr="005F6AA6">
        <w:rPr>
          <w:b/>
        </w:rPr>
        <w:t xml:space="preserve">Форма ПУ - 7 4 </w:t>
      </w:r>
      <w:r w:rsidRPr="005F6AA6">
        <w:rPr>
          <w:b/>
          <w:bCs/>
        </w:rPr>
        <w:t>«Журнал планирования и учета выполнения</w:t>
      </w:r>
    </w:p>
    <w:p w:rsidR="005F6AA6" w:rsidRPr="005F6AA6" w:rsidRDefault="005F6AA6" w:rsidP="005F6AA6">
      <w:pPr>
        <w:pStyle w:val="a3"/>
        <w:spacing w:line="288" w:lineRule="exact"/>
        <w:jc w:val="center"/>
        <w:rPr>
          <w:b/>
          <w:bCs/>
        </w:rPr>
      </w:pPr>
    </w:p>
    <w:p w:rsidR="005F6AA6" w:rsidRPr="005F6AA6" w:rsidRDefault="005F6AA6" w:rsidP="005F6AA6">
      <w:pPr>
        <w:pStyle w:val="a3"/>
        <w:spacing w:line="288" w:lineRule="exact"/>
        <w:rPr>
          <w:b/>
        </w:rPr>
      </w:pPr>
      <w:r w:rsidRPr="005F6AA6">
        <w:rPr>
          <w:b/>
          <w:bCs/>
        </w:rPr>
        <w:t>работ</w:t>
      </w:r>
      <w:r w:rsidRPr="005F6AA6">
        <w:rPr>
          <w:b/>
        </w:rPr>
        <w:t xml:space="preserve">  </w:t>
      </w:r>
      <w:r w:rsidRPr="005F6AA6">
        <w:rPr>
          <w:b/>
          <w:bCs/>
        </w:rPr>
        <w:t>по текущему содержанию пути и сооружений»</w:t>
      </w:r>
    </w:p>
    <w:p w:rsidR="005F6AA6" w:rsidRPr="005F6AA6" w:rsidRDefault="005F6AA6" w:rsidP="005F6AA6">
      <w:pPr>
        <w:spacing w:after="0"/>
        <w:ind w:firstLine="540"/>
        <w:jc w:val="both"/>
        <w:rPr>
          <w:sz w:val="24"/>
          <w:szCs w:val="24"/>
        </w:rPr>
      </w:pPr>
    </w:p>
    <w:p w:rsidR="005F6AA6" w:rsidRPr="005F6AA6" w:rsidRDefault="005F6AA6" w:rsidP="005F6A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AA6">
        <w:rPr>
          <w:rFonts w:ascii="Times New Roman" w:hAnsi="Times New Roman" w:cs="Times New Roman"/>
          <w:b/>
          <w:sz w:val="24"/>
          <w:szCs w:val="24"/>
        </w:rPr>
        <w:t xml:space="preserve">       Студент должен</w:t>
      </w:r>
      <w:r w:rsidRPr="005F6AA6">
        <w:rPr>
          <w:rFonts w:ascii="Times New Roman" w:hAnsi="Times New Roman" w:cs="Times New Roman"/>
          <w:sz w:val="24"/>
          <w:szCs w:val="24"/>
        </w:rPr>
        <w:t>:</w:t>
      </w:r>
    </w:p>
    <w:p w:rsidR="005F6AA6" w:rsidRPr="005F6AA6" w:rsidRDefault="005F6AA6" w:rsidP="005F6A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AA6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5F6AA6">
        <w:rPr>
          <w:rFonts w:ascii="Times New Roman" w:hAnsi="Times New Roman" w:cs="Times New Roman"/>
          <w:b/>
          <w:sz w:val="24"/>
          <w:szCs w:val="24"/>
        </w:rPr>
        <w:t>Уметь</w:t>
      </w:r>
      <w:r w:rsidRPr="005F6A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6AA6">
        <w:rPr>
          <w:rFonts w:ascii="Times New Roman" w:hAnsi="Times New Roman" w:cs="Times New Roman"/>
          <w:sz w:val="24"/>
          <w:szCs w:val="24"/>
        </w:rPr>
        <w:t>заполнять ПУ-74, рассчитать премию, списать материалы.</w:t>
      </w:r>
    </w:p>
    <w:p w:rsidR="005F6AA6" w:rsidRPr="005F6AA6" w:rsidRDefault="005F6AA6" w:rsidP="005F6A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AA6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5F6AA6">
        <w:rPr>
          <w:rFonts w:ascii="Times New Roman" w:hAnsi="Times New Roman" w:cs="Times New Roman"/>
          <w:b/>
          <w:sz w:val="24"/>
          <w:szCs w:val="24"/>
        </w:rPr>
        <w:t>Знат</w:t>
      </w:r>
      <w:r w:rsidRPr="005F6AA6">
        <w:rPr>
          <w:rFonts w:ascii="Times New Roman" w:hAnsi="Times New Roman" w:cs="Times New Roman"/>
          <w:sz w:val="24"/>
          <w:szCs w:val="24"/>
        </w:rPr>
        <w:t>ь</w:t>
      </w:r>
      <w:r w:rsidRPr="005F6A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6AA6">
        <w:rPr>
          <w:rFonts w:ascii="Times New Roman" w:hAnsi="Times New Roman" w:cs="Times New Roman"/>
          <w:sz w:val="24"/>
          <w:szCs w:val="24"/>
        </w:rPr>
        <w:t>какие данные заносятся в журнал. Как планируются виды работ, как списываются материалы.</w:t>
      </w:r>
    </w:p>
    <w:p w:rsidR="005F6AA6" w:rsidRPr="005F6AA6" w:rsidRDefault="005F6AA6" w:rsidP="005F6AA6">
      <w:pPr>
        <w:spacing w:after="0" w:line="360" w:lineRule="auto"/>
        <w:jc w:val="both"/>
        <w:rPr>
          <w:sz w:val="24"/>
          <w:szCs w:val="24"/>
        </w:rPr>
      </w:pPr>
    </w:p>
    <w:p w:rsidR="005F6AA6" w:rsidRPr="005F6AA6" w:rsidRDefault="005F6AA6" w:rsidP="005F6AA6">
      <w:pPr>
        <w:pStyle w:val="a3"/>
        <w:tabs>
          <w:tab w:val="left" w:pos="705"/>
          <w:tab w:val="left" w:pos="3978"/>
        </w:tabs>
        <w:spacing w:line="360" w:lineRule="auto"/>
        <w:ind w:firstLine="720"/>
        <w:jc w:val="both"/>
      </w:pPr>
      <w:r w:rsidRPr="005F6AA6">
        <w:t xml:space="preserve">Журнал планирования </w:t>
      </w:r>
      <w:r w:rsidRPr="005F6AA6">
        <w:tab/>
        <w:t xml:space="preserve">и учет выполнения работ по текущему содержанию пути и сооружений составляется дорожным мастером совместно с бригадиром пути, мостовым мастером на основании данных сплошных осмотров и проверок пути, сооружений, земляного полотна и путевых устройств, производимых в соответствии с Инструкцией по текущему содержанию железнодорожного пути, который состоит из 6 разделов: </w:t>
      </w:r>
    </w:p>
    <w:p w:rsidR="005F6AA6" w:rsidRPr="005F6AA6" w:rsidRDefault="005F6AA6" w:rsidP="005F6AA6">
      <w:pPr>
        <w:pStyle w:val="a3"/>
        <w:spacing w:line="360" w:lineRule="auto"/>
        <w:ind w:left="744"/>
        <w:jc w:val="both"/>
        <w:rPr>
          <w:b/>
          <w:bCs/>
        </w:rPr>
      </w:pPr>
      <w:r w:rsidRPr="005F6AA6">
        <w:rPr>
          <w:b/>
          <w:bCs/>
          <w:lang w:val="en-US"/>
        </w:rPr>
        <w:t>I</w:t>
      </w:r>
      <w:r w:rsidRPr="005F6AA6">
        <w:rPr>
          <w:b/>
          <w:bCs/>
        </w:rPr>
        <w:t xml:space="preserve">.Учет рабочего времени и расчет заработной платы работников </w:t>
      </w:r>
    </w:p>
    <w:p w:rsidR="005F6AA6" w:rsidRPr="005F6AA6" w:rsidRDefault="005F6AA6" w:rsidP="005F6AA6">
      <w:pPr>
        <w:pStyle w:val="a3"/>
        <w:spacing w:line="360" w:lineRule="auto"/>
        <w:ind w:left="9" w:right="9" w:firstLine="700"/>
        <w:jc w:val="both"/>
      </w:pPr>
      <w:r w:rsidRPr="005F6AA6">
        <w:t xml:space="preserve">В первом разделе, являющемся табелем учета рабочего времени, фиксируются фактически отработанные часы за каждый день месяца каждым монтером пути и др. работником (штатным и временным). </w:t>
      </w:r>
    </w:p>
    <w:p w:rsidR="005F6AA6" w:rsidRPr="005F6AA6" w:rsidRDefault="005F6AA6" w:rsidP="005F6AA6">
      <w:pPr>
        <w:pStyle w:val="a3"/>
        <w:spacing w:line="360" w:lineRule="auto"/>
        <w:ind w:left="9" w:right="9" w:firstLine="700"/>
        <w:jc w:val="both"/>
      </w:pPr>
      <w:r w:rsidRPr="005F6AA6">
        <w:t xml:space="preserve">Учет рабочих часов ведется бригадиром пути и проверяется дорожным мастером. В табеле по соответствующему дню указывается причина отсутствия работников. В этом разделе производится расчет заработной платы каждому работнику бригады, околотка за месяц. Этот расчет составляется техником околотка и проверяется инженером по организации и нормированию труда. </w:t>
      </w:r>
    </w:p>
    <w:p w:rsidR="005F6AA6" w:rsidRPr="005F6AA6" w:rsidRDefault="005F6AA6" w:rsidP="005F6AA6">
      <w:pPr>
        <w:pStyle w:val="a3"/>
        <w:spacing w:line="360" w:lineRule="auto"/>
        <w:ind w:firstLine="708"/>
        <w:jc w:val="both"/>
        <w:rPr>
          <w:b/>
          <w:bCs/>
        </w:rPr>
      </w:pPr>
      <w:r w:rsidRPr="005F6AA6">
        <w:rPr>
          <w:b/>
          <w:bCs/>
          <w:lang w:val="en-US"/>
        </w:rPr>
        <w:t>II</w:t>
      </w:r>
      <w:r w:rsidRPr="005F6AA6">
        <w:rPr>
          <w:b/>
          <w:bCs/>
        </w:rPr>
        <w:t xml:space="preserve">. План и выполнение работ </w:t>
      </w:r>
    </w:p>
    <w:p w:rsidR="005F6AA6" w:rsidRPr="005F6AA6" w:rsidRDefault="005F6AA6" w:rsidP="005F6AA6">
      <w:pPr>
        <w:pStyle w:val="a3"/>
        <w:spacing w:line="360" w:lineRule="auto"/>
        <w:ind w:left="9" w:right="9" w:firstLine="700"/>
        <w:jc w:val="both"/>
      </w:pPr>
      <w:r w:rsidRPr="005F6AA6">
        <w:t xml:space="preserve">Второй раздел состоит из двух частей: для первой половины и второй </w:t>
      </w:r>
      <w:proofErr w:type="gramStart"/>
      <w:r w:rsidRPr="005F6AA6">
        <w:t>половины</w:t>
      </w:r>
      <w:proofErr w:type="gramEnd"/>
      <w:r w:rsidRPr="005F6AA6">
        <w:t xml:space="preserve"> месяца в </w:t>
      </w:r>
      <w:proofErr w:type="gramStart"/>
      <w:r w:rsidRPr="005F6AA6">
        <w:t>которых</w:t>
      </w:r>
      <w:proofErr w:type="gramEnd"/>
      <w:r w:rsidRPr="005F6AA6">
        <w:t xml:space="preserve"> указываются наименование и объемы запланированных работ и фактически выполненных по дням заданий. </w:t>
      </w:r>
    </w:p>
    <w:p w:rsidR="005F6AA6" w:rsidRPr="005F6AA6" w:rsidRDefault="005F6AA6" w:rsidP="005F6AA6">
      <w:pPr>
        <w:pStyle w:val="a3"/>
        <w:spacing w:line="360" w:lineRule="auto"/>
        <w:ind w:left="9" w:right="9" w:firstLine="700"/>
        <w:jc w:val="both"/>
      </w:pPr>
      <w:r w:rsidRPr="005F6AA6">
        <w:t xml:space="preserve">В графе выполнение задания по дням фиксируются: в числителе фактически отработанные часы, а в знаменателе - фактически выполненные объемы работ. Раздел подписывается дорожным или мостовым мастером и бригадирами пути. </w:t>
      </w:r>
    </w:p>
    <w:p w:rsidR="005F6AA6" w:rsidRPr="005F6AA6" w:rsidRDefault="005F6AA6" w:rsidP="005F6AA6">
      <w:pPr>
        <w:pStyle w:val="a3"/>
        <w:spacing w:line="360" w:lineRule="auto"/>
        <w:ind w:left="19" w:right="14" w:firstLine="705"/>
        <w:jc w:val="both"/>
      </w:pPr>
      <w:r w:rsidRPr="005F6AA6">
        <w:t xml:space="preserve">Сведения о фактически выполненных объемах работ передаются бригадиром пути дорожному мастеру ежедневно после окончания работ. </w:t>
      </w:r>
    </w:p>
    <w:p w:rsidR="005F6AA6" w:rsidRPr="005F6AA6" w:rsidRDefault="005F6AA6" w:rsidP="005F6AA6">
      <w:pPr>
        <w:pStyle w:val="a3"/>
        <w:spacing w:line="360" w:lineRule="auto"/>
        <w:ind w:firstLine="708"/>
        <w:jc w:val="both"/>
        <w:rPr>
          <w:b/>
          <w:bCs/>
        </w:rPr>
      </w:pPr>
      <w:r w:rsidRPr="005F6AA6">
        <w:rPr>
          <w:b/>
          <w:bCs/>
          <w:lang w:val="en-US"/>
        </w:rPr>
        <w:t>III</w:t>
      </w:r>
      <w:r w:rsidRPr="005F6AA6">
        <w:rPr>
          <w:b/>
          <w:bCs/>
        </w:rPr>
        <w:t xml:space="preserve">. Работа механизмов </w:t>
      </w:r>
    </w:p>
    <w:p w:rsidR="005F6AA6" w:rsidRPr="005F6AA6" w:rsidRDefault="005F6AA6" w:rsidP="005F6AA6">
      <w:pPr>
        <w:pStyle w:val="a3"/>
        <w:spacing w:line="360" w:lineRule="auto"/>
        <w:ind w:left="9" w:right="9" w:firstLine="700"/>
        <w:jc w:val="both"/>
      </w:pPr>
      <w:r w:rsidRPr="005F6AA6">
        <w:t xml:space="preserve">В третьем разделе, характеризующем календарный план работы каждого отдельного механизма, показываются фактически отработанные машино-часы и объем </w:t>
      </w:r>
      <w:r w:rsidRPr="005F6AA6">
        <w:lastRenderedPageBreak/>
        <w:t xml:space="preserve">выполненной работы. </w:t>
      </w:r>
    </w:p>
    <w:p w:rsidR="005F6AA6" w:rsidRPr="005F6AA6" w:rsidRDefault="005F6AA6" w:rsidP="005F6AA6">
      <w:pPr>
        <w:pStyle w:val="a3"/>
        <w:spacing w:line="360" w:lineRule="auto"/>
        <w:ind w:firstLine="708"/>
        <w:jc w:val="both"/>
        <w:rPr>
          <w:b/>
          <w:bCs/>
        </w:rPr>
      </w:pPr>
      <w:r w:rsidRPr="005F6AA6">
        <w:rPr>
          <w:b/>
          <w:bCs/>
        </w:rPr>
        <w:t xml:space="preserve">IV. Работа путевых обходчиков </w:t>
      </w:r>
    </w:p>
    <w:p w:rsidR="005F6AA6" w:rsidRPr="005F6AA6" w:rsidRDefault="005F6AA6" w:rsidP="005F6AA6">
      <w:pPr>
        <w:pStyle w:val="a3"/>
        <w:tabs>
          <w:tab w:val="left" w:pos="690"/>
          <w:tab w:val="left" w:pos="1271"/>
          <w:tab w:val="left" w:pos="4180"/>
          <w:tab w:val="left" w:pos="6546"/>
        </w:tabs>
        <w:spacing w:line="360" w:lineRule="auto"/>
        <w:ind w:firstLine="540"/>
        <w:jc w:val="both"/>
      </w:pPr>
      <w:r w:rsidRPr="005F6AA6">
        <w:t xml:space="preserve">В четвертом разделе  фиксируются задания обходчикам железнодорожных путей и искусственных сооружений, которые  устанавливаются для них дорожным, мостовым мастерами, бригадиром пути на месяц. По мере выполнения этих заданий бригадир пути делает в разделе соответствующие записи. Раздел подписывается дорожным, мостовым мастером и бригадирами пути. </w:t>
      </w:r>
    </w:p>
    <w:p w:rsidR="005F6AA6" w:rsidRPr="005F6AA6" w:rsidRDefault="005F6AA6" w:rsidP="005F6AA6">
      <w:pPr>
        <w:pStyle w:val="a3"/>
        <w:spacing w:line="360" w:lineRule="auto"/>
        <w:ind w:left="710"/>
        <w:jc w:val="both"/>
        <w:rPr>
          <w:b/>
          <w:bCs/>
        </w:rPr>
      </w:pPr>
      <w:r w:rsidRPr="005F6AA6">
        <w:rPr>
          <w:b/>
          <w:bCs/>
          <w:lang w:val="en-US"/>
        </w:rPr>
        <w:t>V</w:t>
      </w:r>
      <w:r w:rsidRPr="005F6AA6">
        <w:rPr>
          <w:b/>
          <w:bCs/>
        </w:rPr>
        <w:t xml:space="preserve">. Ведомость оборота материалов по текущему содержанию пути </w:t>
      </w:r>
    </w:p>
    <w:p w:rsidR="005F6AA6" w:rsidRPr="005F6AA6" w:rsidRDefault="005F6AA6" w:rsidP="005F6AA6">
      <w:pPr>
        <w:pStyle w:val="a3"/>
        <w:spacing w:line="360" w:lineRule="auto"/>
        <w:ind w:left="9" w:right="19" w:firstLine="700"/>
        <w:jc w:val="both"/>
      </w:pPr>
      <w:r w:rsidRPr="005F6AA6">
        <w:t>В пятом разделе ведется учет всех снятых и уложенных при текущем</w:t>
      </w:r>
      <w:proofErr w:type="gramStart"/>
      <w:r w:rsidRPr="005F6AA6">
        <w:t>.</w:t>
      </w:r>
      <w:proofErr w:type="gramEnd"/>
      <w:r w:rsidRPr="005F6AA6">
        <w:t xml:space="preserve"> </w:t>
      </w:r>
      <w:proofErr w:type="gramStart"/>
      <w:r w:rsidRPr="005F6AA6">
        <w:t>с</w:t>
      </w:r>
      <w:proofErr w:type="gramEnd"/>
      <w:r w:rsidRPr="005F6AA6">
        <w:t xml:space="preserve">одержании пути материалов верхнего строения пути с распределением их по степени годности. Сведения о снятых и уложенных материалах передаются бригадирами пути дорожному мастеру ежедневно после окончания работ. </w:t>
      </w:r>
    </w:p>
    <w:p w:rsidR="005F6AA6" w:rsidRPr="005F6AA6" w:rsidRDefault="005F6AA6" w:rsidP="005F6AA6">
      <w:pPr>
        <w:pStyle w:val="a3"/>
        <w:spacing w:line="360" w:lineRule="auto"/>
        <w:ind w:left="9" w:right="124" w:firstLine="715"/>
        <w:jc w:val="both"/>
      </w:pPr>
      <w:r w:rsidRPr="005F6AA6">
        <w:t xml:space="preserve">По окончании месяца, когда все записи и расчеты в графике сделаны, дорожный мастер сдает форму ПУ - 74 для проверки инженером по организации и нормированию труда и утверждению начальником дистанции пути, после чего форма ПУ - 74 служит основанием для окончательного расчета с бригадой по текущему содержанию пути за истекший месяц. </w:t>
      </w:r>
    </w:p>
    <w:p w:rsidR="005F6AA6" w:rsidRPr="005F6AA6" w:rsidRDefault="005F6AA6" w:rsidP="005F6AA6">
      <w:pPr>
        <w:pStyle w:val="a3"/>
        <w:spacing w:line="360" w:lineRule="auto"/>
        <w:ind w:firstLine="708"/>
        <w:jc w:val="both"/>
        <w:rPr>
          <w:b/>
          <w:bCs/>
        </w:rPr>
      </w:pPr>
      <w:r w:rsidRPr="005F6AA6">
        <w:rPr>
          <w:b/>
          <w:bCs/>
        </w:rPr>
        <w:t xml:space="preserve">VI. Состояние и оценка пути и путевых устройств </w:t>
      </w:r>
    </w:p>
    <w:p w:rsidR="005F6AA6" w:rsidRPr="005F6AA6" w:rsidRDefault="005F6AA6" w:rsidP="005F6AA6">
      <w:pPr>
        <w:pStyle w:val="a3"/>
        <w:spacing w:line="360" w:lineRule="auto"/>
        <w:ind w:left="9" w:right="124" w:firstLine="715"/>
        <w:jc w:val="both"/>
      </w:pPr>
      <w:r w:rsidRPr="005F6AA6">
        <w:t>Таблица заполняется по данным натурной проверки, производимой дорожным мастером совместно с бригадиром пути в конце месяца. Сведения об оценке пути в баллах по каждому километру главных и приемо</w:t>
      </w:r>
      <w:r w:rsidRPr="005F6AA6">
        <w:softHyphen/>
        <w:t>отправочных путей берутся из ведомости оценки состояния пути формы ПУ</w:t>
      </w:r>
      <w:r w:rsidRPr="005F6AA6">
        <w:softHyphen/>
        <w:t xml:space="preserve">32. По прочим станционным путям в таблице показывается только общая оценка, определяемая по натурному осмотру. </w:t>
      </w:r>
    </w:p>
    <w:p w:rsidR="005F6AA6" w:rsidRPr="005F6AA6" w:rsidRDefault="005F6AA6" w:rsidP="005F6AA6">
      <w:pPr>
        <w:pStyle w:val="a3"/>
        <w:spacing w:line="360" w:lineRule="auto"/>
        <w:ind w:left="9" w:right="124" w:firstLine="715"/>
        <w:jc w:val="both"/>
      </w:pPr>
      <w:r w:rsidRPr="005F6AA6">
        <w:t xml:space="preserve">Общая оценка состояния пути и путевых устройств определяется в соответствии с Инструкцией по Текущему содержанию железнодорожного пути. </w:t>
      </w:r>
    </w:p>
    <w:p w:rsidR="005F6AA6" w:rsidRPr="005F6AA6" w:rsidRDefault="005F6AA6" w:rsidP="005F6AA6">
      <w:pPr>
        <w:pStyle w:val="a3"/>
        <w:spacing w:line="360" w:lineRule="auto"/>
        <w:ind w:left="734"/>
        <w:jc w:val="both"/>
      </w:pPr>
      <w:r w:rsidRPr="005F6AA6">
        <w:t xml:space="preserve">Таблица подписывается дорожным мастером и бригадиром пути. </w:t>
      </w:r>
    </w:p>
    <w:p w:rsidR="005F6AA6" w:rsidRPr="005F6AA6" w:rsidRDefault="005F6AA6" w:rsidP="005F6AA6">
      <w:pPr>
        <w:pStyle w:val="a3"/>
        <w:tabs>
          <w:tab w:val="left" w:pos="690"/>
          <w:tab w:val="left" w:pos="1271"/>
          <w:tab w:val="left" w:pos="4180"/>
          <w:tab w:val="left" w:pos="6546"/>
        </w:tabs>
        <w:spacing w:line="360" w:lineRule="auto"/>
        <w:ind w:firstLine="540"/>
        <w:jc w:val="both"/>
      </w:pPr>
    </w:p>
    <w:p w:rsidR="005F6AA6" w:rsidRPr="005F6AA6" w:rsidRDefault="005F6AA6" w:rsidP="005F6AA6">
      <w:pPr>
        <w:pStyle w:val="a3"/>
        <w:tabs>
          <w:tab w:val="left" w:pos="690"/>
          <w:tab w:val="left" w:pos="1271"/>
          <w:tab w:val="left" w:pos="4180"/>
          <w:tab w:val="left" w:pos="6546"/>
        </w:tabs>
        <w:spacing w:line="360" w:lineRule="auto"/>
        <w:ind w:firstLine="540"/>
        <w:jc w:val="both"/>
      </w:pPr>
    </w:p>
    <w:p w:rsidR="005F6AA6" w:rsidRPr="005F6AA6" w:rsidRDefault="005F6AA6" w:rsidP="005F6AA6">
      <w:pPr>
        <w:pStyle w:val="a3"/>
        <w:tabs>
          <w:tab w:val="left" w:pos="690"/>
          <w:tab w:val="left" w:pos="1271"/>
          <w:tab w:val="left" w:pos="4180"/>
          <w:tab w:val="left" w:pos="6546"/>
        </w:tabs>
        <w:spacing w:line="316" w:lineRule="exact"/>
        <w:ind w:firstLine="540"/>
        <w:jc w:val="both"/>
      </w:pPr>
    </w:p>
    <w:p w:rsidR="005F6AA6" w:rsidRPr="005F6AA6" w:rsidRDefault="005F6AA6" w:rsidP="005F6AA6">
      <w:pPr>
        <w:pStyle w:val="a3"/>
        <w:tabs>
          <w:tab w:val="left" w:pos="690"/>
          <w:tab w:val="left" w:pos="1271"/>
          <w:tab w:val="left" w:pos="4180"/>
          <w:tab w:val="left" w:pos="6546"/>
        </w:tabs>
        <w:spacing w:line="316" w:lineRule="exact"/>
        <w:ind w:firstLine="540"/>
        <w:jc w:val="both"/>
      </w:pPr>
    </w:p>
    <w:p w:rsidR="005F6AA6" w:rsidRPr="005F6AA6" w:rsidRDefault="005F6AA6" w:rsidP="005F6AA6">
      <w:pPr>
        <w:pStyle w:val="a3"/>
        <w:tabs>
          <w:tab w:val="left" w:pos="690"/>
          <w:tab w:val="left" w:pos="1271"/>
          <w:tab w:val="left" w:pos="4180"/>
          <w:tab w:val="left" w:pos="6546"/>
        </w:tabs>
        <w:spacing w:line="316" w:lineRule="exact"/>
        <w:ind w:firstLine="540"/>
        <w:jc w:val="both"/>
      </w:pPr>
    </w:p>
    <w:p w:rsidR="005F6AA6" w:rsidRDefault="005F6AA6" w:rsidP="005F6AA6">
      <w:pPr>
        <w:pStyle w:val="a3"/>
        <w:tabs>
          <w:tab w:val="left" w:pos="690"/>
          <w:tab w:val="left" w:pos="1271"/>
          <w:tab w:val="left" w:pos="4180"/>
          <w:tab w:val="left" w:pos="6546"/>
        </w:tabs>
        <w:spacing w:line="316" w:lineRule="exact"/>
        <w:ind w:firstLine="540"/>
        <w:jc w:val="both"/>
        <w:rPr>
          <w:sz w:val="27"/>
          <w:szCs w:val="27"/>
        </w:rPr>
      </w:pPr>
    </w:p>
    <w:p w:rsidR="005F6AA6" w:rsidRDefault="005F6AA6" w:rsidP="005F6AA6">
      <w:pPr>
        <w:pStyle w:val="a3"/>
        <w:spacing w:line="288" w:lineRule="exact"/>
        <w:rPr>
          <w:sz w:val="27"/>
          <w:szCs w:val="27"/>
        </w:rPr>
      </w:pPr>
    </w:p>
    <w:sectPr w:rsidR="005F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6AA6"/>
    <w:rsid w:val="005F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F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2025-01-25T05:25:00Z</dcterms:created>
  <dcterms:modified xsi:type="dcterms:W3CDTF">2025-01-25T05:28:00Z</dcterms:modified>
</cp:coreProperties>
</file>